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121A" w14:textId="77777777" w:rsidR="00500FD6" w:rsidRDefault="00500FD6" w:rsidP="00500FD6">
      <w:pPr>
        <w:jc w:val="center"/>
        <w:rPr>
          <w:b/>
          <w:caps/>
          <w:color w:val="F57921"/>
          <w:sz w:val="40"/>
          <w:szCs w:val="40"/>
        </w:rPr>
      </w:pPr>
      <w:r>
        <w:rPr>
          <w:noProof/>
        </w:rPr>
        <w:drawing>
          <wp:anchor distT="0" distB="0" distL="114300" distR="114300" simplePos="0" relativeHeight="251659264" behindDoc="1" locked="0" layoutInCell="1" allowOverlap="1" wp14:anchorId="55031B58" wp14:editId="733CEE9C">
            <wp:simplePos x="0" y="0"/>
            <wp:positionH relativeFrom="margin">
              <wp:align>center</wp:align>
            </wp:positionH>
            <wp:positionV relativeFrom="paragraph">
              <wp:posOffset>-913130</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5">
                      <a:extLst>
                        <a:ext uri="{28A0092B-C50C-407E-A947-70E740481C1C}">
                          <a14:useLocalDpi xmlns:a14="http://schemas.microsoft.com/office/drawing/2010/main" val="0"/>
                        </a:ext>
                      </a:extLst>
                    </a:blip>
                    <a:stretch>
                      <a:fillRect/>
                    </a:stretch>
                  </pic:blipFill>
                  <pic:spPr>
                    <a:xfrm>
                      <a:off x="0" y="0"/>
                      <a:ext cx="7534105" cy="10648950"/>
                    </a:xfrm>
                    <a:prstGeom prst="rect">
                      <a:avLst/>
                    </a:prstGeom>
                  </pic:spPr>
                </pic:pic>
              </a:graphicData>
            </a:graphic>
            <wp14:sizeRelH relativeFrom="page">
              <wp14:pctWidth>0</wp14:pctWidth>
            </wp14:sizeRelH>
            <wp14:sizeRelV relativeFrom="page">
              <wp14:pctHeight>0</wp14:pctHeight>
            </wp14:sizeRelV>
          </wp:anchor>
        </w:drawing>
      </w:r>
      <w:bookmarkStart w:id="0" w:name="_Toc509054920"/>
    </w:p>
    <w:p w14:paraId="52703820" w14:textId="77777777" w:rsidR="00500FD6" w:rsidRDefault="00500FD6" w:rsidP="00500FD6">
      <w:pPr>
        <w:jc w:val="center"/>
        <w:rPr>
          <w:b/>
          <w:caps/>
          <w:color w:val="F57921"/>
          <w:sz w:val="40"/>
          <w:szCs w:val="40"/>
        </w:rPr>
      </w:pPr>
    </w:p>
    <w:tbl>
      <w:tblPr>
        <w:tblpPr w:leftFromText="187" w:rightFromText="187" w:horzAnchor="margin" w:tblpXSpec="center" w:tblpYSpec="center"/>
        <w:tblW w:w="5222" w:type="pct"/>
        <w:tblBorders>
          <w:left w:val="single" w:sz="12" w:space="0" w:color="4472C4" w:themeColor="accent1"/>
        </w:tblBorders>
        <w:tblCellMar>
          <w:left w:w="144" w:type="dxa"/>
          <w:right w:w="115" w:type="dxa"/>
        </w:tblCellMar>
        <w:tblLook w:val="04A0" w:firstRow="1" w:lastRow="0" w:firstColumn="1" w:lastColumn="0" w:noHBand="0" w:noVBand="1"/>
      </w:tblPr>
      <w:tblGrid>
        <w:gridCol w:w="10499"/>
      </w:tblGrid>
      <w:tr w:rsidR="00500FD6" w:rsidRPr="00AD378B" w14:paraId="6B93433A" w14:textId="77777777" w:rsidTr="00665306">
        <w:sdt>
          <w:sdtPr>
            <w:rPr>
              <w:rFonts w:ascii="IBM Plex Mono Light" w:hAnsi="IBM Plex Mono Light"/>
              <w:b/>
              <w:bCs/>
              <w:spacing w:val="5"/>
            </w:rPr>
            <w:alias w:val="Bedrijf"/>
            <w:id w:val="13406915"/>
            <w:placeholder>
              <w:docPart w:val="7C028C3B155D463E86E245EE80B6A80A"/>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spacing w:val="0"/>
            </w:rPr>
          </w:sdtEndPr>
          <w:sdtContent>
            <w:tc>
              <w:tcPr>
                <w:tcW w:w="10060" w:type="dxa"/>
                <w:tcBorders>
                  <w:left w:val="single" w:sz="4" w:space="0" w:color="000033"/>
                </w:tcBorders>
                <w:tcMar>
                  <w:top w:w="216" w:type="dxa"/>
                  <w:left w:w="115" w:type="dxa"/>
                  <w:bottom w:w="216" w:type="dxa"/>
                  <w:right w:w="115" w:type="dxa"/>
                </w:tcMar>
              </w:tcPr>
              <w:p w14:paraId="362604CF" w14:textId="09D30CF3" w:rsidR="00500FD6" w:rsidRPr="00AD378B" w:rsidRDefault="00500FD6" w:rsidP="00665306">
                <w:pPr>
                  <w:pStyle w:val="Kop"/>
                  <w:numPr>
                    <w:ilvl w:val="0"/>
                    <w:numId w:val="0"/>
                  </w:numPr>
                  <w:ind w:left="360" w:hanging="360"/>
                </w:pPr>
                <w:r>
                  <w:rPr>
                    <w:rFonts w:ascii="IBM Plex Mono Light" w:hAnsi="IBM Plex Mono Light"/>
                    <w:b/>
                    <w:bCs/>
                    <w:spacing w:val="5"/>
                  </w:rPr>
                  <w:t>Nederlandse basketball bond</w:t>
                </w:r>
              </w:p>
            </w:tc>
          </w:sdtContent>
        </w:sdt>
      </w:tr>
      <w:tr w:rsidR="00500FD6" w:rsidRPr="00AD378B" w14:paraId="533BDADF" w14:textId="77777777" w:rsidTr="00665306">
        <w:tc>
          <w:tcPr>
            <w:tcW w:w="10060" w:type="dxa"/>
            <w:tcBorders>
              <w:left w:val="single" w:sz="4" w:space="0" w:color="000033"/>
            </w:tcBorders>
          </w:tcPr>
          <w:bookmarkStart w:id="1" w:name="TITEL" w:displacedByCustomXml="next"/>
          <w:sdt>
            <w:sdtPr>
              <w:rPr>
                <w:sz w:val="112"/>
                <w:szCs w:val="112"/>
              </w:rPr>
              <w:alias w:val="Titel"/>
              <w:id w:val="13406919"/>
              <w:placeholder>
                <w:docPart w:val="A78B1909E3A741A598D4F0DD43DB3DE0"/>
              </w:placeholder>
              <w:dataBinding w:prefixMappings="xmlns:ns0='http://schemas.openxmlformats.org/package/2006/metadata/core-properties' xmlns:ns1='http://purl.org/dc/elements/1.1/'" w:xpath="/ns0:coreProperties[1]/ns1:title[1]" w:storeItemID="{6C3C8BC8-F283-45AE-878A-BAB7291924A1}"/>
              <w:text/>
            </w:sdtPr>
            <w:sdtContent>
              <w:p w14:paraId="0B86F399" w14:textId="4DC5646C" w:rsidR="00500FD6" w:rsidRPr="00AD378B" w:rsidRDefault="00500FD6" w:rsidP="00665306">
                <w:pPr>
                  <w:pStyle w:val="Documenttitel"/>
                </w:pPr>
                <w:r>
                  <w:rPr>
                    <w:sz w:val="112"/>
                    <w:szCs w:val="112"/>
                  </w:rPr>
                  <w:t>Wedstrijdreglement nederlands kampioenschap 3x3 basketball</w:t>
                </w:r>
              </w:p>
            </w:sdtContent>
          </w:sdt>
          <w:bookmarkEnd w:id="1" w:displacedByCustomXml="prev"/>
        </w:tc>
      </w:tr>
      <w:tr w:rsidR="00500FD6" w:rsidRPr="00AD378B" w14:paraId="07F906E6" w14:textId="77777777" w:rsidTr="00665306">
        <w:bookmarkStart w:id="2" w:name="VERSIE" w:displacedByCustomXml="next"/>
        <w:bookmarkStart w:id="3" w:name="_Toc14270888" w:displacedByCustomXml="next"/>
        <w:sdt>
          <w:sdtPr>
            <w:rPr>
              <w:rFonts w:ascii="Norwester" w:hAnsi="Norwester"/>
              <w:color w:val="000033"/>
            </w:rPr>
            <w:alias w:val="Ondertitel"/>
            <w:id w:val="13406923"/>
            <w:placeholder>
              <w:docPart w:val="6C0CB6C9748947118828CFBBA0D0A926"/>
            </w:placeholder>
            <w:dataBinding w:prefixMappings="xmlns:ns0='http://schemas.openxmlformats.org/package/2006/metadata/core-properties' xmlns:ns1='http://purl.org/dc/elements/1.1/'" w:xpath="/ns0:coreProperties[1]/ns1:subject[1]" w:storeItemID="{6C3C8BC8-F283-45AE-878A-BAB7291924A1}"/>
            <w:text/>
          </w:sdtPr>
          <w:sdtContent>
            <w:tc>
              <w:tcPr>
                <w:tcW w:w="10060" w:type="dxa"/>
                <w:tcBorders>
                  <w:left w:val="single" w:sz="4" w:space="0" w:color="000033"/>
                </w:tcBorders>
                <w:tcMar>
                  <w:top w:w="216" w:type="dxa"/>
                  <w:left w:w="115" w:type="dxa"/>
                  <w:bottom w:w="216" w:type="dxa"/>
                  <w:right w:w="115" w:type="dxa"/>
                </w:tcMar>
              </w:tcPr>
              <w:p w14:paraId="3A486FE2" w14:textId="430233A0" w:rsidR="00500FD6" w:rsidRPr="00AD378B" w:rsidRDefault="00500FD6" w:rsidP="00665306">
                <w:pPr>
                  <w:rPr>
                    <w:rFonts w:ascii="Norwester" w:hAnsi="Norwester"/>
                  </w:rPr>
                </w:pPr>
                <w:r>
                  <w:rPr>
                    <w:rFonts w:ascii="Norwester" w:hAnsi="Norwester"/>
                    <w:color w:val="000033"/>
                  </w:rPr>
                  <w:t xml:space="preserve">Versie: </w:t>
                </w:r>
                <w:r w:rsidR="006E0F0E">
                  <w:rPr>
                    <w:rFonts w:ascii="Norwester" w:hAnsi="Norwester"/>
                    <w:color w:val="000033"/>
                  </w:rPr>
                  <w:t>13 december 2017</w:t>
                </w:r>
              </w:p>
            </w:tc>
          </w:sdtContent>
        </w:sdt>
        <w:bookmarkEnd w:id="2" w:displacedByCustomXml="prev"/>
        <w:bookmarkEnd w:id="3" w:displacedByCustomXml="prev"/>
      </w:tr>
    </w:tbl>
    <w:p w14:paraId="778A5834" w14:textId="77777777" w:rsidR="00500FD6" w:rsidRPr="006C3312" w:rsidRDefault="00500FD6" w:rsidP="00500FD6">
      <w:pPr>
        <w:jc w:val="center"/>
        <w:rPr>
          <w:b/>
          <w:caps/>
          <w:color w:val="F57921"/>
          <w:sz w:val="40"/>
          <w:szCs w:val="40"/>
        </w:rPr>
      </w:pPr>
    </w:p>
    <w:p w14:paraId="1166BB01" w14:textId="77777777" w:rsidR="00500FD6" w:rsidRDefault="00500FD6" w:rsidP="00500FD6"/>
    <w:p w14:paraId="2D20CF6F" w14:textId="77777777" w:rsidR="00500FD6" w:rsidRPr="00B665CB" w:rsidRDefault="00500FD6" w:rsidP="00500FD6"/>
    <w:p w14:paraId="5EC2A665" w14:textId="77777777" w:rsidR="00500FD6" w:rsidRDefault="00500FD6" w:rsidP="00500FD6">
      <w:pPr>
        <w:pStyle w:val="Lijstalinea"/>
        <w:tabs>
          <w:tab w:val="left" w:pos="426"/>
          <w:tab w:val="left" w:pos="709"/>
        </w:tabs>
        <w:ind w:hanging="720"/>
        <w:rPr>
          <w:sz w:val="20"/>
        </w:rPr>
      </w:pPr>
    </w:p>
    <w:p w14:paraId="6C765F0F" w14:textId="77777777" w:rsidR="00500FD6" w:rsidRDefault="00500FD6" w:rsidP="00500FD6">
      <w:pPr>
        <w:pStyle w:val="Lijstalinea"/>
        <w:tabs>
          <w:tab w:val="left" w:pos="426"/>
          <w:tab w:val="left" w:pos="709"/>
        </w:tabs>
        <w:ind w:hanging="720"/>
        <w:rPr>
          <w:sz w:val="20"/>
        </w:rPr>
      </w:pPr>
    </w:p>
    <w:p w14:paraId="1429B1A5" w14:textId="77777777" w:rsidR="00500FD6" w:rsidRDefault="00500FD6" w:rsidP="00500FD6">
      <w:pPr>
        <w:spacing w:after="0" w:line="240" w:lineRule="auto"/>
        <w:sectPr w:rsidR="00500FD6" w:rsidSect="00837A23">
          <w:footerReference w:type="default" r:id="rId6"/>
          <w:pgSz w:w="12240" w:h="15840"/>
          <w:pgMar w:top="1440" w:right="1440" w:bottom="1440" w:left="1440" w:header="708" w:footer="708" w:gutter="0"/>
          <w:cols w:space="708"/>
          <w:docGrid w:linePitch="360"/>
        </w:sectPr>
      </w:pPr>
    </w:p>
    <w:p w14:paraId="1E90CFB3" w14:textId="77777777" w:rsidR="00500FD6" w:rsidRPr="00EF4348" w:rsidRDefault="00500FD6" w:rsidP="00500FD6">
      <w:pPr>
        <w:spacing w:after="0" w:line="240" w:lineRule="auto"/>
        <w:rPr>
          <w:i/>
          <w:iCs/>
        </w:rPr>
        <w:sectPr w:rsidR="00500FD6" w:rsidRPr="00EF4348" w:rsidSect="00EF4348">
          <w:type w:val="continuous"/>
          <w:pgSz w:w="12240" w:h="15840"/>
          <w:pgMar w:top="1440" w:right="1440" w:bottom="1440" w:left="1440" w:header="708" w:footer="708" w:gutter="0"/>
          <w:cols w:num="3" w:space="708"/>
          <w:docGrid w:linePitch="360"/>
        </w:sectPr>
      </w:pPr>
    </w:p>
    <w:p w14:paraId="057761A9" w14:textId="77777777" w:rsidR="00500FD6" w:rsidRPr="00500FD6" w:rsidRDefault="00500FD6" w:rsidP="00500FD6">
      <w:pPr>
        <w:pStyle w:val="Kop2"/>
        <w:ind w:left="851" w:hanging="851"/>
        <w:rPr>
          <w:rStyle w:val="Titelvanboek"/>
          <w:rFonts w:ascii="Norwester" w:hAnsi="Norwester"/>
          <w:i w:val="0"/>
          <w:iCs w:val="0"/>
          <w:color w:val="FA4A00"/>
          <w:spacing w:val="30"/>
          <w:sz w:val="28"/>
          <w:szCs w:val="36"/>
        </w:rPr>
      </w:pPr>
      <w:bookmarkStart w:id="4" w:name="_Toc509055883"/>
      <w:bookmarkEnd w:id="0"/>
      <w:r w:rsidRPr="00500FD6">
        <w:rPr>
          <w:rStyle w:val="Titelvanboek"/>
          <w:rFonts w:ascii="Norwester" w:hAnsi="Norwester"/>
          <w:i w:val="0"/>
          <w:iCs w:val="0"/>
          <w:color w:val="FA4A00"/>
          <w:spacing w:val="30"/>
          <w:sz w:val="28"/>
          <w:szCs w:val="36"/>
        </w:rPr>
        <w:lastRenderedPageBreak/>
        <w:t>Deel A | Algemene bepalingen</w:t>
      </w:r>
      <w:bookmarkEnd w:id="4"/>
    </w:p>
    <w:p w14:paraId="4FEA3B54" w14:textId="77777777" w:rsidR="00500FD6" w:rsidRPr="00AC35EA" w:rsidRDefault="00500FD6" w:rsidP="00500FD6">
      <w:pPr>
        <w:pStyle w:val="Lijstalinea"/>
        <w:tabs>
          <w:tab w:val="left" w:pos="426"/>
          <w:tab w:val="left" w:pos="709"/>
          <w:tab w:val="left" w:pos="1418"/>
        </w:tabs>
        <w:spacing w:after="0"/>
        <w:ind w:left="1418" w:hanging="992"/>
        <w:rPr>
          <w:rFonts w:ascii="IBM Plex Mono" w:hAnsi="IBM Plex Mono" w:cs="Arial"/>
          <w:sz w:val="18"/>
          <w:szCs w:val="18"/>
        </w:rPr>
      </w:pPr>
    </w:p>
    <w:p w14:paraId="601D6339" w14:textId="75B7D4B9" w:rsidR="00AC35EA" w:rsidRPr="00AC35EA" w:rsidRDefault="00AC35EA" w:rsidP="00F20006">
      <w:pPr>
        <w:tabs>
          <w:tab w:val="left" w:pos="426"/>
          <w:tab w:val="left" w:pos="709"/>
        </w:tabs>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Pr>
          <w:rFonts w:ascii="IBM Plex Mono" w:hAnsi="IBM Plex Mono"/>
          <w:b/>
          <w:bCs/>
          <w:sz w:val="18"/>
          <w:szCs w:val="18"/>
        </w:rPr>
        <w:t>Toepassing</w:t>
      </w:r>
    </w:p>
    <w:p w14:paraId="1B4B92F5" w14:textId="6888B890" w:rsidR="00F20006" w:rsidRPr="00AC35EA" w:rsidRDefault="00F20006" w:rsidP="00F20006">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A.1</w:t>
      </w:r>
      <w:r w:rsidRPr="00AC35EA">
        <w:rPr>
          <w:rFonts w:ascii="IBM Plex Mono" w:hAnsi="IBM Plex Mono"/>
          <w:sz w:val="18"/>
          <w:szCs w:val="18"/>
        </w:rPr>
        <w:tab/>
      </w:r>
      <w:r w:rsidRPr="00AC35EA">
        <w:rPr>
          <w:rFonts w:ascii="IBM Plex Mono" w:hAnsi="IBM Plex Mono"/>
          <w:sz w:val="18"/>
          <w:szCs w:val="18"/>
        </w:rPr>
        <w:tab/>
        <w:t>Het toernooireglement 3x3 van de Nederlandse Basketball Bond (TR3X3) regelt de organisatie van het spelen van toernooien en wedstrijden, georganiseerd door de Nederlandse Basketball Bond (NBB).</w:t>
      </w:r>
    </w:p>
    <w:p w14:paraId="3D518C9B" w14:textId="5FC41FDE" w:rsidR="00F20006" w:rsidRPr="00AC35EA" w:rsidRDefault="00F20006" w:rsidP="00F20006">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A.2</w:t>
      </w:r>
      <w:r w:rsidRPr="00AC35EA">
        <w:rPr>
          <w:rFonts w:ascii="IBM Plex Mono" w:hAnsi="IBM Plex Mono"/>
          <w:sz w:val="18"/>
          <w:szCs w:val="18"/>
        </w:rPr>
        <w:tab/>
      </w:r>
      <w:r w:rsidRPr="00AC35EA">
        <w:rPr>
          <w:rFonts w:ascii="IBM Plex Mono" w:hAnsi="IBM Plex Mono"/>
          <w:sz w:val="18"/>
          <w:szCs w:val="18"/>
        </w:rPr>
        <w:tab/>
        <w:t xml:space="preserve">Dit toernooireglement geldt voor alle toernooien </w:t>
      </w:r>
      <w:r w:rsidR="00DC329A" w:rsidRPr="00AC35EA">
        <w:rPr>
          <w:rFonts w:ascii="IBM Plex Mono" w:hAnsi="IBM Plex Mono"/>
          <w:sz w:val="18"/>
          <w:szCs w:val="18"/>
        </w:rPr>
        <w:t>die worden gespeeld als onderdeel van het Nederlands Kampioenschap 3x3 Basketball.</w:t>
      </w:r>
    </w:p>
    <w:p w14:paraId="5334ADF7" w14:textId="77777777" w:rsidR="00AC35EA" w:rsidRDefault="00AC35EA" w:rsidP="00F20006">
      <w:pPr>
        <w:tabs>
          <w:tab w:val="left" w:pos="426"/>
          <w:tab w:val="left" w:pos="709"/>
        </w:tabs>
        <w:spacing w:after="0"/>
        <w:ind w:left="707" w:hanging="707"/>
        <w:rPr>
          <w:rFonts w:ascii="IBM Plex Mono" w:hAnsi="IBM Plex Mono"/>
          <w:sz w:val="18"/>
          <w:szCs w:val="18"/>
        </w:rPr>
      </w:pPr>
    </w:p>
    <w:p w14:paraId="2F61E25B" w14:textId="3E68B7AB" w:rsidR="00AC35EA" w:rsidRPr="00AC35EA" w:rsidRDefault="00AC35EA" w:rsidP="00F20006">
      <w:pPr>
        <w:tabs>
          <w:tab w:val="left" w:pos="426"/>
          <w:tab w:val="left" w:pos="709"/>
        </w:tabs>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sidR="00D77944">
        <w:rPr>
          <w:rFonts w:ascii="IBM Plex Mono" w:hAnsi="IBM Plex Mono"/>
          <w:b/>
          <w:bCs/>
          <w:sz w:val="18"/>
          <w:szCs w:val="18"/>
        </w:rPr>
        <w:t>Spelers</w:t>
      </w:r>
    </w:p>
    <w:p w14:paraId="24E8B05A" w14:textId="2702BEE3" w:rsidR="00BF3DA9" w:rsidRPr="00AC35EA" w:rsidRDefault="00BF3DA9" w:rsidP="00F20006">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A.3</w:t>
      </w:r>
      <w:r w:rsidRPr="00AC35EA">
        <w:rPr>
          <w:rFonts w:ascii="IBM Plex Mono" w:hAnsi="IBM Plex Mono"/>
          <w:sz w:val="18"/>
          <w:szCs w:val="18"/>
        </w:rPr>
        <w:tab/>
      </w:r>
      <w:r w:rsidRPr="00AC35EA">
        <w:rPr>
          <w:rFonts w:ascii="IBM Plex Mono" w:hAnsi="IBM Plex Mono"/>
          <w:sz w:val="18"/>
          <w:szCs w:val="18"/>
        </w:rPr>
        <w:tab/>
        <w:t>Iedere speler die zich inschrijft voor het Nederlands Kampioenschap 3x3 Basketball, en nog geen lid was van de NBB, wordt door zijn inschrijving lid van de NBB.</w:t>
      </w:r>
    </w:p>
    <w:p w14:paraId="7C8BFAB6" w14:textId="17616432" w:rsidR="00F20006" w:rsidRPr="00AC35EA" w:rsidRDefault="00F20006" w:rsidP="00F20006">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w:t>
      </w:r>
      <w:r w:rsidR="00BF3DA9" w:rsidRPr="00AC35EA">
        <w:rPr>
          <w:rFonts w:ascii="IBM Plex Mono" w:hAnsi="IBM Plex Mono"/>
          <w:sz w:val="18"/>
          <w:szCs w:val="18"/>
        </w:rPr>
        <w:t>4</w:t>
      </w:r>
      <w:r w:rsidRPr="00AC35EA">
        <w:rPr>
          <w:rFonts w:ascii="IBM Plex Mono" w:hAnsi="IBM Plex Mono"/>
          <w:sz w:val="18"/>
          <w:szCs w:val="18"/>
        </w:rPr>
        <w:tab/>
      </w:r>
      <w:r w:rsidRPr="00AC35EA">
        <w:rPr>
          <w:rFonts w:ascii="IBM Plex Mono" w:hAnsi="IBM Plex Mono"/>
          <w:sz w:val="18"/>
          <w:szCs w:val="18"/>
        </w:rPr>
        <w:tab/>
        <w:t xml:space="preserve">Dit toernooireglement is van toepassing op iedereen die deelneemt aan 3x3-toernooien. </w:t>
      </w:r>
    </w:p>
    <w:p w14:paraId="211E013E" w14:textId="53624454" w:rsidR="00F20006" w:rsidRPr="00AC35EA" w:rsidRDefault="00F20006" w:rsidP="00F20006">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w:t>
      </w:r>
      <w:r w:rsidR="00BF3DA9" w:rsidRPr="00AC35EA">
        <w:rPr>
          <w:rFonts w:ascii="IBM Plex Mono" w:hAnsi="IBM Plex Mono"/>
          <w:sz w:val="18"/>
          <w:szCs w:val="18"/>
        </w:rPr>
        <w:t>5</w:t>
      </w:r>
      <w:r w:rsidRPr="00AC35EA">
        <w:rPr>
          <w:rFonts w:ascii="IBM Plex Mono" w:hAnsi="IBM Plex Mono"/>
          <w:sz w:val="18"/>
          <w:szCs w:val="18"/>
        </w:rPr>
        <w:tab/>
      </w:r>
      <w:r w:rsidRPr="00AC35EA">
        <w:rPr>
          <w:rFonts w:ascii="IBM Plex Mono" w:hAnsi="IBM Plex Mono"/>
          <w:sz w:val="18"/>
          <w:szCs w:val="18"/>
        </w:rPr>
        <w:tab/>
        <w:t>Alle deelnemers aan het toernooi moeten zich altijd kunnen legitimeren.</w:t>
      </w:r>
    </w:p>
    <w:p w14:paraId="5F618222" w14:textId="7D55E611" w:rsidR="00E16B4A" w:rsidRPr="00AC35EA" w:rsidRDefault="00E16B4A" w:rsidP="00F20006">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w:t>
      </w:r>
      <w:r w:rsidR="00BF3DA9" w:rsidRPr="00AC35EA">
        <w:rPr>
          <w:rFonts w:ascii="IBM Plex Mono" w:hAnsi="IBM Plex Mono"/>
          <w:sz w:val="18"/>
          <w:szCs w:val="18"/>
        </w:rPr>
        <w:t>6</w:t>
      </w:r>
      <w:r w:rsidRPr="00AC35EA">
        <w:rPr>
          <w:rFonts w:ascii="IBM Plex Mono" w:hAnsi="IBM Plex Mono"/>
          <w:sz w:val="18"/>
          <w:szCs w:val="18"/>
        </w:rPr>
        <w:tab/>
      </w:r>
      <w:r w:rsidRPr="00AC35EA">
        <w:rPr>
          <w:rFonts w:ascii="IBM Plex Mono" w:hAnsi="IBM Plex Mono"/>
          <w:sz w:val="18"/>
          <w:szCs w:val="18"/>
        </w:rPr>
        <w:tab/>
        <w:t xml:space="preserve">Deelname aan </w:t>
      </w:r>
      <w:r w:rsidR="00BF3DA9" w:rsidRPr="00AC35EA">
        <w:rPr>
          <w:rFonts w:ascii="IBM Plex Mono" w:hAnsi="IBM Plex Mono"/>
          <w:sz w:val="18"/>
          <w:szCs w:val="18"/>
        </w:rPr>
        <w:t>het Nederlands Kampioenschap 3x3 Basketball</w:t>
      </w:r>
      <w:r w:rsidRPr="00AC35EA">
        <w:rPr>
          <w:rFonts w:ascii="IBM Plex Mono" w:hAnsi="IBM Plex Mono"/>
          <w:sz w:val="18"/>
          <w:szCs w:val="18"/>
        </w:rPr>
        <w:t xml:space="preserve"> is geheel op eigen risico.</w:t>
      </w:r>
    </w:p>
    <w:p w14:paraId="06323604" w14:textId="77777777" w:rsidR="00D77944" w:rsidRDefault="00D77944" w:rsidP="00F20006">
      <w:pPr>
        <w:tabs>
          <w:tab w:val="left" w:pos="426"/>
          <w:tab w:val="left" w:pos="709"/>
        </w:tabs>
        <w:spacing w:after="0"/>
        <w:ind w:left="707" w:hanging="707"/>
        <w:rPr>
          <w:rFonts w:ascii="IBM Plex Mono" w:hAnsi="IBM Plex Mono"/>
          <w:sz w:val="18"/>
          <w:szCs w:val="18"/>
        </w:rPr>
      </w:pPr>
    </w:p>
    <w:p w14:paraId="243AFFBE" w14:textId="1A558213" w:rsidR="00D77944" w:rsidRPr="00D77944" w:rsidRDefault="00D77944" w:rsidP="00F20006">
      <w:pPr>
        <w:tabs>
          <w:tab w:val="left" w:pos="426"/>
          <w:tab w:val="left" w:pos="709"/>
        </w:tabs>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Pr>
          <w:rFonts w:ascii="IBM Plex Mono" w:hAnsi="IBM Plex Mono"/>
          <w:b/>
          <w:bCs/>
          <w:sz w:val="18"/>
          <w:szCs w:val="18"/>
        </w:rPr>
        <w:t>Besluitvorming</w:t>
      </w:r>
    </w:p>
    <w:p w14:paraId="58CFB0A4" w14:textId="4F4EFC89" w:rsidR="00BB1088" w:rsidRPr="00AC35EA" w:rsidRDefault="00BB1088" w:rsidP="00F20006">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A.7</w:t>
      </w:r>
      <w:r w:rsidRPr="00AC35EA">
        <w:rPr>
          <w:rFonts w:ascii="IBM Plex Mono" w:hAnsi="IBM Plex Mono"/>
          <w:sz w:val="18"/>
          <w:szCs w:val="18"/>
        </w:rPr>
        <w:tab/>
      </w:r>
      <w:r w:rsidRPr="00AC35EA">
        <w:rPr>
          <w:rFonts w:ascii="IBM Plex Mono" w:hAnsi="IBM Plex Mono"/>
          <w:sz w:val="18"/>
          <w:szCs w:val="18"/>
        </w:rPr>
        <w:tab/>
        <w:t>Uitvoerende besluiten op toernooidagen worden genomen door de</w:t>
      </w:r>
      <w:r w:rsidR="00E279D3" w:rsidRPr="00AC35EA">
        <w:rPr>
          <w:rFonts w:ascii="IBM Plex Mono" w:hAnsi="IBM Plex Mono"/>
          <w:sz w:val="18"/>
          <w:szCs w:val="18"/>
        </w:rPr>
        <w:t xml:space="preserve"> aanwezige</w:t>
      </w:r>
      <w:r w:rsidR="00DC329A" w:rsidRPr="00AC35EA">
        <w:rPr>
          <w:rFonts w:ascii="IBM Plex Mono" w:hAnsi="IBM Plex Mono"/>
          <w:sz w:val="18"/>
          <w:szCs w:val="18"/>
        </w:rPr>
        <w:t xml:space="preserve"> toernooileider </w:t>
      </w:r>
      <w:r w:rsidRPr="00AC35EA">
        <w:rPr>
          <w:rFonts w:ascii="IBM Plex Mono" w:hAnsi="IBM Plex Mono"/>
          <w:sz w:val="18"/>
          <w:szCs w:val="18"/>
        </w:rPr>
        <w:t>van de NBB.</w:t>
      </w:r>
    </w:p>
    <w:p w14:paraId="32B85A32" w14:textId="77777777" w:rsidR="00F20006" w:rsidRPr="00AC35EA" w:rsidRDefault="00F20006" w:rsidP="00AC35EA">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A.</w:t>
      </w:r>
      <w:r w:rsidR="00BB1088" w:rsidRPr="00AC35EA">
        <w:rPr>
          <w:rFonts w:ascii="IBM Plex Mono" w:hAnsi="IBM Plex Mono"/>
          <w:sz w:val="18"/>
          <w:szCs w:val="18"/>
        </w:rPr>
        <w:t>8</w:t>
      </w:r>
      <w:r w:rsidRPr="00AC35EA">
        <w:rPr>
          <w:rFonts w:ascii="IBM Plex Mono" w:hAnsi="IBM Plex Mono"/>
          <w:sz w:val="18"/>
          <w:szCs w:val="18"/>
        </w:rPr>
        <w:tab/>
      </w:r>
      <w:r w:rsidRPr="00AC35EA">
        <w:rPr>
          <w:rFonts w:ascii="IBM Plex Mono" w:hAnsi="IBM Plex Mono"/>
          <w:sz w:val="18"/>
          <w:szCs w:val="18"/>
        </w:rPr>
        <w:tab/>
        <w:t>In alle gevallen waarin dit reglement niet voorziet, beslist het bestuur van de NBB.</w:t>
      </w:r>
    </w:p>
    <w:p w14:paraId="6569091A" w14:textId="77777777" w:rsidR="00210CC1" w:rsidRPr="00AC35EA" w:rsidRDefault="00210CC1" w:rsidP="00210CC1">
      <w:pPr>
        <w:tabs>
          <w:tab w:val="left" w:pos="426"/>
          <w:tab w:val="left" w:pos="709"/>
        </w:tabs>
        <w:spacing w:after="0"/>
        <w:rPr>
          <w:rFonts w:ascii="IBM Plex Mono" w:hAnsi="IBM Plex Mono"/>
          <w:sz w:val="18"/>
          <w:szCs w:val="18"/>
        </w:rPr>
      </w:pPr>
      <w:r w:rsidRPr="00AC35EA">
        <w:rPr>
          <w:rFonts w:ascii="IBM Plex Mono" w:hAnsi="IBM Plex Mono"/>
          <w:sz w:val="18"/>
          <w:szCs w:val="18"/>
        </w:rPr>
        <w:tab/>
      </w:r>
    </w:p>
    <w:p w14:paraId="276F0804" w14:textId="6BD2DEF9" w:rsidR="00AC35EA" w:rsidRPr="00500FD6" w:rsidRDefault="00AC35EA" w:rsidP="00AC35EA">
      <w:pPr>
        <w:pStyle w:val="Kop2"/>
        <w:ind w:left="851" w:hanging="851"/>
        <w:rPr>
          <w:rStyle w:val="Titelvanboek"/>
          <w:rFonts w:ascii="Norwester" w:hAnsi="Norwester"/>
          <w:i w:val="0"/>
          <w:iCs w:val="0"/>
          <w:color w:val="FA4A00"/>
          <w:spacing w:val="30"/>
          <w:sz w:val="28"/>
          <w:szCs w:val="36"/>
        </w:rPr>
      </w:pPr>
      <w:r w:rsidRPr="00500FD6">
        <w:rPr>
          <w:rStyle w:val="Titelvanboek"/>
          <w:rFonts w:ascii="Norwester" w:hAnsi="Norwester"/>
          <w:i w:val="0"/>
          <w:iCs w:val="0"/>
          <w:color w:val="FA4A00"/>
          <w:spacing w:val="30"/>
          <w:sz w:val="28"/>
          <w:szCs w:val="36"/>
        </w:rPr>
        <w:t xml:space="preserve">Deel </w:t>
      </w:r>
      <w:r>
        <w:rPr>
          <w:rStyle w:val="Titelvanboek"/>
          <w:rFonts w:ascii="Norwester" w:hAnsi="Norwester"/>
          <w:i w:val="0"/>
          <w:iCs w:val="0"/>
          <w:color w:val="FA4A00"/>
          <w:spacing w:val="30"/>
          <w:sz w:val="28"/>
          <w:szCs w:val="36"/>
        </w:rPr>
        <w:t>B</w:t>
      </w:r>
      <w:r w:rsidRPr="00500FD6">
        <w:rPr>
          <w:rStyle w:val="Titelvanboek"/>
          <w:rFonts w:ascii="Norwester" w:hAnsi="Norwester"/>
          <w:i w:val="0"/>
          <w:iCs w:val="0"/>
          <w:color w:val="FA4A00"/>
          <w:spacing w:val="30"/>
          <w:sz w:val="28"/>
          <w:szCs w:val="36"/>
        </w:rPr>
        <w:t xml:space="preserve"> | </w:t>
      </w:r>
      <w:r>
        <w:rPr>
          <w:rStyle w:val="Titelvanboek"/>
          <w:rFonts w:ascii="Norwester" w:hAnsi="Norwester"/>
          <w:i w:val="0"/>
          <w:iCs w:val="0"/>
          <w:color w:val="FA4A00"/>
          <w:spacing w:val="30"/>
          <w:sz w:val="28"/>
          <w:szCs w:val="36"/>
        </w:rPr>
        <w:t>Wedstrijdmateriaal</w:t>
      </w:r>
    </w:p>
    <w:p w14:paraId="6BE06D48" w14:textId="77777777" w:rsidR="00AC35EA" w:rsidRDefault="00AC35EA" w:rsidP="00BB1088">
      <w:pPr>
        <w:spacing w:after="0"/>
        <w:ind w:left="707" w:hanging="707"/>
        <w:rPr>
          <w:rFonts w:ascii="IBM Plex Mono" w:hAnsi="IBM Plex Mono"/>
          <w:sz w:val="18"/>
          <w:szCs w:val="18"/>
        </w:rPr>
      </w:pPr>
    </w:p>
    <w:p w14:paraId="2E645509" w14:textId="14223C83" w:rsidR="00AC35EA" w:rsidRPr="00AC35EA" w:rsidRDefault="00AC35EA" w:rsidP="00BB1088">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Speelvelden</w:t>
      </w:r>
    </w:p>
    <w:p w14:paraId="52222DF8" w14:textId="1BCD4F35" w:rsidR="00BB1088" w:rsidRPr="00AC35EA" w:rsidRDefault="00BB1088" w:rsidP="00BB1088">
      <w:pPr>
        <w:spacing w:after="0"/>
        <w:ind w:left="707" w:hanging="707"/>
        <w:rPr>
          <w:rFonts w:ascii="IBM Plex Mono" w:hAnsi="IBM Plex Mono"/>
          <w:sz w:val="18"/>
          <w:szCs w:val="18"/>
        </w:rPr>
      </w:pPr>
      <w:r w:rsidRPr="00AC35EA">
        <w:rPr>
          <w:rFonts w:ascii="IBM Plex Mono" w:hAnsi="IBM Plex Mono"/>
          <w:sz w:val="18"/>
          <w:szCs w:val="18"/>
        </w:rPr>
        <w:t>B.1</w:t>
      </w:r>
      <w:r w:rsidRPr="00AC35EA">
        <w:rPr>
          <w:rFonts w:ascii="IBM Plex Mono" w:hAnsi="IBM Plex Mono"/>
          <w:sz w:val="18"/>
          <w:szCs w:val="18"/>
        </w:rPr>
        <w:tab/>
        <w:t xml:space="preserve">Wedstrijden worden gespeeld op één basket. De hoogte van deze basket is 3.05 meter. De U10- en U12-categorieën spelen op één basket met een hoogte van 2.60 meter. </w:t>
      </w:r>
    </w:p>
    <w:p w14:paraId="044A7331" w14:textId="3202AE02" w:rsidR="00BB1088" w:rsidRPr="00AC35EA" w:rsidRDefault="00BB1088" w:rsidP="00BB1088">
      <w:pPr>
        <w:spacing w:after="0"/>
        <w:ind w:left="707" w:hanging="707"/>
        <w:rPr>
          <w:rFonts w:ascii="IBM Plex Mono" w:hAnsi="IBM Plex Mono"/>
          <w:sz w:val="18"/>
          <w:szCs w:val="18"/>
        </w:rPr>
      </w:pPr>
      <w:r w:rsidRPr="00AC35EA">
        <w:rPr>
          <w:rFonts w:ascii="IBM Plex Mono" w:hAnsi="IBM Plex Mono"/>
          <w:sz w:val="18"/>
          <w:szCs w:val="18"/>
        </w:rPr>
        <w:t>B.2</w:t>
      </w:r>
      <w:r w:rsidRPr="00AC35EA">
        <w:rPr>
          <w:rFonts w:ascii="IBM Plex Mono" w:hAnsi="IBM Plex Mono"/>
          <w:sz w:val="18"/>
          <w:szCs w:val="18"/>
        </w:rPr>
        <w:tab/>
        <w:t xml:space="preserve">Speelvelden hebben een afmeting van 15 x 11 meter (breedte x lengte). Vanwege de beschikbare ruimte </w:t>
      </w:r>
      <w:r w:rsidR="004E0300" w:rsidRPr="00AC35EA">
        <w:rPr>
          <w:rFonts w:ascii="IBM Plex Mono" w:hAnsi="IBM Plex Mono"/>
          <w:sz w:val="18"/>
          <w:szCs w:val="18"/>
        </w:rPr>
        <w:t xml:space="preserve">op </w:t>
      </w:r>
      <w:r w:rsidRPr="00AC35EA">
        <w:rPr>
          <w:rFonts w:ascii="IBM Plex Mono" w:hAnsi="IBM Plex Mono"/>
          <w:sz w:val="18"/>
          <w:szCs w:val="18"/>
        </w:rPr>
        <w:t xml:space="preserve">toernooidagen is het mogelijk dat veldafmetingen </w:t>
      </w:r>
      <w:r w:rsidR="00DC329A" w:rsidRPr="00AC35EA">
        <w:rPr>
          <w:rFonts w:ascii="IBM Plex Mono" w:hAnsi="IBM Plex Mono"/>
          <w:sz w:val="18"/>
          <w:szCs w:val="18"/>
        </w:rPr>
        <w:t xml:space="preserve">lokaal </w:t>
      </w:r>
      <w:r w:rsidRPr="00AC35EA">
        <w:rPr>
          <w:rFonts w:ascii="IBM Plex Mono" w:hAnsi="IBM Plex Mono"/>
          <w:sz w:val="18"/>
          <w:szCs w:val="18"/>
        </w:rPr>
        <w:t xml:space="preserve">worden </w:t>
      </w:r>
      <w:r w:rsidR="004E0300" w:rsidRPr="00AC35EA">
        <w:rPr>
          <w:rFonts w:ascii="IBM Plex Mono" w:hAnsi="IBM Plex Mono"/>
          <w:sz w:val="18"/>
          <w:szCs w:val="18"/>
        </w:rPr>
        <w:t>aangepast</w:t>
      </w:r>
      <w:r w:rsidRPr="00AC35EA">
        <w:rPr>
          <w:rFonts w:ascii="IBM Plex Mono" w:hAnsi="IBM Plex Mono"/>
          <w:sz w:val="18"/>
          <w:szCs w:val="18"/>
        </w:rPr>
        <w:t>.</w:t>
      </w:r>
    </w:p>
    <w:p w14:paraId="3731C816" w14:textId="00783A19" w:rsidR="00BB1088" w:rsidRDefault="00BB1088" w:rsidP="00BB1088">
      <w:pPr>
        <w:spacing w:after="0"/>
        <w:ind w:left="707" w:hanging="707"/>
        <w:rPr>
          <w:rFonts w:ascii="IBM Plex Mono" w:hAnsi="IBM Plex Mono"/>
          <w:sz w:val="18"/>
          <w:szCs w:val="18"/>
        </w:rPr>
      </w:pPr>
      <w:r w:rsidRPr="00AC35EA">
        <w:rPr>
          <w:rFonts w:ascii="IBM Plex Mono" w:hAnsi="IBM Plex Mono"/>
          <w:sz w:val="18"/>
          <w:szCs w:val="18"/>
        </w:rPr>
        <w:t>B.3</w:t>
      </w:r>
      <w:r w:rsidRPr="00AC35EA">
        <w:rPr>
          <w:rFonts w:ascii="IBM Plex Mono" w:hAnsi="IBM Plex Mono"/>
          <w:sz w:val="18"/>
          <w:szCs w:val="18"/>
        </w:rPr>
        <w:tab/>
        <w:t>De overige veldafmetingen (vrije worplijn, tweepuntlijn) zijn conform de FIBA-regels</w:t>
      </w:r>
      <w:r w:rsidR="00DC329A" w:rsidRPr="00AC35EA">
        <w:rPr>
          <w:rFonts w:ascii="IBM Plex Mono" w:hAnsi="IBM Plex Mono"/>
          <w:sz w:val="18"/>
          <w:szCs w:val="18"/>
        </w:rPr>
        <w:t xml:space="preserve"> en kunnen niet worden aangepast</w:t>
      </w:r>
      <w:r w:rsidRPr="00AC35EA">
        <w:rPr>
          <w:rFonts w:ascii="IBM Plex Mono" w:hAnsi="IBM Plex Mono"/>
          <w:sz w:val="18"/>
          <w:szCs w:val="18"/>
        </w:rPr>
        <w:t xml:space="preserve">. </w:t>
      </w:r>
    </w:p>
    <w:p w14:paraId="1F596FA8" w14:textId="451D37B4" w:rsidR="00AC35EA" w:rsidRDefault="00AC35EA" w:rsidP="00BB1088">
      <w:pPr>
        <w:spacing w:after="0"/>
        <w:ind w:left="707" w:hanging="707"/>
        <w:rPr>
          <w:rFonts w:ascii="IBM Plex Mono" w:hAnsi="IBM Plex Mono"/>
          <w:sz w:val="18"/>
          <w:szCs w:val="18"/>
        </w:rPr>
      </w:pPr>
    </w:p>
    <w:p w14:paraId="0CEED829" w14:textId="16D79C02" w:rsidR="00AC35EA" w:rsidRPr="00AC35EA" w:rsidRDefault="00AC35EA" w:rsidP="00BB1088">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Wedstrijdballen</w:t>
      </w:r>
    </w:p>
    <w:p w14:paraId="0BD5D10E" w14:textId="2F80B044" w:rsidR="00BB1088" w:rsidRPr="00AC35EA" w:rsidRDefault="00BB1088" w:rsidP="00BB1088">
      <w:pPr>
        <w:spacing w:after="0"/>
        <w:ind w:left="707" w:hanging="707"/>
        <w:rPr>
          <w:rFonts w:ascii="IBM Plex Mono" w:hAnsi="IBM Plex Mono"/>
          <w:sz w:val="18"/>
          <w:szCs w:val="18"/>
        </w:rPr>
      </w:pPr>
      <w:r w:rsidRPr="00AC35EA">
        <w:rPr>
          <w:rFonts w:ascii="IBM Plex Mono" w:hAnsi="IBM Plex Mono"/>
          <w:sz w:val="18"/>
          <w:szCs w:val="18"/>
        </w:rPr>
        <w:t>B.4</w:t>
      </w:r>
      <w:r w:rsidRPr="00AC35EA">
        <w:rPr>
          <w:rFonts w:ascii="IBM Plex Mono" w:hAnsi="IBM Plex Mono"/>
          <w:sz w:val="18"/>
          <w:szCs w:val="18"/>
        </w:rPr>
        <w:tab/>
        <w:t xml:space="preserve">Alle leeftijdscategorieën spelen met de officiële 3x3 </w:t>
      </w:r>
      <w:r w:rsidR="00DC329A" w:rsidRPr="00AC35EA">
        <w:rPr>
          <w:rFonts w:ascii="IBM Plex Mono" w:hAnsi="IBM Plex Mono"/>
          <w:sz w:val="18"/>
          <w:szCs w:val="18"/>
        </w:rPr>
        <w:t xml:space="preserve">wedstrijdbal. De U10-categorie speelt met een reguliere </w:t>
      </w:r>
      <w:r w:rsidRPr="00AC35EA">
        <w:rPr>
          <w:rFonts w:ascii="IBM Plex Mono" w:hAnsi="IBM Plex Mono"/>
          <w:sz w:val="18"/>
          <w:szCs w:val="18"/>
        </w:rPr>
        <w:t>basketbal</w:t>
      </w:r>
      <w:r w:rsidR="00DC329A" w:rsidRPr="00AC35EA">
        <w:rPr>
          <w:rFonts w:ascii="IBM Plex Mono" w:hAnsi="IBM Plex Mono"/>
          <w:sz w:val="18"/>
          <w:szCs w:val="18"/>
        </w:rPr>
        <w:t xml:space="preserve"> (maat 5)</w:t>
      </w:r>
      <w:r w:rsidRPr="00AC35EA">
        <w:rPr>
          <w:rFonts w:ascii="IBM Plex Mono" w:hAnsi="IBM Plex Mono"/>
          <w:sz w:val="18"/>
          <w:szCs w:val="18"/>
        </w:rPr>
        <w:t>.</w:t>
      </w:r>
    </w:p>
    <w:p w14:paraId="24C1D07E" w14:textId="0E7499BB" w:rsidR="00BB1088" w:rsidRPr="00AC35EA" w:rsidRDefault="00BB1088" w:rsidP="00BB1088">
      <w:pPr>
        <w:spacing w:after="0"/>
        <w:ind w:left="707" w:hanging="707"/>
        <w:rPr>
          <w:rFonts w:ascii="IBM Plex Mono" w:hAnsi="IBM Plex Mono"/>
          <w:sz w:val="18"/>
          <w:szCs w:val="18"/>
        </w:rPr>
      </w:pPr>
      <w:r w:rsidRPr="00AC35EA">
        <w:rPr>
          <w:rFonts w:ascii="IBM Plex Mono" w:hAnsi="IBM Plex Mono"/>
          <w:sz w:val="18"/>
          <w:szCs w:val="18"/>
        </w:rPr>
        <w:t>B.5</w:t>
      </w:r>
      <w:r w:rsidRPr="00AC35EA">
        <w:rPr>
          <w:rFonts w:ascii="IBM Plex Mono" w:hAnsi="IBM Plex Mono"/>
          <w:sz w:val="18"/>
          <w:szCs w:val="18"/>
        </w:rPr>
        <w:tab/>
        <w:t>Wedstrijden worden gespeeld met wedstrijdballen, die door de organisatie beschikbaar worden gesteld.</w:t>
      </w:r>
      <w:r w:rsidR="00DC329A" w:rsidRPr="00AC35EA">
        <w:rPr>
          <w:rFonts w:ascii="IBM Plex Mono" w:hAnsi="IBM Plex Mono"/>
          <w:sz w:val="18"/>
          <w:szCs w:val="18"/>
        </w:rPr>
        <w:t xml:space="preserve"> </w:t>
      </w:r>
    </w:p>
    <w:p w14:paraId="3A683369" w14:textId="77777777" w:rsidR="00BB1088" w:rsidRPr="00AC35EA" w:rsidRDefault="00BB1088" w:rsidP="00BB1088">
      <w:pPr>
        <w:tabs>
          <w:tab w:val="left" w:pos="426"/>
          <w:tab w:val="left" w:pos="709"/>
        </w:tabs>
        <w:spacing w:after="0"/>
        <w:rPr>
          <w:rFonts w:ascii="IBM Plex Mono" w:hAnsi="IBM Plex Mono"/>
          <w:b/>
          <w:sz w:val="18"/>
          <w:szCs w:val="18"/>
        </w:rPr>
      </w:pPr>
    </w:p>
    <w:p w14:paraId="4A89217B" w14:textId="7A8F4AA4" w:rsidR="00BB1088" w:rsidRPr="00D77944" w:rsidRDefault="00D77944" w:rsidP="00D77944">
      <w:pPr>
        <w:pStyle w:val="Kop2"/>
        <w:ind w:left="851" w:hanging="851"/>
        <w:rPr>
          <w:rStyle w:val="Titelvanboek"/>
          <w:rFonts w:ascii="Norwester" w:hAnsi="Norwester"/>
          <w:b/>
          <w:i w:val="0"/>
          <w:iCs w:val="0"/>
          <w:color w:val="FA4A00"/>
          <w:spacing w:val="30"/>
          <w:sz w:val="28"/>
          <w:szCs w:val="36"/>
        </w:rPr>
      </w:pPr>
      <w:bookmarkStart w:id="5" w:name="_GoBack"/>
      <w:bookmarkEnd w:id="5"/>
      <w:r>
        <w:rPr>
          <w:rStyle w:val="Titelvanboek"/>
          <w:rFonts w:ascii="Norwester" w:hAnsi="Norwester"/>
          <w:i w:val="0"/>
          <w:iCs w:val="0"/>
          <w:color w:val="FA4A00"/>
          <w:spacing w:val="30"/>
          <w:sz w:val="28"/>
          <w:szCs w:val="36"/>
        </w:rPr>
        <w:t>Deel</w:t>
      </w:r>
      <w:r w:rsidR="00C00951" w:rsidRPr="00D77944">
        <w:rPr>
          <w:rStyle w:val="Titelvanboek"/>
          <w:rFonts w:ascii="Norwester" w:hAnsi="Norwester"/>
          <w:i w:val="0"/>
          <w:iCs w:val="0"/>
          <w:color w:val="FA4A00"/>
          <w:spacing w:val="30"/>
          <w:sz w:val="28"/>
          <w:szCs w:val="36"/>
        </w:rPr>
        <w:t xml:space="preserve"> </w:t>
      </w:r>
      <w:r w:rsidR="00BB1088" w:rsidRPr="00D77944">
        <w:rPr>
          <w:rStyle w:val="Titelvanboek"/>
          <w:rFonts w:ascii="Norwester" w:hAnsi="Norwester"/>
          <w:i w:val="0"/>
          <w:iCs w:val="0"/>
          <w:color w:val="FA4A00"/>
          <w:spacing w:val="30"/>
          <w:sz w:val="28"/>
          <w:szCs w:val="36"/>
        </w:rPr>
        <w:t>C</w:t>
      </w:r>
      <w:r>
        <w:rPr>
          <w:rStyle w:val="Titelvanboek"/>
          <w:rFonts w:ascii="Norwester" w:hAnsi="Norwester"/>
          <w:i w:val="0"/>
          <w:iCs w:val="0"/>
          <w:color w:val="FA4A00"/>
          <w:spacing w:val="30"/>
          <w:sz w:val="28"/>
          <w:szCs w:val="36"/>
        </w:rPr>
        <w:t xml:space="preserve"> </w:t>
      </w:r>
      <w:r>
        <w:rPr>
          <w:rStyle w:val="Titelvanboek"/>
          <w:rFonts w:ascii="Calibri" w:hAnsi="Calibri" w:cs="Calibri"/>
          <w:i w:val="0"/>
          <w:iCs w:val="0"/>
          <w:color w:val="FA4A00"/>
          <w:spacing w:val="30"/>
          <w:sz w:val="28"/>
          <w:szCs w:val="36"/>
        </w:rPr>
        <w:t>|</w:t>
      </w:r>
      <w:r w:rsidR="00BB1088" w:rsidRPr="00D77944">
        <w:rPr>
          <w:rStyle w:val="Titelvanboek"/>
          <w:rFonts w:ascii="Norwester" w:hAnsi="Norwester"/>
          <w:i w:val="0"/>
          <w:iCs w:val="0"/>
          <w:color w:val="FA4A00"/>
          <w:spacing w:val="30"/>
          <w:sz w:val="28"/>
          <w:szCs w:val="36"/>
        </w:rPr>
        <w:t xml:space="preserve"> </w:t>
      </w:r>
      <w:r w:rsidR="00DC329A" w:rsidRPr="00D77944">
        <w:rPr>
          <w:rStyle w:val="Titelvanboek"/>
          <w:rFonts w:ascii="Norwester" w:hAnsi="Norwester"/>
          <w:i w:val="0"/>
          <w:iCs w:val="0"/>
          <w:color w:val="FA4A00"/>
          <w:spacing w:val="30"/>
          <w:sz w:val="28"/>
          <w:szCs w:val="36"/>
        </w:rPr>
        <w:t>Nederlands Kampioenschap 3x3 Basketball</w:t>
      </w:r>
    </w:p>
    <w:p w14:paraId="2B86EAE8" w14:textId="77777777" w:rsidR="00D77944" w:rsidRDefault="00D77944" w:rsidP="00BB1088">
      <w:pPr>
        <w:tabs>
          <w:tab w:val="left" w:pos="426"/>
          <w:tab w:val="left" w:pos="709"/>
        </w:tabs>
        <w:spacing w:after="0"/>
        <w:rPr>
          <w:rFonts w:ascii="IBM Plex Mono" w:hAnsi="IBM Plex Mono"/>
          <w:sz w:val="18"/>
          <w:szCs w:val="18"/>
        </w:rPr>
      </w:pPr>
    </w:p>
    <w:p w14:paraId="6950E4A4" w14:textId="55163DB2" w:rsidR="00D77944" w:rsidRPr="00D77944" w:rsidRDefault="00D77944" w:rsidP="00D77944">
      <w:pPr>
        <w:tabs>
          <w:tab w:val="left" w:pos="426"/>
          <w:tab w:val="left" w:pos="709"/>
        </w:tabs>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Pr>
          <w:rFonts w:ascii="IBM Plex Mono" w:hAnsi="IBM Plex Mono"/>
          <w:b/>
          <w:bCs/>
          <w:sz w:val="18"/>
          <w:szCs w:val="18"/>
        </w:rPr>
        <w:t>Competitie</w:t>
      </w:r>
    </w:p>
    <w:p w14:paraId="63EBAD3E" w14:textId="71EE982D" w:rsidR="00285F20" w:rsidRPr="00AC35EA" w:rsidRDefault="00BB1088" w:rsidP="00D77944">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C.1</w:t>
      </w:r>
      <w:r w:rsidRPr="00AC35EA">
        <w:rPr>
          <w:rFonts w:ascii="IBM Plex Mono" w:hAnsi="IBM Plex Mono"/>
          <w:sz w:val="18"/>
          <w:szCs w:val="18"/>
        </w:rPr>
        <w:tab/>
      </w:r>
      <w:r w:rsidRPr="00AC35EA">
        <w:rPr>
          <w:rFonts w:ascii="IBM Plex Mono" w:hAnsi="IBM Plex Mono"/>
          <w:sz w:val="18"/>
          <w:szCs w:val="18"/>
        </w:rPr>
        <w:tab/>
      </w:r>
      <w:r w:rsidR="00DC329A" w:rsidRPr="00AC35EA">
        <w:rPr>
          <w:rFonts w:ascii="IBM Plex Mono" w:hAnsi="IBM Plex Mono"/>
          <w:sz w:val="18"/>
          <w:szCs w:val="18"/>
        </w:rPr>
        <w:t xml:space="preserve">Het Nederlands Kampioenschap 3x3 Basketball </w:t>
      </w:r>
      <w:r w:rsidR="00285F20" w:rsidRPr="00AC35EA">
        <w:rPr>
          <w:rFonts w:ascii="IBM Plex Mono" w:hAnsi="IBM Plex Mono"/>
          <w:sz w:val="18"/>
          <w:szCs w:val="18"/>
        </w:rPr>
        <w:t>bestaat uit meerdere voorrondes en één finaleronde.</w:t>
      </w:r>
    </w:p>
    <w:p w14:paraId="09D63976" w14:textId="43F9AC32" w:rsidR="00BB1088" w:rsidRPr="00AC35EA" w:rsidRDefault="00285F20" w:rsidP="00285F20">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C.2</w:t>
      </w:r>
      <w:r w:rsidRPr="00AC35EA">
        <w:rPr>
          <w:rFonts w:ascii="IBM Plex Mono" w:hAnsi="IBM Plex Mono"/>
          <w:sz w:val="18"/>
          <w:szCs w:val="18"/>
        </w:rPr>
        <w:tab/>
      </w:r>
      <w:r w:rsidRPr="00AC35EA">
        <w:rPr>
          <w:rFonts w:ascii="IBM Plex Mono" w:hAnsi="IBM Plex Mono"/>
          <w:sz w:val="18"/>
          <w:szCs w:val="18"/>
        </w:rPr>
        <w:tab/>
        <w:t xml:space="preserve">Tijdens voorrondes wordt er een </w:t>
      </w:r>
      <w:r w:rsidR="00BB1088" w:rsidRPr="00AC35EA">
        <w:rPr>
          <w:rFonts w:ascii="IBM Plex Mono" w:hAnsi="IBM Plex Mono"/>
          <w:sz w:val="18"/>
          <w:szCs w:val="18"/>
        </w:rPr>
        <w:t>competitie georganiseerd in d</w:t>
      </w:r>
      <w:r w:rsidR="00DC329A" w:rsidRPr="00AC35EA">
        <w:rPr>
          <w:rFonts w:ascii="IBM Plex Mono" w:hAnsi="IBM Plex Mono"/>
          <w:sz w:val="18"/>
          <w:szCs w:val="18"/>
        </w:rPr>
        <w:t xml:space="preserve">iverse leeftijdscategorieën. Deze leeftijdscategorieën worden voor start van de eerste voorronde gepubliceerd op de NBB-website. Lokale organisaties kunnen hier extra categorieën aan toevoegen. </w:t>
      </w:r>
    </w:p>
    <w:p w14:paraId="7A672C2B" w14:textId="075A83D5" w:rsidR="00BB1088" w:rsidRPr="00AC35EA" w:rsidRDefault="00BB1088" w:rsidP="00BB1088">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lastRenderedPageBreak/>
        <w:t>C.</w:t>
      </w:r>
      <w:r w:rsidR="00285F20" w:rsidRPr="00AC35EA">
        <w:rPr>
          <w:rFonts w:ascii="IBM Plex Mono" w:hAnsi="IBM Plex Mono"/>
          <w:sz w:val="18"/>
          <w:szCs w:val="18"/>
        </w:rPr>
        <w:t>3</w:t>
      </w:r>
      <w:r w:rsidRPr="00AC35EA">
        <w:rPr>
          <w:rFonts w:ascii="IBM Plex Mono" w:hAnsi="IBM Plex Mono"/>
          <w:sz w:val="18"/>
          <w:szCs w:val="18"/>
        </w:rPr>
        <w:tab/>
      </w:r>
      <w:r w:rsidRPr="00AC35EA">
        <w:rPr>
          <w:rFonts w:ascii="IBM Plex Mono" w:hAnsi="IBM Plex Mono"/>
          <w:sz w:val="18"/>
          <w:szCs w:val="18"/>
        </w:rPr>
        <w:tab/>
        <w:t xml:space="preserve">Per leeftijdscategorie kunnen een reguliere klasse en een Elite-klasse worden georganiseerd. </w:t>
      </w:r>
      <w:r w:rsidR="00DC329A" w:rsidRPr="00AC35EA">
        <w:rPr>
          <w:rFonts w:ascii="IBM Plex Mono" w:hAnsi="IBM Plex Mono"/>
          <w:sz w:val="18"/>
          <w:szCs w:val="18"/>
        </w:rPr>
        <w:t xml:space="preserve">Een besluit hierover wordt voorafgaand aan het toernooi door de toernooileider genomen. </w:t>
      </w:r>
    </w:p>
    <w:p w14:paraId="631678B0" w14:textId="7D12AB73" w:rsidR="00BB1088" w:rsidRPr="00AC35EA" w:rsidRDefault="00BB1088" w:rsidP="00BB1088">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C.</w:t>
      </w:r>
      <w:r w:rsidR="00285F20" w:rsidRPr="00AC35EA">
        <w:rPr>
          <w:rFonts w:ascii="IBM Plex Mono" w:hAnsi="IBM Plex Mono"/>
          <w:sz w:val="18"/>
          <w:szCs w:val="18"/>
        </w:rPr>
        <w:t>4</w:t>
      </w:r>
      <w:r w:rsidRPr="00AC35EA">
        <w:rPr>
          <w:rFonts w:ascii="IBM Plex Mono" w:hAnsi="IBM Plex Mono"/>
          <w:sz w:val="18"/>
          <w:szCs w:val="18"/>
        </w:rPr>
        <w:tab/>
      </w:r>
      <w:r w:rsidRPr="00AC35EA">
        <w:rPr>
          <w:rFonts w:ascii="IBM Plex Mono" w:hAnsi="IBM Plex Mono"/>
          <w:sz w:val="18"/>
          <w:szCs w:val="18"/>
        </w:rPr>
        <w:tab/>
        <w:t xml:space="preserve">Bij te weinig inschrijvingen in een bepaalde categorie kunnen categorieën samengevoegd worden. </w:t>
      </w:r>
      <w:r w:rsidR="00DC329A" w:rsidRPr="00AC35EA">
        <w:rPr>
          <w:rFonts w:ascii="IBM Plex Mono" w:hAnsi="IBM Plex Mono"/>
          <w:sz w:val="18"/>
          <w:szCs w:val="18"/>
        </w:rPr>
        <w:t>Een besluit hierover wordt voorafgaand aan het toernooi door de toernooileider genomen.</w:t>
      </w:r>
    </w:p>
    <w:p w14:paraId="7020D692" w14:textId="77777777" w:rsidR="00BB1088" w:rsidRPr="00AC35EA" w:rsidRDefault="00BB1088" w:rsidP="00BB1088">
      <w:pPr>
        <w:tabs>
          <w:tab w:val="left" w:pos="426"/>
          <w:tab w:val="left" w:pos="709"/>
        </w:tabs>
        <w:spacing w:after="0"/>
        <w:rPr>
          <w:rFonts w:ascii="IBM Plex Mono" w:hAnsi="IBM Plex Mono"/>
          <w:b/>
          <w:sz w:val="18"/>
          <w:szCs w:val="18"/>
        </w:rPr>
      </w:pPr>
    </w:p>
    <w:p w14:paraId="36D488B0" w14:textId="49FFF868" w:rsidR="00210CC1" w:rsidRPr="008C6AB0" w:rsidRDefault="00453255" w:rsidP="008C6AB0">
      <w:pPr>
        <w:pStyle w:val="Kop2"/>
        <w:ind w:left="851" w:hanging="851"/>
        <w:rPr>
          <w:rStyle w:val="Titelvanboek"/>
          <w:rFonts w:ascii="Norwester" w:hAnsi="Norwester"/>
          <w:b/>
          <w:i w:val="0"/>
          <w:iCs w:val="0"/>
          <w:color w:val="FA4A00"/>
          <w:spacing w:val="30"/>
          <w:sz w:val="28"/>
          <w:szCs w:val="36"/>
        </w:rPr>
      </w:pPr>
      <w:r>
        <w:rPr>
          <w:rStyle w:val="Titelvanboek"/>
          <w:rFonts w:ascii="Norwester" w:hAnsi="Norwester"/>
          <w:i w:val="0"/>
          <w:iCs w:val="0"/>
          <w:color w:val="FA4A00"/>
          <w:spacing w:val="30"/>
          <w:sz w:val="28"/>
          <w:szCs w:val="36"/>
        </w:rPr>
        <w:t xml:space="preserve">Deel </w:t>
      </w:r>
      <w:r w:rsidR="00BB1088" w:rsidRPr="008C6AB0">
        <w:rPr>
          <w:rStyle w:val="Titelvanboek"/>
          <w:rFonts w:ascii="Norwester" w:hAnsi="Norwester"/>
          <w:i w:val="0"/>
          <w:iCs w:val="0"/>
          <w:color w:val="FA4A00"/>
          <w:spacing w:val="30"/>
          <w:sz w:val="28"/>
          <w:szCs w:val="36"/>
        </w:rPr>
        <w:t>D</w:t>
      </w:r>
      <w:r w:rsidR="008C6AB0">
        <w:rPr>
          <w:rStyle w:val="Titelvanboek"/>
          <w:rFonts w:ascii="Norwester" w:hAnsi="Norwester"/>
          <w:i w:val="0"/>
          <w:iCs w:val="0"/>
          <w:color w:val="FA4A00"/>
          <w:spacing w:val="30"/>
          <w:sz w:val="28"/>
          <w:szCs w:val="36"/>
        </w:rPr>
        <w:t xml:space="preserve"> </w:t>
      </w:r>
      <w:r w:rsidR="008C6AB0">
        <w:rPr>
          <w:rStyle w:val="Titelvanboek"/>
          <w:rFonts w:ascii="Calibri" w:hAnsi="Calibri" w:cs="Calibri"/>
          <w:i w:val="0"/>
          <w:iCs w:val="0"/>
          <w:color w:val="FA4A00"/>
          <w:spacing w:val="30"/>
          <w:sz w:val="28"/>
          <w:szCs w:val="36"/>
        </w:rPr>
        <w:t>|</w:t>
      </w:r>
      <w:r w:rsidR="00F20006" w:rsidRPr="008C6AB0">
        <w:rPr>
          <w:rStyle w:val="Titelvanboek"/>
          <w:rFonts w:ascii="Norwester" w:hAnsi="Norwester"/>
          <w:i w:val="0"/>
          <w:iCs w:val="0"/>
          <w:color w:val="FA4A00"/>
          <w:spacing w:val="30"/>
          <w:sz w:val="28"/>
          <w:szCs w:val="36"/>
        </w:rPr>
        <w:t xml:space="preserve"> </w:t>
      </w:r>
      <w:r w:rsidR="00BB1088" w:rsidRPr="008C6AB0">
        <w:rPr>
          <w:rStyle w:val="Titelvanboek"/>
          <w:rFonts w:ascii="Norwester" w:hAnsi="Norwester"/>
          <w:i w:val="0"/>
          <w:iCs w:val="0"/>
          <w:color w:val="FA4A00"/>
          <w:spacing w:val="30"/>
          <w:sz w:val="28"/>
          <w:szCs w:val="36"/>
        </w:rPr>
        <w:t>Teams</w:t>
      </w:r>
    </w:p>
    <w:p w14:paraId="782E1E4B" w14:textId="77777777" w:rsidR="008C6AB0" w:rsidRDefault="008C6AB0" w:rsidP="00210CC1">
      <w:pPr>
        <w:tabs>
          <w:tab w:val="left" w:pos="426"/>
          <w:tab w:val="left" w:pos="709"/>
        </w:tabs>
        <w:spacing w:after="0"/>
        <w:ind w:left="707" w:hanging="707"/>
        <w:rPr>
          <w:rFonts w:ascii="IBM Plex Mono" w:hAnsi="IBM Plex Mono"/>
          <w:sz w:val="18"/>
          <w:szCs w:val="18"/>
        </w:rPr>
      </w:pPr>
    </w:p>
    <w:p w14:paraId="48E7F1BA" w14:textId="1B8C28D4" w:rsidR="00453255" w:rsidRPr="00FC632A" w:rsidRDefault="00453255" w:rsidP="00210CC1">
      <w:pPr>
        <w:tabs>
          <w:tab w:val="left" w:pos="426"/>
          <w:tab w:val="left" w:pos="709"/>
        </w:tabs>
        <w:spacing w:after="0"/>
        <w:ind w:left="707" w:hanging="707"/>
        <w:rPr>
          <w:rFonts w:ascii="IBM Plex Mono" w:hAnsi="IBM Plex Mono"/>
          <w:b/>
          <w:bCs/>
          <w:sz w:val="18"/>
          <w:szCs w:val="18"/>
        </w:rPr>
      </w:pPr>
      <w:r>
        <w:rPr>
          <w:rFonts w:ascii="IBM Plex Mono" w:hAnsi="IBM Plex Mono"/>
          <w:sz w:val="18"/>
          <w:szCs w:val="18"/>
        </w:rPr>
        <w:tab/>
      </w:r>
      <w:r w:rsidR="00FC632A">
        <w:rPr>
          <w:rFonts w:ascii="IBM Plex Mono" w:hAnsi="IBM Plex Mono"/>
          <w:sz w:val="18"/>
          <w:szCs w:val="18"/>
        </w:rPr>
        <w:tab/>
      </w:r>
      <w:r w:rsidR="00FC632A">
        <w:rPr>
          <w:rFonts w:ascii="IBM Plex Mono" w:hAnsi="IBM Plex Mono"/>
          <w:b/>
          <w:bCs/>
          <w:sz w:val="18"/>
          <w:szCs w:val="18"/>
        </w:rPr>
        <w:t>Inschrijving</w:t>
      </w:r>
    </w:p>
    <w:p w14:paraId="128CA646" w14:textId="7BE986DE" w:rsidR="000B02D3" w:rsidRPr="00AC35EA" w:rsidRDefault="00BB1088" w:rsidP="00210CC1">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D</w:t>
      </w:r>
      <w:r w:rsidR="00210CC1" w:rsidRPr="00AC35EA">
        <w:rPr>
          <w:rFonts w:ascii="IBM Plex Mono" w:hAnsi="IBM Plex Mono"/>
          <w:sz w:val="18"/>
          <w:szCs w:val="18"/>
        </w:rPr>
        <w:t>.1</w:t>
      </w:r>
      <w:r w:rsidR="00210CC1" w:rsidRPr="00AC35EA">
        <w:rPr>
          <w:rFonts w:ascii="IBM Plex Mono" w:hAnsi="IBM Plex Mono"/>
          <w:sz w:val="18"/>
          <w:szCs w:val="18"/>
        </w:rPr>
        <w:tab/>
      </w:r>
      <w:r w:rsidR="00210CC1" w:rsidRPr="00AC35EA">
        <w:rPr>
          <w:rFonts w:ascii="IBM Plex Mono" w:hAnsi="IBM Plex Mono"/>
          <w:sz w:val="18"/>
          <w:szCs w:val="18"/>
        </w:rPr>
        <w:tab/>
      </w:r>
      <w:r w:rsidR="000B02D3" w:rsidRPr="00AC35EA">
        <w:rPr>
          <w:rFonts w:ascii="IBM Plex Mono" w:hAnsi="IBM Plex Mono"/>
          <w:sz w:val="18"/>
          <w:szCs w:val="18"/>
        </w:rPr>
        <w:t xml:space="preserve">Teams </w:t>
      </w:r>
      <w:r w:rsidR="00F15EF4" w:rsidRPr="00AC35EA">
        <w:rPr>
          <w:rFonts w:ascii="IBM Plex Mono" w:hAnsi="IBM Plex Mono"/>
          <w:sz w:val="18"/>
          <w:szCs w:val="18"/>
        </w:rPr>
        <w:t xml:space="preserve">en spelers </w:t>
      </w:r>
      <w:r w:rsidR="000B02D3" w:rsidRPr="00AC35EA">
        <w:rPr>
          <w:rFonts w:ascii="IBM Plex Mono" w:hAnsi="IBM Plex Mono"/>
          <w:sz w:val="18"/>
          <w:szCs w:val="18"/>
        </w:rPr>
        <w:t xml:space="preserve">schrijven zich in voor </w:t>
      </w:r>
      <w:r w:rsidR="00184167" w:rsidRPr="00AC35EA">
        <w:rPr>
          <w:rFonts w:ascii="IBM Plex Mono" w:hAnsi="IBM Plex Mono"/>
          <w:sz w:val="18"/>
          <w:szCs w:val="18"/>
        </w:rPr>
        <w:t xml:space="preserve">het Nederlands Kampioenschap 3x3 Basketball </w:t>
      </w:r>
      <w:r w:rsidR="000B02D3" w:rsidRPr="00AC35EA">
        <w:rPr>
          <w:rFonts w:ascii="IBM Plex Mono" w:hAnsi="IBM Plex Mono"/>
          <w:sz w:val="18"/>
          <w:szCs w:val="18"/>
        </w:rPr>
        <w:t xml:space="preserve">via de </w:t>
      </w:r>
      <w:r w:rsidR="00276878" w:rsidRPr="00AC35EA">
        <w:rPr>
          <w:rFonts w:ascii="IBM Plex Mono" w:hAnsi="IBM Plex Mono"/>
          <w:sz w:val="18"/>
          <w:szCs w:val="18"/>
        </w:rPr>
        <w:t xml:space="preserve">NBB of de online omgeving van FIBA. </w:t>
      </w:r>
    </w:p>
    <w:p w14:paraId="38D39935" w14:textId="7CF89F0F" w:rsidR="00BB1088" w:rsidRPr="00AC35EA" w:rsidRDefault="00BB1088" w:rsidP="00210CC1">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D.2</w:t>
      </w:r>
      <w:r w:rsidRPr="00AC35EA">
        <w:rPr>
          <w:rFonts w:ascii="IBM Plex Mono" w:hAnsi="IBM Plex Mono"/>
          <w:sz w:val="18"/>
          <w:szCs w:val="18"/>
        </w:rPr>
        <w:tab/>
      </w:r>
      <w:r w:rsidRPr="00AC35EA">
        <w:rPr>
          <w:rFonts w:ascii="IBM Plex Mono" w:hAnsi="IBM Plex Mono"/>
          <w:sz w:val="18"/>
          <w:szCs w:val="18"/>
        </w:rPr>
        <w:tab/>
        <w:t>Teams bestaan uit minimaal drie (3) en maximaal vier (4) spelers.</w:t>
      </w:r>
    </w:p>
    <w:p w14:paraId="28A94E90" w14:textId="65756D34" w:rsidR="000B02D3" w:rsidRDefault="00BB1088" w:rsidP="00210CC1">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D</w:t>
      </w:r>
      <w:r w:rsidR="000B02D3" w:rsidRPr="00AC35EA">
        <w:rPr>
          <w:rFonts w:ascii="IBM Plex Mono" w:hAnsi="IBM Plex Mono"/>
          <w:sz w:val="18"/>
          <w:szCs w:val="18"/>
        </w:rPr>
        <w:t>.</w:t>
      </w:r>
      <w:r w:rsidRPr="00AC35EA">
        <w:rPr>
          <w:rFonts w:ascii="IBM Plex Mono" w:hAnsi="IBM Plex Mono"/>
          <w:sz w:val="18"/>
          <w:szCs w:val="18"/>
        </w:rPr>
        <w:t>3</w:t>
      </w:r>
      <w:r w:rsidR="000B02D3" w:rsidRPr="00AC35EA">
        <w:rPr>
          <w:rFonts w:ascii="IBM Plex Mono" w:hAnsi="IBM Plex Mono"/>
          <w:sz w:val="18"/>
          <w:szCs w:val="18"/>
        </w:rPr>
        <w:tab/>
      </w:r>
      <w:r w:rsidR="000B02D3" w:rsidRPr="00AC35EA">
        <w:rPr>
          <w:rFonts w:ascii="IBM Plex Mono" w:hAnsi="IBM Plex Mono"/>
          <w:sz w:val="18"/>
          <w:szCs w:val="18"/>
        </w:rPr>
        <w:tab/>
        <w:t>Teams schrijven zich in voor een specifieke leeftijdscategorie</w:t>
      </w:r>
      <w:r w:rsidRPr="00AC35EA">
        <w:rPr>
          <w:rFonts w:ascii="IBM Plex Mono" w:hAnsi="IBM Plex Mono"/>
          <w:sz w:val="18"/>
          <w:szCs w:val="18"/>
        </w:rPr>
        <w:t>, zoals genoemd in C.</w:t>
      </w:r>
      <w:r w:rsidR="00DC329A" w:rsidRPr="00AC35EA">
        <w:rPr>
          <w:rFonts w:ascii="IBM Plex Mono" w:hAnsi="IBM Plex Mono"/>
          <w:sz w:val="18"/>
          <w:szCs w:val="18"/>
        </w:rPr>
        <w:t>2</w:t>
      </w:r>
      <w:r w:rsidR="000B02D3" w:rsidRPr="00AC35EA">
        <w:rPr>
          <w:rFonts w:ascii="IBM Plex Mono" w:hAnsi="IBM Plex Mono"/>
          <w:sz w:val="18"/>
          <w:szCs w:val="18"/>
        </w:rPr>
        <w:t xml:space="preserve">. </w:t>
      </w:r>
    </w:p>
    <w:p w14:paraId="64EB46F2" w14:textId="310D90B3" w:rsidR="00657C26" w:rsidRDefault="00657C26" w:rsidP="00210CC1">
      <w:pPr>
        <w:tabs>
          <w:tab w:val="left" w:pos="426"/>
          <w:tab w:val="left" w:pos="709"/>
        </w:tabs>
        <w:spacing w:after="0"/>
        <w:ind w:left="707" w:hanging="707"/>
        <w:rPr>
          <w:rFonts w:ascii="IBM Plex Mono" w:hAnsi="IBM Plex Mono"/>
          <w:sz w:val="18"/>
          <w:szCs w:val="18"/>
        </w:rPr>
      </w:pPr>
    </w:p>
    <w:p w14:paraId="7074F43F" w14:textId="54A682BB" w:rsidR="00657C26" w:rsidRPr="00657C26" w:rsidRDefault="00657C26" w:rsidP="00210CC1">
      <w:pPr>
        <w:tabs>
          <w:tab w:val="left" w:pos="426"/>
          <w:tab w:val="left" w:pos="709"/>
        </w:tabs>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Pr>
          <w:rFonts w:ascii="IBM Plex Mono" w:hAnsi="IBM Plex Mono"/>
          <w:b/>
          <w:bCs/>
          <w:sz w:val="18"/>
          <w:szCs w:val="18"/>
        </w:rPr>
        <w:t>Leeftijdscategorieën</w:t>
      </w:r>
    </w:p>
    <w:p w14:paraId="0237A8A8" w14:textId="77777777" w:rsidR="00BB1088" w:rsidRPr="00AC35EA" w:rsidRDefault="00BB1088" w:rsidP="00BB1088">
      <w:pPr>
        <w:spacing w:after="0"/>
        <w:ind w:left="707" w:hanging="707"/>
        <w:rPr>
          <w:rFonts w:ascii="IBM Plex Mono" w:hAnsi="IBM Plex Mono"/>
          <w:sz w:val="18"/>
          <w:szCs w:val="18"/>
        </w:rPr>
      </w:pPr>
      <w:r w:rsidRPr="00AC35EA">
        <w:rPr>
          <w:rFonts w:ascii="IBM Plex Mono" w:hAnsi="IBM Plex Mono"/>
          <w:sz w:val="18"/>
          <w:szCs w:val="18"/>
        </w:rPr>
        <w:t>D.4</w:t>
      </w:r>
      <w:r w:rsidRPr="00AC35EA">
        <w:rPr>
          <w:rFonts w:ascii="IBM Plex Mono" w:hAnsi="IBM Plex Mono"/>
          <w:sz w:val="18"/>
          <w:szCs w:val="18"/>
        </w:rPr>
        <w:tab/>
        <w:t>Teams mogen uit spelers van verschillende leeftijden bestaan. Hierbij geldt dat de speler met de hoogste leeftijd bepalend is voor de categorie waarin het team inschrijft. Dispensatie is niet mogelijk.</w:t>
      </w:r>
    </w:p>
    <w:p w14:paraId="2C4DED4E" w14:textId="12F21FEB" w:rsidR="00BB1088" w:rsidRDefault="00BB1088" w:rsidP="00210CC1">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 xml:space="preserve">D.5 </w:t>
      </w:r>
      <w:r w:rsidRPr="00AC35EA">
        <w:rPr>
          <w:rFonts w:ascii="IBM Plex Mono" w:hAnsi="IBM Plex Mono"/>
          <w:sz w:val="18"/>
          <w:szCs w:val="18"/>
        </w:rPr>
        <w:tab/>
      </w:r>
      <w:r w:rsidRPr="00AC35EA">
        <w:rPr>
          <w:rFonts w:ascii="IBM Plex Mono" w:hAnsi="IBM Plex Mono"/>
          <w:sz w:val="18"/>
          <w:szCs w:val="18"/>
        </w:rPr>
        <w:tab/>
        <w:t>Voor het bepalen van de leeftijdscategorie van spelers geldt de leeftijd op</w:t>
      </w:r>
      <w:r w:rsidR="00DC329A" w:rsidRPr="00AC35EA">
        <w:rPr>
          <w:rFonts w:ascii="IBM Plex Mono" w:hAnsi="IBM Plex Mono"/>
          <w:sz w:val="18"/>
          <w:szCs w:val="18"/>
        </w:rPr>
        <w:t xml:space="preserve"> de datu</w:t>
      </w:r>
      <w:r w:rsidR="00184167" w:rsidRPr="00AC35EA">
        <w:rPr>
          <w:rFonts w:ascii="IBM Plex Mono" w:hAnsi="IBM Plex Mono"/>
          <w:sz w:val="18"/>
          <w:szCs w:val="18"/>
        </w:rPr>
        <w:t>m van de finaleronde van het NK.</w:t>
      </w:r>
    </w:p>
    <w:p w14:paraId="6DBF47FF" w14:textId="5E39E25E" w:rsidR="00657C26" w:rsidRDefault="00657C26" w:rsidP="00210CC1">
      <w:pPr>
        <w:tabs>
          <w:tab w:val="left" w:pos="426"/>
          <w:tab w:val="left" w:pos="709"/>
        </w:tabs>
        <w:spacing w:after="0"/>
        <w:ind w:left="707" w:hanging="707"/>
        <w:rPr>
          <w:rFonts w:ascii="IBM Plex Mono" w:hAnsi="IBM Plex Mono"/>
          <w:sz w:val="18"/>
          <w:szCs w:val="18"/>
        </w:rPr>
      </w:pPr>
    </w:p>
    <w:p w14:paraId="6DAE1D2B" w14:textId="628C5AE6" w:rsidR="00657C26" w:rsidRPr="00657C26" w:rsidRDefault="00657C26" w:rsidP="00210CC1">
      <w:pPr>
        <w:tabs>
          <w:tab w:val="left" w:pos="426"/>
          <w:tab w:val="left" w:pos="709"/>
        </w:tabs>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Pr>
          <w:rFonts w:ascii="IBM Plex Mono" w:hAnsi="IBM Plex Mono"/>
          <w:b/>
          <w:bCs/>
          <w:sz w:val="18"/>
          <w:szCs w:val="18"/>
        </w:rPr>
        <w:t>Teamsamenstelling</w:t>
      </w:r>
    </w:p>
    <w:p w14:paraId="44958CA0" w14:textId="77777777" w:rsidR="00210CC1" w:rsidRPr="00AC35EA" w:rsidRDefault="00BB1088" w:rsidP="00BB1088">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t>D.6</w:t>
      </w:r>
      <w:r w:rsidRPr="00AC35EA">
        <w:rPr>
          <w:rFonts w:ascii="IBM Plex Mono" w:hAnsi="IBM Plex Mono"/>
          <w:sz w:val="18"/>
          <w:szCs w:val="18"/>
        </w:rPr>
        <w:tab/>
      </w:r>
      <w:r w:rsidRPr="00AC35EA">
        <w:rPr>
          <w:rFonts w:ascii="IBM Plex Mono" w:hAnsi="IBM Plex Mono"/>
          <w:sz w:val="18"/>
          <w:szCs w:val="18"/>
        </w:rPr>
        <w:tab/>
        <w:t xml:space="preserve">Gemengde teams zijn toegestaan. Deze teams worden in de jongens-/mannencategorie geplaatst. </w:t>
      </w:r>
    </w:p>
    <w:p w14:paraId="3F6FDBF3" w14:textId="74F8921A" w:rsidR="00042F97" w:rsidRPr="00AC35EA" w:rsidRDefault="00BB1088" w:rsidP="00BB1088">
      <w:pPr>
        <w:spacing w:after="0"/>
        <w:ind w:left="707" w:hanging="707"/>
        <w:rPr>
          <w:rFonts w:ascii="IBM Plex Mono" w:hAnsi="IBM Plex Mono"/>
          <w:sz w:val="18"/>
          <w:szCs w:val="18"/>
        </w:rPr>
      </w:pPr>
      <w:r w:rsidRPr="00AC35EA">
        <w:rPr>
          <w:rFonts w:ascii="IBM Plex Mono" w:hAnsi="IBM Plex Mono"/>
          <w:sz w:val="18"/>
          <w:szCs w:val="18"/>
        </w:rPr>
        <w:t>D.7</w:t>
      </w:r>
      <w:r w:rsidRPr="00AC35EA">
        <w:rPr>
          <w:rFonts w:ascii="IBM Plex Mono" w:hAnsi="IBM Plex Mono"/>
          <w:sz w:val="18"/>
          <w:szCs w:val="18"/>
        </w:rPr>
        <w:tab/>
      </w:r>
      <w:r w:rsidR="00042F97" w:rsidRPr="00AC35EA">
        <w:rPr>
          <w:rFonts w:ascii="IBM Plex Mono" w:hAnsi="IBM Plex Mono"/>
          <w:sz w:val="18"/>
          <w:szCs w:val="18"/>
        </w:rPr>
        <w:t>Het wijzigen van de samenstelling van een team is mogelijk tot uiterlijk 24 uur voor het toernooi. Voor een finaleronde geldt een uiterste termijn van 48 uur voor het toernooi. Een wijziging dient voorzien te zijn van dezelfde gegevens als overige spelers opgegeven hebben bij de initiële aanmelding.</w:t>
      </w:r>
    </w:p>
    <w:p w14:paraId="68A5F08D" w14:textId="77777777" w:rsidR="00BE5924" w:rsidRDefault="00BE5924" w:rsidP="00276878">
      <w:pPr>
        <w:spacing w:after="0"/>
        <w:ind w:left="707" w:hanging="707"/>
        <w:rPr>
          <w:rFonts w:ascii="IBM Plex Mono" w:hAnsi="IBM Plex Mono"/>
          <w:sz w:val="18"/>
          <w:szCs w:val="18"/>
        </w:rPr>
      </w:pPr>
    </w:p>
    <w:p w14:paraId="3FE9020D" w14:textId="25F42B7F" w:rsidR="00BE5924" w:rsidRPr="006E6597" w:rsidRDefault="00BE5924" w:rsidP="00276878">
      <w:pPr>
        <w:spacing w:after="0"/>
        <w:ind w:left="707" w:hanging="707"/>
        <w:rPr>
          <w:rFonts w:ascii="IBM Plex Mono" w:hAnsi="IBM Plex Mono"/>
          <w:b/>
          <w:bCs/>
          <w:sz w:val="18"/>
          <w:szCs w:val="18"/>
        </w:rPr>
      </w:pPr>
      <w:r w:rsidRPr="006E6597">
        <w:rPr>
          <w:rFonts w:ascii="IBM Plex Mono" w:hAnsi="IBM Plex Mono"/>
          <w:b/>
          <w:bCs/>
          <w:sz w:val="18"/>
          <w:szCs w:val="18"/>
        </w:rPr>
        <w:tab/>
      </w:r>
      <w:r w:rsidR="006E6597">
        <w:rPr>
          <w:rFonts w:ascii="IBM Plex Mono" w:hAnsi="IBM Plex Mono"/>
          <w:b/>
          <w:bCs/>
          <w:sz w:val="18"/>
          <w:szCs w:val="18"/>
        </w:rPr>
        <w:t>Deelname</w:t>
      </w:r>
    </w:p>
    <w:p w14:paraId="14480C5D" w14:textId="410A36E7" w:rsidR="00276878" w:rsidRPr="00AC35EA" w:rsidRDefault="00042F97" w:rsidP="00276878">
      <w:pPr>
        <w:spacing w:after="0"/>
        <w:ind w:left="707" w:hanging="707"/>
        <w:rPr>
          <w:rFonts w:ascii="IBM Plex Mono" w:hAnsi="IBM Plex Mono"/>
          <w:sz w:val="18"/>
          <w:szCs w:val="18"/>
        </w:rPr>
      </w:pPr>
      <w:r w:rsidRPr="00AC35EA">
        <w:rPr>
          <w:rFonts w:ascii="IBM Plex Mono" w:hAnsi="IBM Plex Mono"/>
          <w:sz w:val="18"/>
          <w:szCs w:val="18"/>
        </w:rPr>
        <w:t>D.8</w:t>
      </w:r>
      <w:r w:rsidRPr="00AC35EA">
        <w:rPr>
          <w:rFonts w:ascii="IBM Plex Mono" w:hAnsi="IBM Plex Mono"/>
          <w:sz w:val="18"/>
          <w:szCs w:val="18"/>
        </w:rPr>
        <w:tab/>
      </w:r>
      <w:r w:rsidR="00276878" w:rsidRPr="00AC35EA">
        <w:rPr>
          <w:rFonts w:ascii="IBM Plex Mono" w:hAnsi="IBM Plex Mono"/>
          <w:sz w:val="18"/>
          <w:szCs w:val="18"/>
        </w:rPr>
        <w:t xml:space="preserve">Spelers (en teams) mogen op één toernooidag in meer dan één competitie deelnemen. De toernooileiding houdt hier echter geen rekening met het wedstrijdschema, waardoor een speler (of team) op hetzelfde moment zou kunnen spelen. Een speler mag echter niet deelnemen in twee teams, die in dezelfde categorie uitkomen. </w:t>
      </w:r>
    </w:p>
    <w:p w14:paraId="2304DB6A" w14:textId="640C418B" w:rsidR="00BB1088" w:rsidRPr="00AC35EA" w:rsidRDefault="00BB1088" w:rsidP="00BB1088">
      <w:pPr>
        <w:spacing w:after="0"/>
        <w:ind w:left="707" w:hanging="707"/>
        <w:rPr>
          <w:rFonts w:ascii="IBM Plex Mono" w:hAnsi="IBM Plex Mono"/>
          <w:sz w:val="18"/>
          <w:szCs w:val="18"/>
        </w:rPr>
      </w:pPr>
      <w:r w:rsidRPr="00AC35EA">
        <w:rPr>
          <w:rFonts w:ascii="IBM Plex Mono" w:hAnsi="IBM Plex Mono"/>
          <w:sz w:val="18"/>
          <w:szCs w:val="18"/>
        </w:rPr>
        <w:t>D.</w:t>
      </w:r>
      <w:r w:rsidR="00042F97" w:rsidRPr="00AC35EA">
        <w:rPr>
          <w:rFonts w:ascii="IBM Plex Mono" w:hAnsi="IBM Plex Mono"/>
          <w:sz w:val="18"/>
          <w:szCs w:val="18"/>
        </w:rPr>
        <w:t>9</w:t>
      </w:r>
      <w:r w:rsidRPr="00AC35EA">
        <w:rPr>
          <w:rFonts w:ascii="IBM Plex Mono" w:hAnsi="IBM Plex Mono"/>
          <w:sz w:val="18"/>
          <w:szCs w:val="18"/>
        </w:rPr>
        <w:tab/>
        <w:t>Teams beginnen wedstrijden met drie spelers. In geval van blessure of diskwalificatie kan een team een wedstrijd met twee spelers uitspelen.</w:t>
      </w:r>
    </w:p>
    <w:p w14:paraId="0C6242E2" w14:textId="5ACABC01" w:rsidR="00BB1088" w:rsidRPr="00AC35EA" w:rsidRDefault="00AA5A75" w:rsidP="00BB1088">
      <w:pPr>
        <w:spacing w:after="0"/>
        <w:ind w:left="707" w:hanging="707"/>
        <w:rPr>
          <w:rFonts w:ascii="IBM Plex Mono" w:hAnsi="IBM Plex Mono"/>
          <w:sz w:val="18"/>
          <w:szCs w:val="18"/>
        </w:rPr>
      </w:pPr>
      <w:r w:rsidRPr="00AC35EA">
        <w:rPr>
          <w:rFonts w:ascii="IBM Plex Mono" w:hAnsi="IBM Plex Mono"/>
          <w:sz w:val="18"/>
          <w:szCs w:val="18"/>
        </w:rPr>
        <w:t>D.</w:t>
      </w:r>
      <w:r w:rsidR="00042F97" w:rsidRPr="00AC35EA">
        <w:rPr>
          <w:rFonts w:ascii="IBM Plex Mono" w:hAnsi="IBM Plex Mono"/>
          <w:sz w:val="18"/>
          <w:szCs w:val="18"/>
        </w:rPr>
        <w:t>10</w:t>
      </w:r>
      <w:r w:rsidRPr="00AC35EA">
        <w:rPr>
          <w:rFonts w:ascii="IBM Plex Mono" w:hAnsi="IBM Plex Mono"/>
          <w:sz w:val="18"/>
          <w:szCs w:val="18"/>
        </w:rPr>
        <w:tab/>
        <w:t>Teams bestaan tijdens de toernooidag uit dezelfde spelers. Tussentijds spelers wisselen is niet toegestaan.</w:t>
      </w:r>
      <w:r w:rsidR="00184167" w:rsidRPr="00AC35EA">
        <w:rPr>
          <w:rFonts w:ascii="IBM Plex Mono" w:hAnsi="IBM Plex Mono"/>
          <w:sz w:val="18"/>
          <w:szCs w:val="18"/>
        </w:rPr>
        <w:t xml:space="preserve"> In geval van overtreding verliest een team de wedstrijd.</w:t>
      </w:r>
    </w:p>
    <w:p w14:paraId="4C6BEBCF" w14:textId="77777777" w:rsidR="00645EFF" w:rsidRDefault="00645EFF" w:rsidP="00BB1088">
      <w:pPr>
        <w:spacing w:after="0"/>
        <w:ind w:left="707" w:hanging="707"/>
        <w:rPr>
          <w:rFonts w:ascii="IBM Plex Mono" w:hAnsi="IBM Plex Mono"/>
          <w:sz w:val="18"/>
          <w:szCs w:val="18"/>
        </w:rPr>
      </w:pPr>
    </w:p>
    <w:p w14:paraId="7DFFA690" w14:textId="5708A47D" w:rsidR="00645EFF" w:rsidRPr="00645EFF" w:rsidRDefault="00645EFF" w:rsidP="00BB1088">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Wedstrijdtenues</w:t>
      </w:r>
    </w:p>
    <w:p w14:paraId="35E63A73" w14:textId="63423532" w:rsidR="00105317" w:rsidRPr="00AC35EA" w:rsidRDefault="00105317" w:rsidP="00BB1088">
      <w:pPr>
        <w:spacing w:after="0"/>
        <w:ind w:left="707" w:hanging="707"/>
        <w:rPr>
          <w:rFonts w:ascii="IBM Plex Mono" w:hAnsi="IBM Plex Mono"/>
          <w:sz w:val="18"/>
          <w:szCs w:val="18"/>
        </w:rPr>
      </w:pPr>
      <w:r w:rsidRPr="00AC35EA">
        <w:rPr>
          <w:rFonts w:ascii="IBM Plex Mono" w:hAnsi="IBM Plex Mono"/>
          <w:sz w:val="18"/>
          <w:szCs w:val="18"/>
        </w:rPr>
        <w:t>D.1</w:t>
      </w:r>
      <w:r w:rsidR="00042F97" w:rsidRPr="00AC35EA">
        <w:rPr>
          <w:rFonts w:ascii="IBM Plex Mono" w:hAnsi="IBM Plex Mono"/>
          <w:sz w:val="18"/>
          <w:szCs w:val="18"/>
        </w:rPr>
        <w:t>1</w:t>
      </w:r>
      <w:r w:rsidRPr="00AC35EA">
        <w:rPr>
          <w:rFonts w:ascii="IBM Plex Mono" w:hAnsi="IBM Plex Mono"/>
          <w:sz w:val="18"/>
          <w:szCs w:val="18"/>
        </w:rPr>
        <w:tab/>
      </w:r>
      <w:r w:rsidR="00184167" w:rsidRPr="00AC35EA">
        <w:rPr>
          <w:rFonts w:ascii="IBM Plex Mono" w:hAnsi="IBM Plex Mono"/>
          <w:sz w:val="18"/>
          <w:szCs w:val="18"/>
        </w:rPr>
        <w:t>T</w:t>
      </w:r>
      <w:r w:rsidRPr="00AC35EA">
        <w:rPr>
          <w:rFonts w:ascii="IBM Plex Mono" w:hAnsi="IBM Plex Mono"/>
          <w:sz w:val="18"/>
          <w:szCs w:val="18"/>
        </w:rPr>
        <w:t>eams dr</w:t>
      </w:r>
      <w:r w:rsidR="00184167" w:rsidRPr="00AC35EA">
        <w:rPr>
          <w:rFonts w:ascii="IBM Plex Mono" w:hAnsi="IBM Plex Mono"/>
          <w:sz w:val="18"/>
          <w:szCs w:val="18"/>
        </w:rPr>
        <w:t>agen</w:t>
      </w:r>
      <w:r w:rsidRPr="00AC35EA">
        <w:rPr>
          <w:rFonts w:ascii="IBM Plex Mono" w:hAnsi="IBM Plex Mono"/>
          <w:sz w:val="18"/>
          <w:szCs w:val="18"/>
        </w:rPr>
        <w:t xml:space="preserve"> tenues van dezelfde overheersende kleur. Wanneer twee teams shirts met dezelfde overheersende kleur aan hebben, wisselt </w:t>
      </w:r>
      <w:r w:rsidR="00184167" w:rsidRPr="00AC35EA">
        <w:rPr>
          <w:rFonts w:ascii="IBM Plex Mono" w:hAnsi="IBM Plex Mono"/>
          <w:sz w:val="18"/>
          <w:szCs w:val="18"/>
        </w:rPr>
        <w:t>het tweede genoemde team (team B) van shirtkleur</w:t>
      </w:r>
      <w:r w:rsidRPr="00AC35EA">
        <w:rPr>
          <w:rFonts w:ascii="IBM Plex Mono" w:hAnsi="IBM Plex Mono"/>
          <w:sz w:val="18"/>
          <w:szCs w:val="18"/>
        </w:rPr>
        <w:t>.</w:t>
      </w:r>
    </w:p>
    <w:p w14:paraId="7F167E8A" w14:textId="1E14BFEC" w:rsidR="00042F97" w:rsidRPr="00AC35EA" w:rsidRDefault="00042F97" w:rsidP="00BB1088">
      <w:pPr>
        <w:spacing w:after="0"/>
        <w:ind w:left="707" w:hanging="707"/>
        <w:rPr>
          <w:rFonts w:ascii="IBM Plex Mono" w:hAnsi="IBM Plex Mono"/>
          <w:sz w:val="18"/>
          <w:szCs w:val="18"/>
        </w:rPr>
      </w:pPr>
      <w:r w:rsidRPr="00AC35EA">
        <w:rPr>
          <w:rFonts w:ascii="IBM Plex Mono" w:hAnsi="IBM Plex Mono"/>
          <w:sz w:val="18"/>
          <w:szCs w:val="18"/>
        </w:rPr>
        <w:t>D.12</w:t>
      </w:r>
      <w:r w:rsidRPr="00AC35EA">
        <w:rPr>
          <w:rFonts w:ascii="IBM Plex Mono" w:hAnsi="IBM Plex Mono"/>
          <w:sz w:val="18"/>
          <w:szCs w:val="18"/>
        </w:rPr>
        <w:tab/>
        <w:t>Indien er tijdens toernooidagen of de finaleronde door de organisatie wedstrijdtenues worden verstrekt, dienen alle teams deze te dragen.</w:t>
      </w:r>
    </w:p>
    <w:p w14:paraId="30AC959E" w14:textId="32BD3FC4" w:rsidR="00AA5A75" w:rsidRPr="00AC35EA" w:rsidRDefault="00AA5A75" w:rsidP="00210CC1">
      <w:pPr>
        <w:spacing w:after="0"/>
        <w:rPr>
          <w:rFonts w:ascii="IBM Plex Mono" w:hAnsi="IBM Plex Mono"/>
          <w:sz w:val="18"/>
          <w:szCs w:val="18"/>
        </w:rPr>
      </w:pPr>
    </w:p>
    <w:p w14:paraId="0581AD1C" w14:textId="77777777" w:rsidR="006E6597" w:rsidRDefault="006E6597">
      <w:pPr>
        <w:rPr>
          <w:rStyle w:val="Titelvanboek"/>
          <w:rFonts w:ascii="Norwester" w:eastAsiaTheme="majorEastAsia" w:hAnsi="Norwester" w:cstheme="majorBidi"/>
          <w:b w:val="0"/>
          <w:i w:val="0"/>
          <w:iCs w:val="0"/>
          <w:color w:val="FA4A00"/>
          <w:spacing w:val="30"/>
          <w:sz w:val="28"/>
          <w:szCs w:val="36"/>
        </w:rPr>
      </w:pPr>
      <w:r>
        <w:rPr>
          <w:rStyle w:val="Titelvanboek"/>
          <w:rFonts w:ascii="Norwester" w:hAnsi="Norwester"/>
          <w:i w:val="0"/>
          <w:iCs w:val="0"/>
          <w:color w:val="FA4A00"/>
          <w:spacing w:val="30"/>
          <w:sz w:val="28"/>
          <w:szCs w:val="36"/>
        </w:rPr>
        <w:br w:type="page"/>
      </w:r>
    </w:p>
    <w:p w14:paraId="4E4E67E3" w14:textId="1DB57B22" w:rsidR="00042F97" w:rsidRPr="006E6597" w:rsidRDefault="006E6597" w:rsidP="006E6597">
      <w:pPr>
        <w:pStyle w:val="Kop2"/>
        <w:ind w:left="851" w:hanging="851"/>
        <w:rPr>
          <w:rStyle w:val="Titelvanboek"/>
          <w:rFonts w:ascii="Norwester" w:hAnsi="Norwester"/>
          <w:b/>
          <w:i w:val="0"/>
          <w:iCs w:val="0"/>
          <w:color w:val="FA4A00"/>
          <w:spacing w:val="30"/>
          <w:sz w:val="28"/>
          <w:szCs w:val="36"/>
        </w:rPr>
      </w:pPr>
      <w:r>
        <w:rPr>
          <w:rStyle w:val="Titelvanboek"/>
          <w:rFonts w:ascii="Norwester" w:hAnsi="Norwester"/>
          <w:i w:val="0"/>
          <w:iCs w:val="0"/>
          <w:color w:val="FA4A00"/>
          <w:spacing w:val="30"/>
          <w:sz w:val="28"/>
          <w:szCs w:val="36"/>
        </w:rPr>
        <w:lastRenderedPageBreak/>
        <w:t>Deel</w:t>
      </w:r>
      <w:r w:rsidR="00042F97" w:rsidRPr="006E6597">
        <w:rPr>
          <w:rStyle w:val="Titelvanboek"/>
          <w:rFonts w:ascii="Norwester" w:hAnsi="Norwester"/>
          <w:i w:val="0"/>
          <w:iCs w:val="0"/>
          <w:color w:val="FA4A00"/>
          <w:spacing w:val="30"/>
          <w:sz w:val="28"/>
          <w:szCs w:val="36"/>
        </w:rPr>
        <w:t xml:space="preserve"> </w:t>
      </w:r>
      <w:r w:rsidR="00276878" w:rsidRPr="006E6597">
        <w:rPr>
          <w:rStyle w:val="Titelvanboek"/>
          <w:rFonts w:ascii="Norwester" w:hAnsi="Norwester"/>
          <w:i w:val="0"/>
          <w:iCs w:val="0"/>
          <w:color w:val="FA4A00"/>
          <w:spacing w:val="30"/>
          <w:sz w:val="28"/>
          <w:szCs w:val="36"/>
        </w:rPr>
        <w:t>E</w:t>
      </w:r>
      <w:r>
        <w:rPr>
          <w:rStyle w:val="Titelvanboek"/>
          <w:rFonts w:ascii="Norwester" w:hAnsi="Norwester"/>
          <w:i w:val="0"/>
          <w:iCs w:val="0"/>
          <w:color w:val="FA4A00"/>
          <w:spacing w:val="30"/>
          <w:sz w:val="28"/>
          <w:szCs w:val="36"/>
        </w:rPr>
        <w:t xml:space="preserve"> </w:t>
      </w:r>
      <w:r>
        <w:rPr>
          <w:rStyle w:val="Titelvanboek"/>
          <w:rFonts w:ascii="Calibri" w:hAnsi="Calibri" w:cs="Calibri"/>
          <w:i w:val="0"/>
          <w:iCs w:val="0"/>
          <w:color w:val="FA4A00"/>
          <w:spacing w:val="30"/>
          <w:sz w:val="28"/>
          <w:szCs w:val="36"/>
        </w:rPr>
        <w:t>|</w:t>
      </w:r>
      <w:r w:rsidR="00042F97" w:rsidRPr="006E6597">
        <w:rPr>
          <w:rStyle w:val="Titelvanboek"/>
          <w:rFonts w:ascii="Norwester" w:hAnsi="Norwester"/>
          <w:i w:val="0"/>
          <w:iCs w:val="0"/>
          <w:color w:val="FA4A00"/>
          <w:spacing w:val="30"/>
          <w:sz w:val="28"/>
          <w:szCs w:val="36"/>
        </w:rPr>
        <w:t xml:space="preserve"> </w:t>
      </w:r>
      <w:r w:rsidR="003447D0" w:rsidRPr="006E6597">
        <w:rPr>
          <w:rStyle w:val="Titelvanboek"/>
          <w:rFonts w:ascii="Norwester" w:hAnsi="Norwester"/>
          <w:i w:val="0"/>
          <w:iCs w:val="0"/>
          <w:color w:val="FA4A00"/>
          <w:spacing w:val="30"/>
          <w:sz w:val="28"/>
          <w:szCs w:val="36"/>
        </w:rPr>
        <w:t>Toernooi- en wedstrijdleiding</w:t>
      </w:r>
    </w:p>
    <w:p w14:paraId="32B37F05" w14:textId="77777777" w:rsidR="006E6597" w:rsidRDefault="006E6597" w:rsidP="00042F97">
      <w:pPr>
        <w:spacing w:after="0"/>
        <w:ind w:left="707" w:hanging="707"/>
        <w:rPr>
          <w:rFonts w:ascii="IBM Plex Mono" w:hAnsi="IBM Plex Mono"/>
          <w:sz w:val="18"/>
          <w:szCs w:val="18"/>
        </w:rPr>
      </w:pPr>
    </w:p>
    <w:p w14:paraId="30F45B23" w14:textId="05CA0877" w:rsidR="00042F97" w:rsidRPr="00AC35EA" w:rsidRDefault="00042F97" w:rsidP="00042F97">
      <w:pPr>
        <w:spacing w:after="0"/>
        <w:ind w:left="707" w:hanging="707"/>
        <w:rPr>
          <w:rFonts w:ascii="IBM Plex Mono" w:hAnsi="IBM Plex Mono"/>
          <w:sz w:val="18"/>
          <w:szCs w:val="18"/>
        </w:rPr>
      </w:pPr>
      <w:r w:rsidRPr="00AC35EA">
        <w:rPr>
          <w:rFonts w:ascii="IBM Plex Mono" w:hAnsi="IBM Plex Mono"/>
          <w:sz w:val="18"/>
          <w:szCs w:val="18"/>
        </w:rPr>
        <w:t>E.1</w:t>
      </w:r>
      <w:r w:rsidRPr="00AC35EA">
        <w:rPr>
          <w:rFonts w:ascii="IBM Plex Mono" w:hAnsi="IBM Plex Mono"/>
          <w:sz w:val="18"/>
          <w:szCs w:val="18"/>
        </w:rPr>
        <w:tab/>
        <w:t xml:space="preserve">Tijdens het toernooi ligt de eindverantwoordelijkheid bij de toernooileider van de NBB. Deze kan voor bepaalde velden </w:t>
      </w:r>
      <w:r w:rsidRPr="00AC35EA">
        <w:rPr>
          <w:rFonts w:ascii="IBM Plex Mono" w:hAnsi="IBM Plex Mono"/>
          <w:i/>
          <w:sz w:val="18"/>
          <w:szCs w:val="18"/>
        </w:rPr>
        <w:t>court monitoren</w:t>
      </w:r>
      <w:r w:rsidRPr="00AC35EA">
        <w:rPr>
          <w:rFonts w:ascii="IBM Plex Mono" w:hAnsi="IBM Plex Mono"/>
          <w:sz w:val="18"/>
          <w:szCs w:val="18"/>
        </w:rPr>
        <w:t xml:space="preserve"> aanwijzen voor uitvoerende taken.</w:t>
      </w:r>
    </w:p>
    <w:p w14:paraId="2959283B" w14:textId="2E2C0681" w:rsidR="00042F97" w:rsidRPr="00AC35EA" w:rsidRDefault="00042F97" w:rsidP="00042F97">
      <w:pPr>
        <w:spacing w:after="0"/>
        <w:ind w:left="707" w:hanging="707"/>
        <w:rPr>
          <w:rFonts w:ascii="IBM Plex Mono" w:hAnsi="IBM Plex Mono"/>
          <w:sz w:val="18"/>
          <w:szCs w:val="18"/>
        </w:rPr>
      </w:pPr>
      <w:r w:rsidRPr="00AC35EA">
        <w:rPr>
          <w:rFonts w:ascii="IBM Plex Mono" w:hAnsi="IBM Plex Mono"/>
          <w:sz w:val="18"/>
          <w:szCs w:val="18"/>
        </w:rPr>
        <w:t>E.2</w:t>
      </w:r>
      <w:r w:rsidRPr="00AC35EA">
        <w:rPr>
          <w:rFonts w:ascii="IBM Plex Mono" w:hAnsi="IBM Plex Mono"/>
          <w:sz w:val="18"/>
          <w:szCs w:val="18"/>
        </w:rPr>
        <w:tab/>
        <w:t>Scheidsrechters worden aangewezen door de NBB en de lokale organisatie.</w:t>
      </w:r>
    </w:p>
    <w:p w14:paraId="5C692318" w14:textId="01EAC282" w:rsidR="00042F97" w:rsidRPr="00AC35EA" w:rsidRDefault="00042F97" w:rsidP="00042F97">
      <w:pPr>
        <w:spacing w:after="0"/>
        <w:ind w:left="707" w:hanging="707"/>
        <w:rPr>
          <w:rFonts w:ascii="IBM Plex Mono" w:hAnsi="IBM Plex Mono"/>
          <w:sz w:val="18"/>
          <w:szCs w:val="18"/>
        </w:rPr>
      </w:pPr>
      <w:r w:rsidRPr="00AC35EA">
        <w:rPr>
          <w:rFonts w:ascii="IBM Plex Mono" w:hAnsi="IBM Plex Mono"/>
          <w:sz w:val="18"/>
          <w:szCs w:val="18"/>
        </w:rPr>
        <w:t>E.3</w:t>
      </w:r>
      <w:r w:rsidRPr="00AC35EA">
        <w:rPr>
          <w:rFonts w:ascii="IBM Plex Mono" w:hAnsi="IBM Plex Mono"/>
          <w:sz w:val="18"/>
          <w:szCs w:val="18"/>
        </w:rPr>
        <w:tab/>
      </w:r>
      <w:r w:rsidR="00BF3DA9" w:rsidRPr="00AC35EA">
        <w:rPr>
          <w:rFonts w:ascii="IBM Plex Mono" w:hAnsi="IBM Plex Mono"/>
          <w:sz w:val="18"/>
          <w:szCs w:val="18"/>
        </w:rPr>
        <w:t>Tafelfunctionarissen</w:t>
      </w:r>
      <w:r w:rsidRPr="00AC35EA">
        <w:rPr>
          <w:rFonts w:ascii="IBM Plex Mono" w:hAnsi="IBM Plex Mono"/>
          <w:sz w:val="18"/>
          <w:szCs w:val="18"/>
        </w:rPr>
        <w:t xml:space="preserve"> worden geleverd door de teams die spelen. De winnaar van een wedstrijd is verplicht om de volgende wedstrijd </w:t>
      </w:r>
      <w:r w:rsidR="00BF3DA9" w:rsidRPr="00AC35EA">
        <w:rPr>
          <w:rFonts w:ascii="IBM Plex Mono" w:hAnsi="IBM Plex Mono"/>
          <w:sz w:val="18"/>
          <w:szCs w:val="18"/>
        </w:rPr>
        <w:t xml:space="preserve">twee tafelfunctionarissen te leveren </w:t>
      </w:r>
      <w:r w:rsidRPr="00AC35EA">
        <w:rPr>
          <w:rFonts w:ascii="IBM Plex Mono" w:hAnsi="IBM Plex Mono"/>
          <w:sz w:val="18"/>
          <w:szCs w:val="18"/>
        </w:rPr>
        <w:t>voor het bijhouden van tijd en scor</w:t>
      </w:r>
      <w:r w:rsidR="00BF3DA9" w:rsidRPr="00AC35EA">
        <w:rPr>
          <w:rFonts w:ascii="IBM Plex Mono" w:hAnsi="IBM Plex Mono"/>
          <w:sz w:val="18"/>
          <w:szCs w:val="18"/>
        </w:rPr>
        <w:t xml:space="preserve">e. In de eerste ronde worden deze functies ingevuld </w:t>
      </w:r>
      <w:r w:rsidRPr="00AC35EA">
        <w:rPr>
          <w:rFonts w:ascii="IBM Plex Mono" w:hAnsi="IBM Plex Mono"/>
          <w:sz w:val="18"/>
          <w:szCs w:val="18"/>
        </w:rPr>
        <w:t>door vrijwilligers</w:t>
      </w:r>
      <w:r w:rsidR="00BF3DA9" w:rsidRPr="00AC35EA">
        <w:rPr>
          <w:rFonts w:ascii="IBM Plex Mono" w:hAnsi="IBM Plex Mono"/>
          <w:sz w:val="18"/>
          <w:szCs w:val="18"/>
        </w:rPr>
        <w:t xml:space="preserve"> van de lokale organisatie</w:t>
      </w:r>
      <w:r w:rsidRPr="00AC35EA">
        <w:rPr>
          <w:rFonts w:ascii="IBM Plex Mono" w:hAnsi="IBM Plex Mono"/>
          <w:sz w:val="18"/>
          <w:szCs w:val="18"/>
        </w:rPr>
        <w:t>.</w:t>
      </w:r>
    </w:p>
    <w:p w14:paraId="48742A62" w14:textId="77777777" w:rsidR="00042F97" w:rsidRPr="00AC35EA" w:rsidRDefault="00042F97" w:rsidP="00042F97">
      <w:pPr>
        <w:spacing w:after="0"/>
        <w:rPr>
          <w:rFonts w:ascii="IBM Plex Mono" w:hAnsi="IBM Plex Mono"/>
          <w:sz w:val="18"/>
          <w:szCs w:val="18"/>
        </w:rPr>
      </w:pPr>
    </w:p>
    <w:p w14:paraId="0332170C" w14:textId="682C63DB" w:rsidR="00105317" w:rsidRPr="006E6597" w:rsidRDefault="006E6597" w:rsidP="006E6597">
      <w:pPr>
        <w:pStyle w:val="Kop2"/>
        <w:ind w:left="851" w:hanging="851"/>
        <w:rPr>
          <w:rStyle w:val="Titelvanboek"/>
          <w:rFonts w:ascii="Norwester" w:hAnsi="Norwester"/>
          <w:b/>
          <w:i w:val="0"/>
          <w:iCs w:val="0"/>
          <w:color w:val="FA4A00"/>
          <w:spacing w:val="30"/>
          <w:sz w:val="28"/>
          <w:szCs w:val="36"/>
        </w:rPr>
      </w:pPr>
      <w:r>
        <w:rPr>
          <w:rStyle w:val="Titelvanboek"/>
          <w:rFonts w:ascii="Norwester" w:hAnsi="Norwester"/>
          <w:i w:val="0"/>
          <w:iCs w:val="0"/>
          <w:color w:val="FA4A00"/>
          <w:spacing w:val="30"/>
          <w:sz w:val="28"/>
          <w:szCs w:val="36"/>
        </w:rPr>
        <w:t>Dee</w:t>
      </w:r>
      <w:r w:rsidR="00C00951" w:rsidRPr="006E6597">
        <w:rPr>
          <w:rStyle w:val="Titelvanboek"/>
          <w:rFonts w:ascii="Norwester" w:hAnsi="Norwester"/>
          <w:i w:val="0"/>
          <w:iCs w:val="0"/>
          <w:color w:val="FA4A00"/>
          <w:spacing w:val="30"/>
          <w:sz w:val="28"/>
          <w:szCs w:val="36"/>
        </w:rPr>
        <w:t xml:space="preserve">l </w:t>
      </w:r>
      <w:r w:rsidR="00276878" w:rsidRPr="006E6597">
        <w:rPr>
          <w:rStyle w:val="Titelvanboek"/>
          <w:rFonts w:ascii="Norwester" w:hAnsi="Norwester"/>
          <w:i w:val="0"/>
          <w:iCs w:val="0"/>
          <w:color w:val="FA4A00"/>
          <w:spacing w:val="30"/>
          <w:sz w:val="28"/>
          <w:szCs w:val="36"/>
        </w:rPr>
        <w:t>F</w:t>
      </w:r>
      <w:r>
        <w:rPr>
          <w:rStyle w:val="Titelvanboek"/>
          <w:rFonts w:ascii="Norwester" w:hAnsi="Norwester"/>
          <w:i w:val="0"/>
          <w:iCs w:val="0"/>
          <w:color w:val="FA4A00"/>
          <w:spacing w:val="30"/>
          <w:sz w:val="28"/>
          <w:szCs w:val="36"/>
        </w:rPr>
        <w:t xml:space="preserve"> </w:t>
      </w:r>
      <w:r>
        <w:rPr>
          <w:rStyle w:val="Titelvanboek"/>
          <w:rFonts w:ascii="Calibri" w:hAnsi="Calibri" w:cs="Calibri"/>
          <w:i w:val="0"/>
          <w:iCs w:val="0"/>
          <w:color w:val="FA4A00"/>
          <w:spacing w:val="30"/>
          <w:sz w:val="28"/>
          <w:szCs w:val="36"/>
        </w:rPr>
        <w:t>|</w:t>
      </w:r>
      <w:r w:rsidR="00105317" w:rsidRPr="006E6597">
        <w:rPr>
          <w:rStyle w:val="Titelvanboek"/>
          <w:rFonts w:ascii="Norwester" w:hAnsi="Norwester"/>
          <w:i w:val="0"/>
          <w:iCs w:val="0"/>
          <w:color w:val="FA4A00"/>
          <w:spacing w:val="30"/>
          <w:sz w:val="28"/>
          <w:szCs w:val="36"/>
        </w:rPr>
        <w:t xml:space="preserve"> Toernooiwedstrijden</w:t>
      </w:r>
    </w:p>
    <w:p w14:paraId="298203A5" w14:textId="77777777" w:rsidR="006E6597" w:rsidRDefault="006E6597" w:rsidP="00184167">
      <w:pPr>
        <w:spacing w:after="0"/>
        <w:ind w:left="707" w:hanging="707"/>
        <w:rPr>
          <w:rFonts w:ascii="IBM Plex Mono" w:hAnsi="IBM Plex Mono"/>
          <w:sz w:val="18"/>
          <w:szCs w:val="18"/>
        </w:rPr>
      </w:pPr>
    </w:p>
    <w:p w14:paraId="5AC679A6" w14:textId="6DE43F17" w:rsidR="006E6597" w:rsidRPr="006E6597" w:rsidRDefault="006E6597" w:rsidP="00184167">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Spelregels</w:t>
      </w:r>
    </w:p>
    <w:p w14:paraId="3E845C5B" w14:textId="685537BC" w:rsidR="00105317" w:rsidRDefault="00042F97" w:rsidP="00184167">
      <w:pPr>
        <w:spacing w:after="0"/>
        <w:ind w:left="707" w:hanging="707"/>
        <w:rPr>
          <w:rFonts w:ascii="IBM Plex Mono" w:hAnsi="IBM Plex Mono"/>
          <w:sz w:val="18"/>
          <w:szCs w:val="18"/>
        </w:rPr>
      </w:pPr>
      <w:r w:rsidRPr="00AC35EA">
        <w:rPr>
          <w:rFonts w:ascii="IBM Plex Mono" w:hAnsi="IBM Plex Mono"/>
          <w:sz w:val="18"/>
          <w:szCs w:val="18"/>
        </w:rPr>
        <w:t>F</w:t>
      </w:r>
      <w:r w:rsidR="00105317" w:rsidRPr="00AC35EA">
        <w:rPr>
          <w:rFonts w:ascii="IBM Plex Mono" w:hAnsi="IBM Plex Mono"/>
          <w:sz w:val="18"/>
          <w:szCs w:val="18"/>
        </w:rPr>
        <w:t>.1</w:t>
      </w:r>
      <w:r w:rsidR="00105317" w:rsidRPr="00AC35EA">
        <w:rPr>
          <w:rFonts w:ascii="IBM Plex Mono" w:hAnsi="IBM Plex Mono"/>
          <w:sz w:val="18"/>
          <w:szCs w:val="18"/>
        </w:rPr>
        <w:tab/>
        <w:t xml:space="preserve">Bij wedstrijden op </w:t>
      </w:r>
      <w:r w:rsidR="00184167" w:rsidRPr="00AC35EA">
        <w:rPr>
          <w:rFonts w:ascii="IBM Plex Mono" w:hAnsi="IBM Plex Mono"/>
          <w:sz w:val="18"/>
          <w:szCs w:val="18"/>
        </w:rPr>
        <w:t xml:space="preserve">het Nederlands Kampioenschap 3x3 Basketball </w:t>
      </w:r>
      <w:r w:rsidR="00105317" w:rsidRPr="00AC35EA">
        <w:rPr>
          <w:rFonts w:ascii="IBM Plex Mono" w:hAnsi="IBM Plex Mono"/>
          <w:sz w:val="18"/>
          <w:szCs w:val="18"/>
        </w:rPr>
        <w:t xml:space="preserve">wordt gespeeld met de FIBA 3x3-spelregels. </w:t>
      </w:r>
    </w:p>
    <w:p w14:paraId="2848142B" w14:textId="703A8C89" w:rsidR="006E6597" w:rsidRDefault="006E6597" w:rsidP="00184167">
      <w:pPr>
        <w:spacing w:after="0"/>
        <w:ind w:left="707" w:hanging="707"/>
        <w:rPr>
          <w:rFonts w:ascii="IBM Plex Mono" w:hAnsi="IBM Plex Mono"/>
          <w:sz w:val="18"/>
          <w:szCs w:val="18"/>
        </w:rPr>
      </w:pPr>
    </w:p>
    <w:p w14:paraId="112E5896" w14:textId="29C69A82" w:rsidR="006E6597" w:rsidRPr="006E6597" w:rsidRDefault="006E6597" w:rsidP="00184167">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Speeltijd</w:t>
      </w:r>
    </w:p>
    <w:p w14:paraId="7C160874" w14:textId="0A9F457A" w:rsidR="00105317" w:rsidRPr="00AC35EA" w:rsidRDefault="00042F97" w:rsidP="00105317">
      <w:pPr>
        <w:spacing w:after="0"/>
        <w:ind w:left="707" w:hanging="707"/>
        <w:rPr>
          <w:rFonts w:ascii="IBM Plex Mono" w:hAnsi="IBM Plex Mono"/>
          <w:sz w:val="18"/>
          <w:szCs w:val="18"/>
        </w:rPr>
      </w:pPr>
      <w:r w:rsidRPr="00AC35EA">
        <w:rPr>
          <w:rFonts w:ascii="IBM Plex Mono" w:hAnsi="IBM Plex Mono"/>
          <w:sz w:val="18"/>
          <w:szCs w:val="18"/>
        </w:rPr>
        <w:t>F</w:t>
      </w:r>
      <w:r w:rsidR="00105317" w:rsidRPr="00AC35EA">
        <w:rPr>
          <w:rFonts w:ascii="IBM Plex Mono" w:hAnsi="IBM Plex Mono"/>
          <w:sz w:val="18"/>
          <w:szCs w:val="18"/>
        </w:rPr>
        <w:t>.</w:t>
      </w:r>
      <w:r w:rsidR="00276878" w:rsidRPr="00AC35EA">
        <w:rPr>
          <w:rFonts w:ascii="IBM Plex Mono" w:hAnsi="IBM Plex Mono"/>
          <w:sz w:val="18"/>
          <w:szCs w:val="18"/>
        </w:rPr>
        <w:t>2</w:t>
      </w:r>
      <w:r w:rsidR="00105317" w:rsidRPr="00AC35EA">
        <w:rPr>
          <w:rFonts w:ascii="IBM Plex Mono" w:hAnsi="IBM Plex Mono"/>
          <w:sz w:val="18"/>
          <w:szCs w:val="18"/>
        </w:rPr>
        <w:tab/>
        <w:t xml:space="preserve">Bij hoge tijdsdruk, bijvoorbeeld als gevolg van weersomstandigheden, kan door de </w:t>
      </w:r>
      <w:r w:rsidR="00E07029" w:rsidRPr="00AC35EA">
        <w:rPr>
          <w:rFonts w:ascii="IBM Plex Mono" w:hAnsi="IBM Plex Mono"/>
          <w:sz w:val="18"/>
          <w:szCs w:val="18"/>
        </w:rPr>
        <w:t>toernooileider</w:t>
      </w:r>
      <w:r w:rsidR="00105317" w:rsidRPr="00AC35EA">
        <w:rPr>
          <w:rFonts w:ascii="IBM Plex Mono" w:hAnsi="IBM Plex Mono"/>
          <w:sz w:val="18"/>
          <w:szCs w:val="18"/>
        </w:rPr>
        <w:t xml:space="preserve"> worden besloten om de speeltijd van wedstrijden verder in te korten</w:t>
      </w:r>
      <w:r w:rsidR="00E07029" w:rsidRPr="00AC35EA">
        <w:rPr>
          <w:rFonts w:ascii="IBM Plex Mono" w:hAnsi="IBM Plex Mono"/>
          <w:sz w:val="18"/>
          <w:szCs w:val="18"/>
        </w:rPr>
        <w:t xml:space="preserve"> of met doorlopende tijd te gaan spelen</w:t>
      </w:r>
      <w:r w:rsidR="00105317" w:rsidRPr="00AC35EA">
        <w:rPr>
          <w:rFonts w:ascii="IBM Plex Mono" w:hAnsi="IBM Plex Mono"/>
          <w:sz w:val="18"/>
          <w:szCs w:val="18"/>
        </w:rPr>
        <w:t>.</w:t>
      </w:r>
      <w:r w:rsidR="00E07029" w:rsidRPr="00AC35EA">
        <w:rPr>
          <w:rFonts w:ascii="IBM Plex Mono" w:hAnsi="IBM Plex Mono"/>
          <w:sz w:val="18"/>
          <w:szCs w:val="18"/>
        </w:rPr>
        <w:t xml:space="preserve"> Het aantal punten dat nodig is voor winst kan als gevolg daarvan ook worden aangepast.</w:t>
      </w:r>
    </w:p>
    <w:p w14:paraId="0A5CFB1B" w14:textId="744E3B11" w:rsidR="00C00951" w:rsidRPr="00AC35EA" w:rsidRDefault="00042F97" w:rsidP="00105317">
      <w:pPr>
        <w:spacing w:after="0"/>
        <w:ind w:left="707" w:hanging="707"/>
        <w:rPr>
          <w:rFonts w:ascii="IBM Plex Mono" w:hAnsi="IBM Plex Mono"/>
          <w:sz w:val="18"/>
          <w:szCs w:val="18"/>
        </w:rPr>
      </w:pPr>
      <w:r w:rsidRPr="00AC35EA">
        <w:rPr>
          <w:rFonts w:ascii="IBM Plex Mono" w:hAnsi="IBM Plex Mono"/>
          <w:sz w:val="18"/>
          <w:szCs w:val="18"/>
        </w:rPr>
        <w:t>F</w:t>
      </w:r>
      <w:r w:rsidR="00C00951" w:rsidRPr="00AC35EA">
        <w:rPr>
          <w:rFonts w:ascii="IBM Plex Mono" w:hAnsi="IBM Plex Mono"/>
          <w:sz w:val="18"/>
          <w:szCs w:val="18"/>
        </w:rPr>
        <w:t>.</w:t>
      </w:r>
      <w:r w:rsidR="00276878" w:rsidRPr="00AC35EA">
        <w:rPr>
          <w:rFonts w:ascii="IBM Plex Mono" w:hAnsi="IBM Plex Mono"/>
          <w:sz w:val="18"/>
          <w:szCs w:val="18"/>
        </w:rPr>
        <w:t>3</w:t>
      </w:r>
      <w:r w:rsidR="00C00951" w:rsidRPr="00AC35EA">
        <w:rPr>
          <w:rFonts w:ascii="IBM Plex Mono" w:hAnsi="IBM Plex Mono"/>
          <w:sz w:val="18"/>
          <w:szCs w:val="18"/>
        </w:rPr>
        <w:tab/>
      </w:r>
      <w:r w:rsidR="00276878" w:rsidRPr="00AC35EA">
        <w:rPr>
          <w:rFonts w:ascii="IBM Plex Mono" w:hAnsi="IBM Plex Mono"/>
          <w:sz w:val="18"/>
          <w:szCs w:val="18"/>
        </w:rPr>
        <w:t>D</w:t>
      </w:r>
      <w:r w:rsidR="00C00951" w:rsidRPr="00AC35EA">
        <w:rPr>
          <w:rFonts w:ascii="IBM Plex Mono" w:hAnsi="IBM Plex Mono"/>
          <w:sz w:val="18"/>
          <w:szCs w:val="18"/>
        </w:rPr>
        <w:t>e maximale tijdsduur van een verlenging is drie minuten. In geval van één punt verschil, is het team dat na deze periode voor staat, de winnaar. In geval van gelijkspel wordt na deze drie minuten doorgespeeld tot één van beide teams scoort: dat team wint daarmee de wedstrijd.</w:t>
      </w:r>
    </w:p>
    <w:p w14:paraId="144F7163" w14:textId="77777777" w:rsidR="006E6597" w:rsidRDefault="006E6597" w:rsidP="00C00951">
      <w:pPr>
        <w:spacing w:after="0"/>
        <w:rPr>
          <w:rFonts w:ascii="IBM Plex Mono" w:hAnsi="IBM Plex Mono"/>
          <w:sz w:val="18"/>
          <w:szCs w:val="18"/>
        </w:rPr>
      </w:pPr>
    </w:p>
    <w:p w14:paraId="72B4398C" w14:textId="6276223E" w:rsidR="006E6597" w:rsidRPr="006E6597" w:rsidRDefault="006E6597" w:rsidP="00C00951">
      <w:pPr>
        <w:spacing w:after="0"/>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Te laat, niet op komen dagen of onvoldoende spelers</w:t>
      </w:r>
    </w:p>
    <w:p w14:paraId="440555B4" w14:textId="00055F0B" w:rsidR="00C00951" w:rsidRPr="00AC35EA" w:rsidRDefault="00042F97" w:rsidP="006E6597">
      <w:pPr>
        <w:spacing w:after="0"/>
        <w:ind w:left="708" w:hanging="708"/>
        <w:rPr>
          <w:rFonts w:ascii="IBM Plex Mono" w:hAnsi="IBM Plex Mono"/>
          <w:sz w:val="18"/>
          <w:szCs w:val="18"/>
        </w:rPr>
      </w:pPr>
      <w:r w:rsidRPr="00AC35EA">
        <w:rPr>
          <w:rFonts w:ascii="IBM Plex Mono" w:hAnsi="IBM Plex Mono"/>
          <w:sz w:val="18"/>
          <w:szCs w:val="18"/>
        </w:rPr>
        <w:t>F</w:t>
      </w:r>
      <w:r w:rsidR="00C00951" w:rsidRPr="00AC35EA">
        <w:rPr>
          <w:rFonts w:ascii="IBM Plex Mono" w:hAnsi="IBM Plex Mono"/>
          <w:sz w:val="18"/>
          <w:szCs w:val="18"/>
        </w:rPr>
        <w:t>.</w:t>
      </w:r>
      <w:r w:rsidR="00276878" w:rsidRPr="00AC35EA">
        <w:rPr>
          <w:rFonts w:ascii="IBM Plex Mono" w:hAnsi="IBM Plex Mono"/>
          <w:sz w:val="18"/>
          <w:szCs w:val="18"/>
        </w:rPr>
        <w:t>4</w:t>
      </w:r>
      <w:r w:rsidR="00C00951" w:rsidRPr="00AC35EA">
        <w:rPr>
          <w:rFonts w:ascii="IBM Plex Mono" w:hAnsi="IBM Plex Mono"/>
          <w:sz w:val="18"/>
          <w:szCs w:val="18"/>
        </w:rPr>
        <w:tab/>
        <w:t>Een team mag tijdens de poulefase maximaal 2 minuten te laat komen. Komt een team (door</w:t>
      </w:r>
      <w:r w:rsidR="006E6597">
        <w:rPr>
          <w:rFonts w:ascii="IBM Plex Mono" w:hAnsi="IBM Plex Mono"/>
          <w:sz w:val="18"/>
          <w:szCs w:val="18"/>
        </w:rPr>
        <w:t xml:space="preserve"> </w:t>
      </w:r>
      <w:r w:rsidR="00C00951" w:rsidRPr="00AC35EA">
        <w:rPr>
          <w:rFonts w:ascii="IBM Plex Mono" w:hAnsi="IBM Plex Mono"/>
          <w:sz w:val="18"/>
          <w:szCs w:val="18"/>
        </w:rPr>
        <w:t>eigen toedoen) later aan, dan verliezen zij door afwezigheid. Bij afwezigheid van een team bij een</w:t>
      </w:r>
      <w:r w:rsidR="006E6597">
        <w:rPr>
          <w:rFonts w:ascii="IBM Plex Mono" w:hAnsi="IBM Plex Mono"/>
          <w:sz w:val="18"/>
          <w:szCs w:val="18"/>
        </w:rPr>
        <w:t xml:space="preserve"> </w:t>
      </w:r>
      <w:r w:rsidR="00C00951" w:rsidRPr="00AC35EA">
        <w:rPr>
          <w:rFonts w:ascii="IBM Plex Mono" w:hAnsi="IBM Plex Mono"/>
          <w:sz w:val="18"/>
          <w:szCs w:val="18"/>
        </w:rPr>
        <w:t xml:space="preserve">speelronde, wint de tegenstander en zal de wedstrijd met W-0 genoteerd worden in de </w:t>
      </w:r>
      <w:r w:rsidR="00276878" w:rsidRPr="00AC35EA">
        <w:rPr>
          <w:rFonts w:ascii="IBM Plex Mono" w:hAnsi="IBM Plex Mono"/>
          <w:sz w:val="18"/>
          <w:szCs w:val="18"/>
        </w:rPr>
        <w:t>online omgeving van de FIBA.</w:t>
      </w:r>
    </w:p>
    <w:p w14:paraId="789CADD2" w14:textId="7BA22A8E" w:rsidR="00C00951" w:rsidRDefault="00042F97" w:rsidP="006E6597">
      <w:pPr>
        <w:spacing w:after="0"/>
        <w:ind w:left="708" w:hanging="708"/>
        <w:rPr>
          <w:rFonts w:ascii="IBM Plex Mono" w:hAnsi="IBM Plex Mono"/>
          <w:sz w:val="18"/>
          <w:szCs w:val="18"/>
        </w:rPr>
      </w:pPr>
      <w:r w:rsidRPr="00AC35EA">
        <w:rPr>
          <w:rFonts w:ascii="IBM Plex Mono" w:hAnsi="IBM Plex Mono"/>
          <w:sz w:val="18"/>
          <w:szCs w:val="18"/>
        </w:rPr>
        <w:t>F</w:t>
      </w:r>
      <w:r w:rsidR="00C00951" w:rsidRPr="00AC35EA">
        <w:rPr>
          <w:rFonts w:ascii="IBM Plex Mono" w:hAnsi="IBM Plex Mono"/>
          <w:sz w:val="18"/>
          <w:szCs w:val="18"/>
        </w:rPr>
        <w:t>.</w:t>
      </w:r>
      <w:r w:rsidR="00276878" w:rsidRPr="00AC35EA">
        <w:rPr>
          <w:rFonts w:ascii="IBM Plex Mono" w:hAnsi="IBM Plex Mono"/>
          <w:sz w:val="18"/>
          <w:szCs w:val="18"/>
        </w:rPr>
        <w:t>5</w:t>
      </w:r>
      <w:r w:rsidR="00C00951" w:rsidRPr="00AC35EA">
        <w:rPr>
          <w:rFonts w:ascii="IBM Plex Mono" w:hAnsi="IBM Plex Mono"/>
          <w:sz w:val="18"/>
          <w:szCs w:val="18"/>
        </w:rPr>
        <w:tab/>
        <w:t>Een team verliest een wedstrijd als zij voor het einde van de wedstrijd het veld verlaten of alle</w:t>
      </w:r>
      <w:r w:rsidR="006E6597">
        <w:rPr>
          <w:rFonts w:ascii="IBM Plex Mono" w:hAnsi="IBM Plex Mono"/>
          <w:sz w:val="18"/>
          <w:szCs w:val="18"/>
        </w:rPr>
        <w:t xml:space="preserve"> </w:t>
      </w:r>
      <w:r w:rsidR="00C00951" w:rsidRPr="00AC35EA">
        <w:rPr>
          <w:rFonts w:ascii="IBM Plex Mono" w:hAnsi="IBM Plex Mono"/>
          <w:sz w:val="18"/>
          <w:szCs w:val="18"/>
        </w:rPr>
        <w:t>spelers geblesseerd of gediskwalificeerd zijn. In deze situatie kan het winnende team er voor</w:t>
      </w:r>
      <w:r w:rsidR="006E6597">
        <w:rPr>
          <w:rFonts w:ascii="IBM Plex Mono" w:hAnsi="IBM Plex Mono"/>
          <w:sz w:val="18"/>
          <w:szCs w:val="18"/>
        </w:rPr>
        <w:t xml:space="preserve"> </w:t>
      </w:r>
      <w:r w:rsidR="00C00951" w:rsidRPr="00AC35EA">
        <w:rPr>
          <w:rFonts w:ascii="IBM Plex Mono" w:hAnsi="IBM Plex Mono"/>
          <w:sz w:val="18"/>
          <w:szCs w:val="18"/>
        </w:rPr>
        <w:t>kiezen om de eindstand te behouden of de wedstrijd te winnen met W-0 (deze uitslag heeft geen effect op het gemiddeld aantal gescoorde punten per wedstrijd).</w:t>
      </w:r>
    </w:p>
    <w:p w14:paraId="174773C3" w14:textId="2B30C227" w:rsidR="006E6597" w:rsidRDefault="006E6597" w:rsidP="006E6597">
      <w:pPr>
        <w:spacing w:after="0"/>
        <w:ind w:left="708" w:hanging="708"/>
        <w:rPr>
          <w:rFonts w:ascii="IBM Plex Mono" w:hAnsi="IBM Plex Mono"/>
          <w:sz w:val="18"/>
          <w:szCs w:val="18"/>
        </w:rPr>
      </w:pPr>
    </w:p>
    <w:p w14:paraId="0895227F" w14:textId="50071E7F" w:rsidR="006E6597" w:rsidRPr="006E6597" w:rsidRDefault="006E6597" w:rsidP="006E6597">
      <w:pPr>
        <w:spacing w:after="0"/>
        <w:ind w:left="708" w:hanging="708"/>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Klassering</w:t>
      </w:r>
    </w:p>
    <w:p w14:paraId="254896D2" w14:textId="608081EA" w:rsidR="00C00951" w:rsidRPr="00AC35EA" w:rsidRDefault="00042F97" w:rsidP="00C00951">
      <w:pPr>
        <w:spacing w:after="0"/>
        <w:rPr>
          <w:rFonts w:ascii="IBM Plex Mono" w:hAnsi="IBM Plex Mono"/>
          <w:sz w:val="18"/>
          <w:szCs w:val="18"/>
        </w:rPr>
      </w:pPr>
      <w:r w:rsidRPr="00AC35EA">
        <w:rPr>
          <w:rFonts w:ascii="IBM Plex Mono" w:hAnsi="IBM Plex Mono"/>
          <w:sz w:val="18"/>
          <w:szCs w:val="18"/>
        </w:rPr>
        <w:t>F</w:t>
      </w:r>
      <w:r w:rsidR="00C00951" w:rsidRPr="00AC35EA">
        <w:rPr>
          <w:rFonts w:ascii="IBM Plex Mono" w:hAnsi="IBM Plex Mono"/>
          <w:sz w:val="18"/>
          <w:szCs w:val="18"/>
        </w:rPr>
        <w:t>.</w:t>
      </w:r>
      <w:r w:rsidR="00276878" w:rsidRPr="00AC35EA">
        <w:rPr>
          <w:rFonts w:ascii="IBM Plex Mono" w:hAnsi="IBM Plex Mono"/>
          <w:sz w:val="18"/>
          <w:szCs w:val="18"/>
        </w:rPr>
        <w:t>6</w:t>
      </w:r>
      <w:r w:rsidR="00C00951" w:rsidRPr="00AC35EA">
        <w:rPr>
          <w:rFonts w:ascii="IBM Plex Mono" w:hAnsi="IBM Plex Mono"/>
          <w:sz w:val="18"/>
          <w:szCs w:val="18"/>
        </w:rPr>
        <w:tab/>
        <w:t>Voor de klassering van teams op toernooidagen geldt de volgende volgorde:</w:t>
      </w:r>
    </w:p>
    <w:p w14:paraId="6CCEB9A6" w14:textId="0F9F68D9" w:rsidR="00C00951" w:rsidRPr="00AC35EA" w:rsidRDefault="00C00951" w:rsidP="00C00951">
      <w:pPr>
        <w:spacing w:after="0"/>
        <w:ind w:left="708" w:firstLine="708"/>
        <w:rPr>
          <w:rFonts w:ascii="IBM Plex Mono" w:hAnsi="IBM Plex Mono"/>
          <w:sz w:val="18"/>
          <w:szCs w:val="18"/>
        </w:rPr>
      </w:pPr>
      <w:r w:rsidRPr="00AC35EA">
        <w:rPr>
          <w:rFonts w:ascii="IBM Plex Mono" w:hAnsi="IBM Plex Mono"/>
          <w:sz w:val="18"/>
          <w:szCs w:val="18"/>
        </w:rPr>
        <w:t xml:space="preserve">1. </w:t>
      </w:r>
      <w:r w:rsidR="00E07029" w:rsidRPr="00AC35EA">
        <w:rPr>
          <w:rFonts w:ascii="IBM Plex Mono" w:hAnsi="IBM Plex Mono"/>
          <w:sz w:val="18"/>
          <w:szCs w:val="18"/>
        </w:rPr>
        <w:t xml:space="preserve">Totaal </w:t>
      </w:r>
      <w:r w:rsidR="00276878" w:rsidRPr="00AC35EA">
        <w:rPr>
          <w:rFonts w:ascii="IBM Plex Mono" w:hAnsi="IBM Plex Mono"/>
          <w:sz w:val="18"/>
          <w:szCs w:val="18"/>
        </w:rPr>
        <w:t>a</w:t>
      </w:r>
      <w:r w:rsidRPr="00AC35EA">
        <w:rPr>
          <w:rFonts w:ascii="IBM Plex Mono" w:hAnsi="IBM Plex Mono"/>
          <w:sz w:val="18"/>
          <w:szCs w:val="18"/>
        </w:rPr>
        <w:t>antal gewonnen wedstrijden</w:t>
      </w:r>
    </w:p>
    <w:p w14:paraId="51B4FA75" w14:textId="403A6E04" w:rsidR="00C00951" w:rsidRPr="00AC35EA" w:rsidRDefault="00C00951" w:rsidP="006E6597">
      <w:pPr>
        <w:spacing w:after="0"/>
        <w:ind w:left="1416"/>
        <w:rPr>
          <w:rFonts w:ascii="IBM Plex Mono" w:hAnsi="IBM Plex Mono"/>
          <w:sz w:val="18"/>
          <w:szCs w:val="18"/>
        </w:rPr>
      </w:pPr>
      <w:r w:rsidRPr="00AC35EA">
        <w:rPr>
          <w:rFonts w:ascii="IBM Plex Mono" w:hAnsi="IBM Plex Mono"/>
          <w:sz w:val="18"/>
          <w:szCs w:val="18"/>
        </w:rPr>
        <w:t>2. Onderling resultaat</w:t>
      </w:r>
      <w:r w:rsidR="00276878" w:rsidRPr="00AC35EA">
        <w:rPr>
          <w:rFonts w:ascii="IBM Plex Mono" w:hAnsi="IBM Plex Mono"/>
          <w:sz w:val="18"/>
          <w:szCs w:val="18"/>
        </w:rPr>
        <w:t xml:space="preserve"> (</w:t>
      </w:r>
      <w:r w:rsidR="00255272" w:rsidRPr="00AC35EA">
        <w:rPr>
          <w:rFonts w:ascii="IBM Plex Mono" w:hAnsi="IBM Plex Mono"/>
          <w:sz w:val="18"/>
          <w:szCs w:val="18"/>
        </w:rPr>
        <w:t>alleen kijkend naar winst / verlies</w:t>
      </w:r>
      <w:r w:rsidR="00276878" w:rsidRPr="00AC35EA">
        <w:rPr>
          <w:rFonts w:ascii="IBM Plex Mono" w:hAnsi="IBM Plex Mono"/>
          <w:sz w:val="18"/>
          <w:szCs w:val="18"/>
        </w:rPr>
        <w:t xml:space="preserve">, geen </w:t>
      </w:r>
      <w:r w:rsidR="004A35A3">
        <w:rPr>
          <w:rFonts w:ascii="IBM Plex Mono" w:hAnsi="IBM Plex Mono"/>
          <w:sz w:val="18"/>
          <w:szCs w:val="18"/>
        </w:rPr>
        <w:br/>
        <w:t xml:space="preserve">   </w:t>
      </w:r>
      <w:r w:rsidR="00276878" w:rsidRPr="00AC35EA">
        <w:rPr>
          <w:rFonts w:ascii="IBM Plex Mono" w:hAnsi="IBM Plex Mono"/>
          <w:sz w:val="18"/>
          <w:szCs w:val="18"/>
        </w:rPr>
        <w:t>doelsaldo)</w:t>
      </w:r>
    </w:p>
    <w:p w14:paraId="26F93CBD" w14:textId="77777777" w:rsidR="00C00951" w:rsidRPr="00AC35EA" w:rsidRDefault="00C00951" w:rsidP="00C00951">
      <w:pPr>
        <w:spacing w:after="0"/>
        <w:ind w:left="708" w:firstLine="708"/>
        <w:rPr>
          <w:rFonts w:ascii="IBM Plex Mono" w:hAnsi="IBM Plex Mono"/>
          <w:sz w:val="18"/>
          <w:szCs w:val="18"/>
        </w:rPr>
      </w:pPr>
      <w:r w:rsidRPr="00AC35EA">
        <w:rPr>
          <w:rFonts w:ascii="IBM Plex Mono" w:hAnsi="IBM Plex Mono"/>
          <w:sz w:val="18"/>
          <w:szCs w:val="18"/>
        </w:rPr>
        <w:t>3. Gemiddeld aantal punten gescoord</w:t>
      </w:r>
    </w:p>
    <w:p w14:paraId="59B10CE2" w14:textId="4C40D5D9" w:rsidR="00C00951" w:rsidRPr="00AC35EA" w:rsidRDefault="00C00951" w:rsidP="00C00951">
      <w:pPr>
        <w:spacing w:after="0"/>
        <w:ind w:left="708" w:firstLine="708"/>
        <w:rPr>
          <w:rFonts w:ascii="IBM Plex Mono" w:hAnsi="IBM Plex Mono"/>
          <w:sz w:val="18"/>
          <w:szCs w:val="18"/>
        </w:rPr>
      </w:pPr>
      <w:r w:rsidRPr="00AC35EA">
        <w:rPr>
          <w:rFonts w:ascii="IBM Plex Mono" w:hAnsi="IBM Plex Mono"/>
          <w:sz w:val="18"/>
          <w:szCs w:val="18"/>
        </w:rPr>
        <w:t>4. Meeste aantal ranking points bij aanvang toernooi</w:t>
      </w:r>
    </w:p>
    <w:p w14:paraId="534B1A05" w14:textId="77777777" w:rsidR="00105317" w:rsidRPr="00AC35EA" w:rsidRDefault="00105317" w:rsidP="00210CC1">
      <w:pPr>
        <w:spacing w:after="0"/>
        <w:rPr>
          <w:rFonts w:ascii="IBM Plex Mono" w:hAnsi="IBM Plex Mono"/>
          <w:sz w:val="18"/>
          <w:szCs w:val="18"/>
        </w:rPr>
      </w:pPr>
    </w:p>
    <w:p w14:paraId="50D29B20" w14:textId="77777777" w:rsidR="004A35A3" w:rsidRDefault="004A35A3">
      <w:pPr>
        <w:rPr>
          <w:rStyle w:val="Titelvanboek"/>
          <w:rFonts w:ascii="Norwester" w:eastAsiaTheme="majorEastAsia" w:hAnsi="Norwester" w:cstheme="majorBidi"/>
          <w:b w:val="0"/>
          <w:i w:val="0"/>
          <w:iCs w:val="0"/>
          <w:color w:val="FA4A00"/>
          <w:spacing w:val="30"/>
          <w:sz w:val="28"/>
          <w:szCs w:val="36"/>
        </w:rPr>
      </w:pPr>
      <w:r>
        <w:rPr>
          <w:rStyle w:val="Titelvanboek"/>
          <w:rFonts w:ascii="Norwester" w:hAnsi="Norwester"/>
          <w:i w:val="0"/>
          <w:iCs w:val="0"/>
          <w:color w:val="FA4A00"/>
          <w:spacing w:val="30"/>
          <w:sz w:val="28"/>
          <w:szCs w:val="36"/>
        </w:rPr>
        <w:br w:type="page"/>
      </w:r>
    </w:p>
    <w:p w14:paraId="67F4AD1B" w14:textId="35D894D6" w:rsidR="00AA5A75" w:rsidRPr="004A35A3" w:rsidRDefault="004A35A3" w:rsidP="004A35A3">
      <w:pPr>
        <w:pStyle w:val="Kop2"/>
        <w:ind w:left="851" w:hanging="851"/>
        <w:rPr>
          <w:rStyle w:val="Titelvanboek"/>
          <w:rFonts w:ascii="Norwester" w:hAnsi="Norwester"/>
          <w:b/>
          <w:i w:val="0"/>
          <w:iCs w:val="0"/>
          <w:color w:val="FA4A00"/>
          <w:spacing w:val="30"/>
          <w:sz w:val="28"/>
          <w:szCs w:val="36"/>
        </w:rPr>
      </w:pPr>
      <w:r>
        <w:rPr>
          <w:rStyle w:val="Titelvanboek"/>
          <w:rFonts w:ascii="Norwester" w:hAnsi="Norwester"/>
          <w:i w:val="0"/>
          <w:iCs w:val="0"/>
          <w:color w:val="FA4A00"/>
          <w:spacing w:val="30"/>
          <w:sz w:val="28"/>
          <w:szCs w:val="36"/>
        </w:rPr>
        <w:t>Deel</w:t>
      </w:r>
      <w:r w:rsidR="00042F97" w:rsidRPr="004A35A3">
        <w:rPr>
          <w:rStyle w:val="Titelvanboek"/>
          <w:rFonts w:ascii="Norwester" w:hAnsi="Norwester"/>
          <w:i w:val="0"/>
          <w:iCs w:val="0"/>
          <w:color w:val="FA4A00"/>
          <w:spacing w:val="30"/>
          <w:sz w:val="28"/>
          <w:szCs w:val="36"/>
        </w:rPr>
        <w:t xml:space="preserve"> G</w:t>
      </w:r>
      <w:r>
        <w:rPr>
          <w:rStyle w:val="Titelvanboek"/>
          <w:rFonts w:ascii="Norwester" w:hAnsi="Norwester"/>
          <w:i w:val="0"/>
          <w:iCs w:val="0"/>
          <w:color w:val="FA4A00"/>
          <w:spacing w:val="30"/>
          <w:sz w:val="28"/>
          <w:szCs w:val="36"/>
        </w:rPr>
        <w:t xml:space="preserve"> </w:t>
      </w:r>
      <w:r>
        <w:rPr>
          <w:rStyle w:val="Titelvanboek"/>
          <w:rFonts w:ascii="Calibri" w:hAnsi="Calibri" w:cs="Calibri"/>
          <w:i w:val="0"/>
          <w:iCs w:val="0"/>
          <w:color w:val="FA4A00"/>
          <w:spacing w:val="30"/>
          <w:sz w:val="28"/>
          <w:szCs w:val="36"/>
        </w:rPr>
        <w:t>|</w:t>
      </w:r>
      <w:r w:rsidR="00285F20" w:rsidRPr="004A35A3">
        <w:rPr>
          <w:rStyle w:val="Titelvanboek"/>
          <w:rFonts w:ascii="Norwester" w:hAnsi="Norwester"/>
          <w:i w:val="0"/>
          <w:iCs w:val="0"/>
          <w:color w:val="FA4A00"/>
          <w:spacing w:val="30"/>
          <w:sz w:val="28"/>
          <w:szCs w:val="36"/>
        </w:rPr>
        <w:t xml:space="preserve"> </w:t>
      </w:r>
      <w:r w:rsidR="00042F97" w:rsidRPr="004A35A3">
        <w:rPr>
          <w:rStyle w:val="Titelvanboek"/>
          <w:rFonts w:ascii="Norwester" w:hAnsi="Norwester"/>
          <w:i w:val="0"/>
          <w:iCs w:val="0"/>
          <w:color w:val="FA4A00"/>
          <w:spacing w:val="30"/>
          <w:sz w:val="28"/>
          <w:szCs w:val="36"/>
        </w:rPr>
        <w:t xml:space="preserve">Finalerondes Nederlands Kampioenschap 3x3 </w:t>
      </w:r>
      <w:r>
        <w:rPr>
          <w:rStyle w:val="Titelvanboek"/>
          <w:rFonts w:ascii="Norwester" w:hAnsi="Norwester"/>
          <w:i w:val="0"/>
          <w:iCs w:val="0"/>
          <w:color w:val="FA4A00"/>
          <w:spacing w:val="30"/>
          <w:sz w:val="28"/>
          <w:szCs w:val="36"/>
        </w:rPr>
        <w:t xml:space="preserve"> </w:t>
      </w:r>
      <w:r>
        <w:rPr>
          <w:rStyle w:val="Titelvanboek"/>
          <w:rFonts w:ascii="Norwester" w:hAnsi="Norwester"/>
          <w:i w:val="0"/>
          <w:iCs w:val="0"/>
          <w:color w:val="FA4A00"/>
          <w:spacing w:val="30"/>
          <w:sz w:val="28"/>
          <w:szCs w:val="36"/>
        </w:rPr>
        <w:br/>
        <w:t xml:space="preserve">    </w:t>
      </w:r>
      <w:r w:rsidRPr="004A35A3">
        <w:rPr>
          <w:rStyle w:val="Titelvanboek"/>
          <w:rFonts w:ascii="Norwester" w:hAnsi="Norwester"/>
          <w:i w:val="0"/>
          <w:iCs w:val="0"/>
          <w:color w:val="FA4A00"/>
          <w:spacing w:val="30"/>
          <w:sz w:val="12"/>
          <w:szCs w:val="12"/>
        </w:rPr>
        <w:t xml:space="preserve"> </w:t>
      </w:r>
      <w:r w:rsidR="00042F97" w:rsidRPr="004A35A3">
        <w:rPr>
          <w:rStyle w:val="Titelvanboek"/>
          <w:rFonts w:ascii="Norwester" w:hAnsi="Norwester"/>
          <w:i w:val="0"/>
          <w:iCs w:val="0"/>
          <w:color w:val="FA4A00"/>
          <w:spacing w:val="30"/>
          <w:sz w:val="28"/>
          <w:szCs w:val="36"/>
        </w:rPr>
        <w:t>Basketball</w:t>
      </w:r>
    </w:p>
    <w:p w14:paraId="26F57DB7" w14:textId="32E48A28" w:rsidR="004A35A3" w:rsidRDefault="004A35A3" w:rsidP="00C00951">
      <w:pPr>
        <w:spacing w:after="0"/>
        <w:ind w:left="707" w:hanging="707"/>
        <w:rPr>
          <w:rFonts w:ascii="IBM Plex Mono" w:hAnsi="IBM Plex Mono"/>
          <w:sz w:val="18"/>
          <w:szCs w:val="18"/>
        </w:rPr>
      </w:pPr>
    </w:p>
    <w:p w14:paraId="0494EE9C" w14:textId="462B98A2" w:rsidR="004A35A3" w:rsidRPr="004A35A3" w:rsidRDefault="004A35A3" w:rsidP="00C00951">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Kwalificatie</w:t>
      </w:r>
    </w:p>
    <w:p w14:paraId="3CA00DD3" w14:textId="3A95FC1B" w:rsidR="00285F20" w:rsidRPr="00AC35EA" w:rsidRDefault="00042F97" w:rsidP="00C00951">
      <w:pPr>
        <w:spacing w:after="0"/>
        <w:ind w:left="707" w:hanging="707"/>
        <w:rPr>
          <w:rFonts w:ascii="IBM Plex Mono" w:hAnsi="IBM Plex Mono"/>
          <w:sz w:val="18"/>
          <w:szCs w:val="18"/>
        </w:rPr>
      </w:pPr>
      <w:r w:rsidRPr="00AC35EA">
        <w:rPr>
          <w:rFonts w:ascii="IBM Plex Mono" w:hAnsi="IBM Plex Mono"/>
          <w:sz w:val="18"/>
          <w:szCs w:val="18"/>
        </w:rPr>
        <w:t>G</w:t>
      </w:r>
      <w:r w:rsidR="00285F20" w:rsidRPr="00AC35EA">
        <w:rPr>
          <w:rFonts w:ascii="IBM Plex Mono" w:hAnsi="IBM Plex Mono"/>
          <w:sz w:val="18"/>
          <w:szCs w:val="18"/>
        </w:rPr>
        <w:t>.1</w:t>
      </w:r>
      <w:r w:rsidR="00285F20" w:rsidRPr="00AC35EA">
        <w:rPr>
          <w:rFonts w:ascii="IBM Plex Mono" w:hAnsi="IBM Plex Mono"/>
          <w:sz w:val="18"/>
          <w:szCs w:val="18"/>
        </w:rPr>
        <w:tab/>
        <w:t xml:space="preserve">Een team kwalificeert zich voor een </w:t>
      </w:r>
      <w:r w:rsidRPr="00AC35EA">
        <w:rPr>
          <w:rFonts w:ascii="IBM Plex Mono" w:hAnsi="IBM Plex Mono"/>
          <w:sz w:val="18"/>
          <w:szCs w:val="18"/>
        </w:rPr>
        <w:t xml:space="preserve">finaleronde van het NK 3x3 Basketball </w:t>
      </w:r>
      <w:r w:rsidR="00C00951" w:rsidRPr="00AC35EA">
        <w:rPr>
          <w:rFonts w:ascii="IBM Plex Mono" w:hAnsi="IBM Plex Mono"/>
          <w:sz w:val="18"/>
          <w:szCs w:val="18"/>
        </w:rPr>
        <w:t>door het winnen van een van de voorrondes</w:t>
      </w:r>
      <w:r w:rsidR="009B4439" w:rsidRPr="00AC35EA">
        <w:rPr>
          <w:rFonts w:ascii="IBM Plex Mono" w:hAnsi="IBM Plex Mono"/>
          <w:sz w:val="18"/>
          <w:szCs w:val="18"/>
        </w:rPr>
        <w:t xml:space="preserve"> in een bepaalde leeftijdscategorie</w:t>
      </w:r>
      <w:r w:rsidR="00C00951" w:rsidRPr="00AC35EA">
        <w:rPr>
          <w:rFonts w:ascii="IBM Plex Mono" w:hAnsi="IBM Plex Mono"/>
          <w:sz w:val="18"/>
          <w:szCs w:val="18"/>
        </w:rPr>
        <w:t>.</w:t>
      </w:r>
    </w:p>
    <w:p w14:paraId="12A9DD66" w14:textId="05A8BFF4" w:rsidR="00C00951" w:rsidRPr="00AC35EA" w:rsidRDefault="00042F97" w:rsidP="004A35A3">
      <w:pPr>
        <w:spacing w:after="0"/>
        <w:ind w:left="707" w:hanging="707"/>
        <w:rPr>
          <w:rFonts w:ascii="IBM Plex Mono" w:hAnsi="IBM Plex Mono"/>
          <w:sz w:val="18"/>
          <w:szCs w:val="18"/>
        </w:rPr>
      </w:pPr>
      <w:r w:rsidRPr="00AC35EA">
        <w:rPr>
          <w:rFonts w:ascii="IBM Plex Mono" w:hAnsi="IBM Plex Mono"/>
          <w:sz w:val="18"/>
          <w:szCs w:val="18"/>
        </w:rPr>
        <w:t>G</w:t>
      </w:r>
      <w:r w:rsidR="00C00951" w:rsidRPr="00AC35EA">
        <w:rPr>
          <w:rFonts w:ascii="IBM Plex Mono" w:hAnsi="IBM Plex Mono"/>
          <w:sz w:val="18"/>
          <w:szCs w:val="18"/>
        </w:rPr>
        <w:t>.2</w:t>
      </w:r>
      <w:r w:rsidR="00C00951" w:rsidRPr="00AC35EA">
        <w:rPr>
          <w:rFonts w:ascii="IBM Plex Mono" w:hAnsi="IBM Plex Mono"/>
          <w:sz w:val="18"/>
          <w:szCs w:val="18"/>
        </w:rPr>
        <w:tab/>
        <w:t>Indien een team een voorronde wint en zich in een voorgaande voorronde reeds geplaatst heeft</w:t>
      </w:r>
      <w:r w:rsidR="004A35A3">
        <w:rPr>
          <w:rFonts w:ascii="IBM Plex Mono" w:hAnsi="IBM Plex Mono"/>
          <w:sz w:val="18"/>
          <w:szCs w:val="18"/>
        </w:rPr>
        <w:t xml:space="preserve"> </w:t>
      </w:r>
      <w:r w:rsidR="00C00951" w:rsidRPr="00AC35EA">
        <w:rPr>
          <w:rFonts w:ascii="IBM Plex Mono" w:hAnsi="IBM Plex Mono"/>
          <w:sz w:val="18"/>
          <w:szCs w:val="18"/>
        </w:rPr>
        <w:t>voor de finale, heeft de nummer 2 recht op deelname aan de finale. Verdere overdraagbaarheid (aan bijvoorbeeld een nummer 3) is niet mogelijk.</w:t>
      </w:r>
    </w:p>
    <w:p w14:paraId="2F502F1A" w14:textId="201BEB6F" w:rsidR="00C00951" w:rsidRPr="00AC35EA" w:rsidRDefault="00042F97" w:rsidP="00C00951">
      <w:pPr>
        <w:spacing w:after="0"/>
        <w:ind w:left="707" w:hanging="707"/>
        <w:rPr>
          <w:rFonts w:ascii="IBM Plex Mono" w:hAnsi="IBM Plex Mono"/>
          <w:sz w:val="18"/>
          <w:szCs w:val="18"/>
        </w:rPr>
      </w:pPr>
      <w:r w:rsidRPr="00AC35EA">
        <w:rPr>
          <w:rFonts w:ascii="IBM Plex Mono" w:hAnsi="IBM Plex Mono"/>
          <w:sz w:val="18"/>
          <w:szCs w:val="18"/>
        </w:rPr>
        <w:t>G</w:t>
      </w:r>
      <w:r w:rsidR="00C00951" w:rsidRPr="00AC35EA">
        <w:rPr>
          <w:rFonts w:ascii="IBM Plex Mono" w:hAnsi="IBM Plex Mono"/>
          <w:sz w:val="18"/>
          <w:szCs w:val="18"/>
        </w:rPr>
        <w:t>.3</w:t>
      </w:r>
      <w:r w:rsidR="00C00951" w:rsidRPr="00AC35EA">
        <w:rPr>
          <w:rFonts w:ascii="IBM Plex Mono" w:hAnsi="IBM Plex Mono"/>
          <w:sz w:val="18"/>
          <w:szCs w:val="18"/>
        </w:rPr>
        <w:tab/>
        <w:t xml:space="preserve">Indien er van een toernooi geen team door gaat naar de SBM Finaleronde, kan de </w:t>
      </w:r>
      <w:r w:rsidR="003447D0" w:rsidRPr="00AC35EA">
        <w:rPr>
          <w:rFonts w:ascii="IBM Plex Mono" w:hAnsi="IBM Plex Mono"/>
          <w:sz w:val="18"/>
          <w:szCs w:val="18"/>
        </w:rPr>
        <w:t>toernooileider</w:t>
      </w:r>
      <w:r w:rsidR="00C00951" w:rsidRPr="00AC35EA">
        <w:rPr>
          <w:rFonts w:ascii="IBM Plex Mono" w:hAnsi="IBM Plex Mono"/>
          <w:sz w:val="18"/>
          <w:szCs w:val="18"/>
        </w:rPr>
        <w:t xml:space="preserve"> van de NBB besluiten tot het uitreiken van een </w:t>
      </w:r>
      <w:r w:rsidR="00C00951" w:rsidRPr="00AC35EA">
        <w:rPr>
          <w:rFonts w:ascii="IBM Plex Mono" w:hAnsi="IBM Plex Mono"/>
          <w:i/>
          <w:sz w:val="18"/>
          <w:szCs w:val="18"/>
        </w:rPr>
        <w:t>wild card</w:t>
      </w:r>
      <w:r w:rsidRPr="00AC35EA">
        <w:rPr>
          <w:rFonts w:ascii="IBM Plex Mono" w:hAnsi="IBM Plex Mono"/>
          <w:i/>
          <w:sz w:val="18"/>
          <w:szCs w:val="18"/>
        </w:rPr>
        <w:t>.</w:t>
      </w:r>
    </w:p>
    <w:p w14:paraId="4B02B1C7" w14:textId="77777777" w:rsidR="00E80011" w:rsidRDefault="00E80011" w:rsidP="00042F97">
      <w:pPr>
        <w:spacing w:after="0"/>
        <w:ind w:left="707" w:hanging="707"/>
        <w:rPr>
          <w:rFonts w:ascii="IBM Plex Mono" w:hAnsi="IBM Plex Mono"/>
          <w:sz w:val="18"/>
          <w:szCs w:val="18"/>
        </w:rPr>
      </w:pPr>
    </w:p>
    <w:p w14:paraId="3FD03FEE" w14:textId="648A8E7D" w:rsidR="00E80011" w:rsidRPr="00E80011" w:rsidRDefault="00E80011" w:rsidP="00042F97">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Pr>
          <w:rFonts w:ascii="IBM Plex Mono" w:hAnsi="IBM Plex Mono"/>
          <w:b/>
          <w:bCs/>
          <w:sz w:val="18"/>
          <w:szCs w:val="18"/>
        </w:rPr>
        <w:t>Teamsamenstelling</w:t>
      </w:r>
    </w:p>
    <w:p w14:paraId="30A1D56D" w14:textId="416AF89C" w:rsidR="00210CC1" w:rsidRPr="00AC35EA" w:rsidRDefault="00042F97" w:rsidP="00042F97">
      <w:pPr>
        <w:spacing w:after="0"/>
        <w:ind w:left="707" w:hanging="707"/>
        <w:rPr>
          <w:rFonts w:ascii="IBM Plex Mono" w:hAnsi="IBM Plex Mono"/>
          <w:sz w:val="18"/>
          <w:szCs w:val="18"/>
        </w:rPr>
      </w:pPr>
      <w:r w:rsidRPr="00AC35EA">
        <w:rPr>
          <w:rFonts w:ascii="IBM Plex Mono" w:hAnsi="IBM Plex Mono"/>
          <w:sz w:val="18"/>
          <w:szCs w:val="18"/>
        </w:rPr>
        <w:t>G</w:t>
      </w:r>
      <w:r w:rsidR="00F15EF4" w:rsidRPr="00AC35EA">
        <w:rPr>
          <w:rFonts w:ascii="IBM Plex Mono" w:hAnsi="IBM Plex Mono"/>
          <w:sz w:val="18"/>
          <w:szCs w:val="18"/>
        </w:rPr>
        <w:t>.</w:t>
      </w:r>
      <w:r w:rsidRPr="00AC35EA">
        <w:rPr>
          <w:rFonts w:ascii="IBM Plex Mono" w:hAnsi="IBM Plex Mono"/>
          <w:sz w:val="18"/>
          <w:szCs w:val="18"/>
        </w:rPr>
        <w:t>4</w:t>
      </w:r>
      <w:r w:rsidR="00F15EF4" w:rsidRPr="00AC35EA">
        <w:rPr>
          <w:rFonts w:ascii="IBM Plex Mono" w:hAnsi="IBM Plex Mono"/>
          <w:sz w:val="18"/>
          <w:szCs w:val="18"/>
        </w:rPr>
        <w:tab/>
      </w:r>
      <w:r w:rsidR="00210CC1" w:rsidRPr="00AC35EA">
        <w:rPr>
          <w:rFonts w:ascii="IBM Plex Mono" w:hAnsi="IBM Plex Mono"/>
          <w:sz w:val="18"/>
          <w:szCs w:val="18"/>
        </w:rPr>
        <w:t>Indien een team zich plaatst voor de Streetball Masters Finale mo</w:t>
      </w:r>
      <w:r w:rsidR="00CB2674" w:rsidRPr="00AC35EA">
        <w:rPr>
          <w:rFonts w:ascii="IBM Plex Mono" w:hAnsi="IBM Plex Mono"/>
          <w:sz w:val="18"/>
          <w:szCs w:val="18"/>
        </w:rPr>
        <w:t xml:space="preserve">eten minimaal twee spelers uit het originele team deelnemen aan de finale. </w:t>
      </w:r>
    </w:p>
    <w:p w14:paraId="536A955B" w14:textId="039666AC" w:rsidR="00210CC1" w:rsidRDefault="00042F97" w:rsidP="00E80011">
      <w:pPr>
        <w:spacing w:after="0"/>
        <w:ind w:left="707" w:hanging="707"/>
        <w:rPr>
          <w:rFonts w:ascii="IBM Plex Mono" w:hAnsi="IBM Plex Mono"/>
          <w:sz w:val="18"/>
          <w:szCs w:val="18"/>
        </w:rPr>
      </w:pPr>
      <w:r w:rsidRPr="00AC35EA">
        <w:rPr>
          <w:rFonts w:ascii="IBM Plex Mono" w:hAnsi="IBM Plex Mono"/>
          <w:sz w:val="18"/>
          <w:szCs w:val="18"/>
        </w:rPr>
        <w:t>G</w:t>
      </w:r>
      <w:r w:rsidR="00105317" w:rsidRPr="00AC35EA">
        <w:rPr>
          <w:rFonts w:ascii="IBM Plex Mono" w:hAnsi="IBM Plex Mono"/>
          <w:sz w:val="18"/>
          <w:szCs w:val="18"/>
        </w:rPr>
        <w:t>.</w:t>
      </w:r>
      <w:r w:rsidRPr="00AC35EA">
        <w:rPr>
          <w:rFonts w:ascii="IBM Plex Mono" w:hAnsi="IBM Plex Mono"/>
          <w:sz w:val="18"/>
          <w:szCs w:val="18"/>
        </w:rPr>
        <w:t>5</w:t>
      </w:r>
      <w:r w:rsidR="00105317" w:rsidRPr="00AC35EA">
        <w:rPr>
          <w:rFonts w:ascii="IBM Plex Mono" w:hAnsi="IBM Plex Mono"/>
          <w:sz w:val="18"/>
          <w:szCs w:val="18"/>
        </w:rPr>
        <w:tab/>
        <w:t>T</w:t>
      </w:r>
      <w:r w:rsidR="00210CC1" w:rsidRPr="00AC35EA">
        <w:rPr>
          <w:rFonts w:ascii="IBM Plex Mono" w:hAnsi="IBM Plex Mono"/>
          <w:sz w:val="18"/>
          <w:szCs w:val="18"/>
        </w:rPr>
        <w:t>eams bestaande uit één of meerdere niet</w:t>
      </w:r>
      <w:r w:rsidR="00105317" w:rsidRPr="00AC35EA">
        <w:rPr>
          <w:rFonts w:ascii="IBM Plex Mono" w:hAnsi="IBM Plex Mono"/>
          <w:sz w:val="18"/>
          <w:szCs w:val="18"/>
        </w:rPr>
        <w:t>-</w:t>
      </w:r>
      <w:r w:rsidR="00210CC1" w:rsidRPr="00AC35EA">
        <w:rPr>
          <w:rFonts w:ascii="IBM Plex Mono" w:hAnsi="IBM Plex Mono"/>
          <w:sz w:val="18"/>
          <w:szCs w:val="18"/>
        </w:rPr>
        <w:t>opgegeven spelers, spelen buiten mededinging mee.</w:t>
      </w:r>
      <w:r w:rsidR="00E80011">
        <w:rPr>
          <w:rFonts w:ascii="IBM Plex Mono" w:hAnsi="IBM Plex Mono"/>
          <w:sz w:val="18"/>
          <w:szCs w:val="18"/>
        </w:rPr>
        <w:t xml:space="preserve"> </w:t>
      </w:r>
      <w:r w:rsidR="00210CC1" w:rsidRPr="00AC35EA">
        <w:rPr>
          <w:rFonts w:ascii="IBM Plex Mono" w:hAnsi="IBM Plex Mono"/>
          <w:sz w:val="18"/>
          <w:szCs w:val="18"/>
        </w:rPr>
        <w:t>Bij eventuele winst hebben zij geen recht op prijzen en/of plaatsing voor de finale.</w:t>
      </w:r>
    </w:p>
    <w:p w14:paraId="3BED7621" w14:textId="1FD998D2" w:rsidR="00E80011" w:rsidRDefault="00E80011" w:rsidP="00E80011">
      <w:pPr>
        <w:spacing w:after="0"/>
        <w:ind w:left="707" w:hanging="707"/>
        <w:rPr>
          <w:rFonts w:ascii="IBM Plex Mono" w:hAnsi="IBM Plex Mono"/>
          <w:sz w:val="18"/>
          <w:szCs w:val="18"/>
        </w:rPr>
      </w:pPr>
    </w:p>
    <w:p w14:paraId="79C8790B" w14:textId="572A7C6B" w:rsidR="00E80011" w:rsidRPr="00E80011" w:rsidRDefault="00E80011" w:rsidP="00E80011">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Kwalificatie Elite-categorie</w:t>
      </w:r>
    </w:p>
    <w:p w14:paraId="0E414E96" w14:textId="3C241759" w:rsidR="00042F97" w:rsidRPr="00AC35EA" w:rsidRDefault="00042F97" w:rsidP="00276878">
      <w:pPr>
        <w:spacing w:after="0"/>
        <w:ind w:left="707" w:hanging="707"/>
        <w:rPr>
          <w:rFonts w:ascii="IBM Plex Mono" w:hAnsi="IBM Plex Mono"/>
          <w:sz w:val="18"/>
          <w:szCs w:val="18"/>
        </w:rPr>
      </w:pPr>
      <w:r w:rsidRPr="00AC35EA">
        <w:rPr>
          <w:rFonts w:ascii="IBM Plex Mono" w:hAnsi="IBM Plex Mono"/>
          <w:sz w:val="18"/>
          <w:szCs w:val="18"/>
        </w:rPr>
        <w:t>G.6</w:t>
      </w:r>
      <w:r w:rsidRPr="00AC35EA">
        <w:rPr>
          <w:rFonts w:ascii="IBM Plex Mono" w:hAnsi="IBM Plex Mono"/>
          <w:sz w:val="18"/>
          <w:szCs w:val="18"/>
        </w:rPr>
        <w:tab/>
      </w:r>
      <w:r w:rsidR="00276878" w:rsidRPr="00AC35EA">
        <w:rPr>
          <w:rFonts w:ascii="IBM Plex Mono" w:hAnsi="IBM Plex Mono"/>
          <w:sz w:val="18"/>
          <w:szCs w:val="18"/>
        </w:rPr>
        <w:t>In de Elite-categorie kunnen a</w:t>
      </w:r>
      <w:r w:rsidRPr="00AC35EA">
        <w:rPr>
          <w:rFonts w:ascii="IBM Plex Mono" w:hAnsi="IBM Plex Mono"/>
          <w:sz w:val="18"/>
          <w:szCs w:val="18"/>
        </w:rPr>
        <w:t>lleen teams met minstens drie spelers met de Nederlandse nationaliteit zich kwalificeren</w:t>
      </w:r>
      <w:r w:rsidR="00276878" w:rsidRPr="00AC35EA">
        <w:rPr>
          <w:rFonts w:ascii="IBM Plex Mono" w:hAnsi="IBM Plex Mono"/>
          <w:sz w:val="18"/>
          <w:szCs w:val="18"/>
        </w:rPr>
        <w:t xml:space="preserve"> </w:t>
      </w:r>
      <w:r w:rsidRPr="00AC35EA">
        <w:rPr>
          <w:rFonts w:ascii="IBM Plex Mono" w:hAnsi="IBM Plex Mono"/>
          <w:sz w:val="18"/>
          <w:szCs w:val="18"/>
        </w:rPr>
        <w:t xml:space="preserve">voor de </w:t>
      </w:r>
      <w:r w:rsidR="007C7B67" w:rsidRPr="00AC35EA">
        <w:rPr>
          <w:rFonts w:ascii="IBM Plex Mono" w:hAnsi="IBM Plex Mono"/>
          <w:sz w:val="18"/>
          <w:szCs w:val="18"/>
        </w:rPr>
        <w:t xml:space="preserve">finaleronde van het NK 3x3 Basketball. </w:t>
      </w:r>
    </w:p>
    <w:p w14:paraId="18333095" w14:textId="32172583" w:rsidR="00105317" w:rsidRPr="00AC35EA" w:rsidRDefault="00105317" w:rsidP="00105317">
      <w:pPr>
        <w:spacing w:after="0"/>
        <w:rPr>
          <w:rFonts w:ascii="IBM Plex Mono" w:hAnsi="IBM Plex Mono"/>
          <w:sz w:val="18"/>
          <w:szCs w:val="18"/>
        </w:rPr>
      </w:pPr>
    </w:p>
    <w:p w14:paraId="5FAB05D3" w14:textId="18CFCE12" w:rsidR="009B4439" w:rsidRPr="00E80011" w:rsidRDefault="00E80011" w:rsidP="00E80011">
      <w:pPr>
        <w:pStyle w:val="Kop2"/>
        <w:ind w:left="851" w:hanging="851"/>
        <w:rPr>
          <w:rStyle w:val="Titelvanboek"/>
          <w:rFonts w:ascii="Norwester" w:hAnsi="Norwester"/>
          <w:b/>
          <w:i w:val="0"/>
          <w:iCs w:val="0"/>
          <w:color w:val="FA4A00"/>
          <w:spacing w:val="30"/>
          <w:sz w:val="28"/>
          <w:szCs w:val="36"/>
        </w:rPr>
      </w:pPr>
      <w:r>
        <w:rPr>
          <w:rStyle w:val="Titelvanboek"/>
          <w:rFonts w:ascii="Norwester" w:hAnsi="Norwester"/>
          <w:i w:val="0"/>
          <w:iCs w:val="0"/>
          <w:color w:val="FA4A00"/>
          <w:spacing w:val="30"/>
          <w:sz w:val="28"/>
          <w:szCs w:val="36"/>
        </w:rPr>
        <w:t xml:space="preserve">Deel </w:t>
      </w:r>
      <w:r w:rsidR="007C7B67" w:rsidRPr="00E80011">
        <w:rPr>
          <w:rStyle w:val="Titelvanboek"/>
          <w:rFonts w:ascii="Norwester" w:hAnsi="Norwester"/>
          <w:i w:val="0"/>
          <w:iCs w:val="0"/>
          <w:color w:val="FA4A00"/>
          <w:spacing w:val="30"/>
          <w:sz w:val="28"/>
          <w:szCs w:val="36"/>
        </w:rPr>
        <w:t>H</w:t>
      </w:r>
      <w:r>
        <w:rPr>
          <w:rStyle w:val="Titelvanboek"/>
          <w:rFonts w:ascii="Norwester" w:hAnsi="Norwester"/>
          <w:i w:val="0"/>
          <w:iCs w:val="0"/>
          <w:color w:val="FA4A00"/>
          <w:spacing w:val="30"/>
          <w:sz w:val="28"/>
          <w:szCs w:val="36"/>
        </w:rPr>
        <w:t xml:space="preserve"> </w:t>
      </w:r>
      <w:r>
        <w:rPr>
          <w:rStyle w:val="Titelvanboek"/>
          <w:rFonts w:ascii="Calibri" w:hAnsi="Calibri" w:cs="Calibri"/>
          <w:i w:val="0"/>
          <w:iCs w:val="0"/>
          <w:color w:val="FA4A00"/>
          <w:spacing w:val="30"/>
          <w:sz w:val="28"/>
          <w:szCs w:val="36"/>
        </w:rPr>
        <w:t>|</w:t>
      </w:r>
      <w:r w:rsidR="009B4439" w:rsidRPr="00E80011">
        <w:rPr>
          <w:rStyle w:val="Titelvanboek"/>
          <w:rFonts w:ascii="Norwester" w:hAnsi="Norwester"/>
          <w:i w:val="0"/>
          <w:iCs w:val="0"/>
          <w:color w:val="FA4A00"/>
          <w:spacing w:val="30"/>
          <w:sz w:val="28"/>
          <w:szCs w:val="36"/>
        </w:rPr>
        <w:t xml:space="preserve"> Challenger</w:t>
      </w:r>
    </w:p>
    <w:p w14:paraId="53D9B6AA" w14:textId="77777777" w:rsidR="00E80011" w:rsidRDefault="00E80011" w:rsidP="00276878">
      <w:pPr>
        <w:spacing w:after="0"/>
        <w:ind w:left="707" w:hanging="707"/>
        <w:rPr>
          <w:rFonts w:ascii="IBM Plex Mono" w:hAnsi="IBM Plex Mono"/>
          <w:sz w:val="18"/>
          <w:szCs w:val="18"/>
        </w:rPr>
      </w:pPr>
    </w:p>
    <w:p w14:paraId="03D80A73" w14:textId="3FC402F9" w:rsidR="00E80011" w:rsidRPr="00E80011" w:rsidRDefault="00E80011" w:rsidP="00276878">
      <w:pPr>
        <w:spacing w:after="0"/>
        <w:ind w:left="707" w:hanging="707"/>
        <w:rPr>
          <w:rFonts w:ascii="IBM Plex Mono" w:hAnsi="IBM Plex Mono"/>
          <w:b/>
          <w:bCs/>
          <w:sz w:val="18"/>
          <w:szCs w:val="18"/>
        </w:rPr>
      </w:pPr>
      <w:r>
        <w:rPr>
          <w:rFonts w:ascii="IBM Plex Mono" w:hAnsi="IBM Plex Mono"/>
          <w:sz w:val="18"/>
          <w:szCs w:val="18"/>
        </w:rPr>
        <w:tab/>
      </w:r>
      <w:r w:rsidR="00AB54E4">
        <w:rPr>
          <w:rFonts w:ascii="IBM Plex Mono" w:hAnsi="IBM Plex Mono"/>
          <w:b/>
          <w:bCs/>
          <w:sz w:val="18"/>
          <w:szCs w:val="18"/>
        </w:rPr>
        <w:t>Wild Cards</w:t>
      </w:r>
    </w:p>
    <w:p w14:paraId="0FC90656" w14:textId="624172A5" w:rsidR="00276878" w:rsidRPr="00AC35EA" w:rsidRDefault="007C7B67" w:rsidP="00276878">
      <w:pPr>
        <w:spacing w:after="0"/>
        <w:ind w:left="707" w:hanging="707"/>
        <w:rPr>
          <w:rFonts w:ascii="IBM Plex Mono" w:hAnsi="IBM Plex Mono"/>
          <w:sz w:val="18"/>
          <w:szCs w:val="18"/>
        </w:rPr>
      </w:pPr>
      <w:r w:rsidRPr="00AC35EA">
        <w:rPr>
          <w:rFonts w:ascii="IBM Plex Mono" w:hAnsi="IBM Plex Mono"/>
          <w:sz w:val="18"/>
          <w:szCs w:val="18"/>
        </w:rPr>
        <w:t>H</w:t>
      </w:r>
      <w:r w:rsidR="009B4439" w:rsidRPr="00AC35EA">
        <w:rPr>
          <w:rFonts w:ascii="IBM Plex Mono" w:hAnsi="IBM Plex Mono"/>
          <w:sz w:val="18"/>
          <w:szCs w:val="18"/>
        </w:rPr>
        <w:t xml:space="preserve">.1 </w:t>
      </w:r>
      <w:r w:rsidR="009B4439" w:rsidRPr="00AC35EA">
        <w:rPr>
          <w:rFonts w:ascii="IBM Plex Mono" w:hAnsi="IBM Plex Mono"/>
          <w:sz w:val="18"/>
          <w:szCs w:val="18"/>
        </w:rPr>
        <w:tab/>
      </w:r>
      <w:r w:rsidR="00276878" w:rsidRPr="00AC35EA">
        <w:rPr>
          <w:rFonts w:ascii="IBM Plex Mono" w:hAnsi="IBM Plex Mono"/>
          <w:sz w:val="18"/>
          <w:szCs w:val="18"/>
        </w:rPr>
        <w:t>Indien de Nederlandse Basketball Bond een FIBA 3x3 Challenger organiseert, heeft zij het recht om wild cards uit te geven voor dat toernooi.</w:t>
      </w:r>
    </w:p>
    <w:p w14:paraId="25E897DD" w14:textId="7423D1BF" w:rsidR="009B4439" w:rsidRPr="00AC35EA" w:rsidRDefault="007C7B67" w:rsidP="00276878">
      <w:pPr>
        <w:spacing w:after="0"/>
        <w:ind w:left="707" w:hanging="707"/>
        <w:rPr>
          <w:rFonts w:ascii="IBM Plex Mono" w:hAnsi="IBM Plex Mono"/>
          <w:sz w:val="18"/>
          <w:szCs w:val="18"/>
        </w:rPr>
      </w:pPr>
      <w:r w:rsidRPr="00AC35EA">
        <w:rPr>
          <w:rFonts w:ascii="IBM Plex Mono" w:hAnsi="IBM Plex Mono"/>
          <w:sz w:val="18"/>
          <w:szCs w:val="18"/>
        </w:rPr>
        <w:t>H</w:t>
      </w:r>
      <w:r w:rsidR="009B4439" w:rsidRPr="00AC35EA">
        <w:rPr>
          <w:rFonts w:ascii="IBM Plex Mono" w:hAnsi="IBM Plex Mono"/>
          <w:sz w:val="18"/>
          <w:szCs w:val="18"/>
        </w:rPr>
        <w:t xml:space="preserve">.2 </w:t>
      </w:r>
      <w:r w:rsidR="009B4439" w:rsidRPr="00AC35EA">
        <w:rPr>
          <w:rFonts w:ascii="IBM Plex Mono" w:hAnsi="IBM Plex Mono"/>
          <w:sz w:val="18"/>
          <w:szCs w:val="18"/>
        </w:rPr>
        <w:tab/>
        <w:t>Teams</w:t>
      </w:r>
      <w:r w:rsidRPr="00AC35EA">
        <w:rPr>
          <w:rFonts w:ascii="IBM Plex Mono" w:hAnsi="IBM Plex Mono"/>
          <w:sz w:val="18"/>
          <w:szCs w:val="18"/>
        </w:rPr>
        <w:t xml:space="preserve"> uit de Mannen Elite-categorie,</w:t>
      </w:r>
      <w:r w:rsidR="009B4439" w:rsidRPr="00AC35EA">
        <w:rPr>
          <w:rFonts w:ascii="IBM Plex Mono" w:hAnsi="IBM Plex Mono"/>
          <w:sz w:val="18"/>
          <w:szCs w:val="18"/>
        </w:rPr>
        <w:t xml:space="preserve"> die niet in aanmerking komen voor de </w:t>
      </w:r>
      <w:r w:rsidRPr="00AC35EA">
        <w:rPr>
          <w:rFonts w:ascii="IBM Plex Mono" w:hAnsi="IBM Plex Mono"/>
          <w:sz w:val="18"/>
          <w:szCs w:val="18"/>
        </w:rPr>
        <w:t>finale van het NK 3x3 Basketball</w:t>
      </w:r>
      <w:r w:rsidR="009B4439" w:rsidRPr="00AC35EA">
        <w:rPr>
          <w:rFonts w:ascii="IBM Plex Mono" w:hAnsi="IBM Plex Mono"/>
          <w:sz w:val="18"/>
          <w:szCs w:val="18"/>
        </w:rPr>
        <w:t xml:space="preserve"> (met twee of meer spelers in het team</w:t>
      </w:r>
      <w:r w:rsidRPr="00AC35EA">
        <w:rPr>
          <w:rFonts w:ascii="IBM Plex Mono" w:hAnsi="IBM Plex Mono"/>
          <w:sz w:val="18"/>
          <w:szCs w:val="18"/>
        </w:rPr>
        <w:t xml:space="preserve"> </w:t>
      </w:r>
      <w:r w:rsidR="009B4439" w:rsidRPr="00AC35EA">
        <w:rPr>
          <w:rFonts w:ascii="IBM Plex Mono" w:hAnsi="IBM Plex Mono"/>
          <w:sz w:val="18"/>
          <w:szCs w:val="18"/>
        </w:rPr>
        <w:t>met een niet-Nederlandse nationaliteit)</w:t>
      </w:r>
      <w:r w:rsidRPr="00AC35EA">
        <w:rPr>
          <w:rFonts w:ascii="IBM Plex Mono" w:hAnsi="IBM Plex Mono"/>
          <w:sz w:val="18"/>
          <w:szCs w:val="18"/>
        </w:rPr>
        <w:t>,</w:t>
      </w:r>
      <w:r w:rsidR="009B4439" w:rsidRPr="00AC35EA">
        <w:rPr>
          <w:rFonts w:ascii="IBM Plex Mono" w:hAnsi="IBM Plex Mono"/>
          <w:sz w:val="18"/>
          <w:szCs w:val="18"/>
        </w:rPr>
        <w:t xml:space="preserve"> kunnen wild cards </w:t>
      </w:r>
      <w:r w:rsidRPr="00AC35EA">
        <w:rPr>
          <w:rFonts w:ascii="IBM Plex Mono" w:hAnsi="IBM Plex Mono"/>
          <w:sz w:val="18"/>
          <w:szCs w:val="18"/>
        </w:rPr>
        <w:t xml:space="preserve">verdienen </w:t>
      </w:r>
      <w:r w:rsidR="009C33C2" w:rsidRPr="00AC35EA">
        <w:rPr>
          <w:rFonts w:ascii="IBM Plex Mono" w:hAnsi="IBM Plex Mono"/>
          <w:sz w:val="18"/>
          <w:szCs w:val="18"/>
        </w:rPr>
        <w:t xml:space="preserve">voor </w:t>
      </w:r>
      <w:r w:rsidR="009B4439" w:rsidRPr="00AC35EA">
        <w:rPr>
          <w:rFonts w:ascii="IBM Plex Mono" w:hAnsi="IBM Plex Mono"/>
          <w:sz w:val="18"/>
          <w:szCs w:val="18"/>
        </w:rPr>
        <w:t>de</w:t>
      </w:r>
      <w:r w:rsidR="00F21500" w:rsidRPr="00AC35EA">
        <w:rPr>
          <w:rFonts w:ascii="IBM Plex Mono" w:hAnsi="IBM Plex Mono"/>
          <w:sz w:val="18"/>
          <w:szCs w:val="18"/>
        </w:rPr>
        <w:t>ze</w:t>
      </w:r>
      <w:r w:rsidR="009B4439" w:rsidRPr="00AC35EA">
        <w:rPr>
          <w:rFonts w:ascii="IBM Plex Mono" w:hAnsi="IBM Plex Mono"/>
          <w:sz w:val="18"/>
          <w:szCs w:val="18"/>
        </w:rPr>
        <w:t xml:space="preserve"> FIBA 3x3 Challenger</w:t>
      </w:r>
      <w:r w:rsidR="00F21500" w:rsidRPr="00AC35EA">
        <w:rPr>
          <w:rFonts w:ascii="IBM Plex Mono" w:hAnsi="IBM Plex Mono"/>
          <w:sz w:val="18"/>
          <w:szCs w:val="18"/>
        </w:rPr>
        <w:t>.</w:t>
      </w:r>
      <w:r w:rsidRPr="00AC35EA">
        <w:rPr>
          <w:rFonts w:ascii="IBM Plex Mono" w:hAnsi="IBM Plex Mono"/>
          <w:sz w:val="18"/>
          <w:szCs w:val="18"/>
        </w:rPr>
        <w:t xml:space="preserve"> </w:t>
      </w:r>
    </w:p>
    <w:p w14:paraId="6716C616" w14:textId="5DA1DDAF" w:rsidR="009B4439" w:rsidRPr="00AC35EA" w:rsidRDefault="007C7B67" w:rsidP="007C7B67">
      <w:pPr>
        <w:spacing w:after="0"/>
        <w:ind w:left="707" w:hanging="707"/>
        <w:rPr>
          <w:rFonts w:ascii="IBM Plex Mono" w:hAnsi="IBM Plex Mono"/>
          <w:sz w:val="18"/>
          <w:szCs w:val="18"/>
        </w:rPr>
      </w:pPr>
      <w:r w:rsidRPr="00AC35EA">
        <w:rPr>
          <w:rFonts w:ascii="IBM Plex Mono" w:hAnsi="IBM Plex Mono"/>
          <w:sz w:val="18"/>
          <w:szCs w:val="18"/>
        </w:rPr>
        <w:t>H</w:t>
      </w:r>
      <w:r w:rsidR="009B4439" w:rsidRPr="00AC35EA">
        <w:rPr>
          <w:rFonts w:ascii="IBM Plex Mono" w:hAnsi="IBM Plex Mono"/>
          <w:sz w:val="18"/>
          <w:szCs w:val="18"/>
        </w:rPr>
        <w:t xml:space="preserve">.3 </w:t>
      </w:r>
      <w:r w:rsidR="009B4439" w:rsidRPr="00AC35EA">
        <w:rPr>
          <w:rFonts w:ascii="IBM Plex Mono" w:hAnsi="IBM Plex Mono"/>
          <w:sz w:val="18"/>
          <w:szCs w:val="18"/>
        </w:rPr>
        <w:tab/>
      </w:r>
      <w:r w:rsidRPr="00AC35EA">
        <w:rPr>
          <w:rFonts w:ascii="IBM Plex Mono" w:hAnsi="IBM Plex Mono"/>
          <w:sz w:val="18"/>
          <w:szCs w:val="18"/>
        </w:rPr>
        <w:t xml:space="preserve">Het winnen van deze wildcards kan door het winnen van een voorronde van het NK 3x3 Basketball op een van de voorgeselecteerde toernooien. Deze toernooien worden voor start van het NK bekend gemaakt via de website van de NBB. </w:t>
      </w:r>
    </w:p>
    <w:p w14:paraId="7411D804" w14:textId="5F476549" w:rsidR="009B4439" w:rsidRPr="00AC35EA" w:rsidRDefault="007C7B67" w:rsidP="00AB54E4">
      <w:pPr>
        <w:spacing w:after="0"/>
        <w:ind w:left="707" w:hanging="707"/>
        <w:rPr>
          <w:rFonts w:ascii="IBM Plex Mono" w:hAnsi="IBM Plex Mono"/>
          <w:sz w:val="18"/>
          <w:szCs w:val="18"/>
        </w:rPr>
      </w:pPr>
      <w:r w:rsidRPr="00AC35EA">
        <w:rPr>
          <w:rFonts w:ascii="IBM Plex Mono" w:hAnsi="IBM Plex Mono"/>
          <w:sz w:val="18"/>
          <w:szCs w:val="18"/>
        </w:rPr>
        <w:t>H</w:t>
      </w:r>
      <w:r w:rsidR="009B4439" w:rsidRPr="00AC35EA">
        <w:rPr>
          <w:rFonts w:ascii="IBM Plex Mono" w:hAnsi="IBM Plex Mono"/>
          <w:sz w:val="18"/>
          <w:szCs w:val="18"/>
        </w:rPr>
        <w:t xml:space="preserve">.4 </w:t>
      </w:r>
      <w:r w:rsidR="009B4439" w:rsidRPr="00AC35EA">
        <w:rPr>
          <w:rFonts w:ascii="IBM Plex Mono" w:hAnsi="IBM Plex Mono"/>
          <w:sz w:val="18"/>
          <w:szCs w:val="18"/>
        </w:rPr>
        <w:tab/>
        <w:t>Indien noodzakelijk of wenselijk, zal de Nederlandse Basketball Bond (een) extra toernooi(en)</w:t>
      </w:r>
      <w:r w:rsidR="00AB54E4">
        <w:rPr>
          <w:rFonts w:ascii="IBM Plex Mono" w:hAnsi="IBM Plex Mono"/>
          <w:sz w:val="18"/>
          <w:szCs w:val="18"/>
        </w:rPr>
        <w:t xml:space="preserve"> </w:t>
      </w:r>
      <w:r w:rsidR="009B4439" w:rsidRPr="00AC35EA">
        <w:rPr>
          <w:rFonts w:ascii="IBM Plex Mono" w:hAnsi="IBM Plex Mono"/>
          <w:sz w:val="18"/>
          <w:szCs w:val="18"/>
        </w:rPr>
        <w:t>organiseren waar wild cards voor de Challenger verdiend kunnen worden.</w:t>
      </w:r>
    </w:p>
    <w:p w14:paraId="536F1B83" w14:textId="4CE819CE" w:rsidR="009B4439" w:rsidRPr="00AC35EA" w:rsidRDefault="007C7B67" w:rsidP="00AB54E4">
      <w:pPr>
        <w:spacing w:after="0"/>
        <w:ind w:left="707" w:hanging="707"/>
        <w:rPr>
          <w:rFonts w:ascii="IBM Plex Mono" w:hAnsi="IBM Plex Mono"/>
          <w:sz w:val="18"/>
          <w:szCs w:val="18"/>
        </w:rPr>
      </w:pPr>
      <w:r w:rsidRPr="00AC35EA">
        <w:rPr>
          <w:rFonts w:ascii="IBM Plex Mono" w:hAnsi="IBM Plex Mono"/>
          <w:sz w:val="18"/>
          <w:szCs w:val="18"/>
        </w:rPr>
        <w:t>H</w:t>
      </w:r>
      <w:r w:rsidR="009B4439" w:rsidRPr="00AC35EA">
        <w:rPr>
          <w:rFonts w:ascii="IBM Plex Mono" w:hAnsi="IBM Plex Mono"/>
          <w:sz w:val="18"/>
          <w:szCs w:val="18"/>
        </w:rPr>
        <w:t xml:space="preserve">.5 </w:t>
      </w:r>
      <w:r w:rsidR="009B4439" w:rsidRPr="00AC35EA">
        <w:rPr>
          <w:rFonts w:ascii="IBM Plex Mono" w:hAnsi="IBM Plex Mono"/>
          <w:sz w:val="18"/>
          <w:szCs w:val="18"/>
        </w:rPr>
        <w:tab/>
        <w:t>FIBA heeft het recht haar veto uit te spreken over de wild cards die de Nederlandse Basketball</w:t>
      </w:r>
      <w:r w:rsidR="00AB54E4">
        <w:rPr>
          <w:rFonts w:ascii="IBM Plex Mono" w:hAnsi="IBM Plex Mono"/>
          <w:sz w:val="18"/>
          <w:szCs w:val="18"/>
        </w:rPr>
        <w:t xml:space="preserve"> </w:t>
      </w:r>
      <w:r w:rsidR="009B4439" w:rsidRPr="00AC35EA">
        <w:rPr>
          <w:rFonts w:ascii="IBM Plex Mono" w:hAnsi="IBM Plex Mono"/>
          <w:sz w:val="18"/>
          <w:szCs w:val="18"/>
        </w:rPr>
        <w:t>Bond heeft uitgedeeld. De deelname van de teams bij de Challenger is derhalve ook pas</w:t>
      </w:r>
      <w:r w:rsidR="00AB54E4">
        <w:rPr>
          <w:rFonts w:ascii="IBM Plex Mono" w:hAnsi="IBM Plex Mono"/>
          <w:sz w:val="18"/>
          <w:szCs w:val="18"/>
        </w:rPr>
        <w:t xml:space="preserve"> </w:t>
      </w:r>
      <w:r w:rsidR="009B4439" w:rsidRPr="00AC35EA">
        <w:rPr>
          <w:rFonts w:ascii="IBM Plex Mono" w:hAnsi="IBM Plex Mono"/>
          <w:sz w:val="18"/>
          <w:szCs w:val="18"/>
        </w:rPr>
        <w:t>definitief, nadat FIBA de wild cards heeft goedgekeurd.</w:t>
      </w:r>
    </w:p>
    <w:p w14:paraId="65693227" w14:textId="77777777" w:rsidR="00687FCB" w:rsidRDefault="00687FCB" w:rsidP="00687FCB">
      <w:pPr>
        <w:pStyle w:val="Kop2"/>
        <w:ind w:left="851" w:hanging="851"/>
        <w:rPr>
          <w:rStyle w:val="Titelvanboek"/>
          <w:rFonts w:ascii="Norwester" w:hAnsi="Norwester"/>
          <w:i w:val="0"/>
          <w:iCs w:val="0"/>
          <w:color w:val="FA4A00"/>
          <w:spacing w:val="30"/>
          <w:sz w:val="28"/>
          <w:szCs w:val="36"/>
        </w:rPr>
      </w:pPr>
    </w:p>
    <w:p w14:paraId="301FC997" w14:textId="77777777" w:rsidR="003B63EE" w:rsidRDefault="003B63EE">
      <w:pPr>
        <w:rPr>
          <w:rStyle w:val="Titelvanboek"/>
          <w:rFonts w:ascii="Norwester" w:eastAsiaTheme="majorEastAsia" w:hAnsi="Norwester" w:cstheme="majorBidi"/>
          <w:b w:val="0"/>
          <w:i w:val="0"/>
          <w:iCs w:val="0"/>
          <w:color w:val="FA4A00"/>
          <w:spacing w:val="30"/>
          <w:sz w:val="28"/>
          <w:szCs w:val="36"/>
        </w:rPr>
      </w:pPr>
      <w:r>
        <w:rPr>
          <w:rStyle w:val="Titelvanboek"/>
          <w:rFonts w:ascii="Norwester" w:hAnsi="Norwester"/>
          <w:i w:val="0"/>
          <w:iCs w:val="0"/>
          <w:color w:val="FA4A00"/>
          <w:spacing w:val="30"/>
          <w:sz w:val="28"/>
          <w:szCs w:val="36"/>
        </w:rPr>
        <w:br w:type="page"/>
      </w:r>
    </w:p>
    <w:p w14:paraId="4E76A2CA" w14:textId="505D8E10" w:rsidR="00210CC1" w:rsidRPr="00687FCB" w:rsidRDefault="00687FCB" w:rsidP="00687FCB">
      <w:pPr>
        <w:pStyle w:val="Kop2"/>
        <w:ind w:left="851" w:hanging="851"/>
        <w:rPr>
          <w:rStyle w:val="Titelvanboek"/>
          <w:rFonts w:ascii="Norwester" w:hAnsi="Norwester"/>
          <w:i w:val="0"/>
          <w:iCs w:val="0"/>
          <w:color w:val="FA4A00"/>
          <w:spacing w:val="30"/>
          <w:sz w:val="28"/>
          <w:szCs w:val="36"/>
        </w:rPr>
      </w:pPr>
      <w:r>
        <w:rPr>
          <w:rStyle w:val="Titelvanboek"/>
          <w:rFonts w:ascii="Norwester" w:hAnsi="Norwester"/>
          <w:i w:val="0"/>
          <w:iCs w:val="0"/>
          <w:color w:val="FA4A00"/>
          <w:spacing w:val="30"/>
          <w:sz w:val="28"/>
          <w:szCs w:val="36"/>
        </w:rPr>
        <w:t xml:space="preserve">DEEL I </w:t>
      </w:r>
      <w:r>
        <w:rPr>
          <w:rStyle w:val="Titelvanboek"/>
          <w:rFonts w:ascii="Calibri" w:hAnsi="Calibri" w:cs="Calibri"/>
          <w:i w:val="0"/>
          <w:iCs w:val="0"/>
          <w:color w:val="FA4A00"/>
          <w:spacing w:val="30"/>
          <w:sz w:val="28"/>
          <w:szCs w:val="36"/>
        </w:rPr>
        <w:t>|</w:t>
      </w:r>
      <w:r w:rsidR="00E16B4A" w:rsidRPr="00687FCB">
        <w:rPr>
          <w:rStyle w:val="Titelvanboek"/>
          <w:rFonts w:ascii="Norwester" w:hAnsi="Norwester"/>
          <w:i w:val="0"/>
          <w:iCs w:val="0"/>
          <w:color w:val="FA4A00"/>
          <w:spacing w:val="30"/>
          <w:sz w:val="28"/>
          <w:szCs w:val="36"/>
        </w:rPr>
        <w:t xml:space="preserve"> Gedragsregels</w:t>
      </w:r>
    </w:p>
    <w:p w14:paraId="529D1E2B" w14:textId="29D79A35" w:rsidR="00687FCB" w:rsidRDefault="00687FCB" w:rsidP="00210CC1">
      <w:pPr>
        <w:spacing w:after="0"/>
        <w:rPr>
          <w:rFonts w:ascii="IBM Plex Mono" w:hAnsi="IBM Plex Mono"/>
          <w:sz w:val="18"/>
          <w:szCs w:val="18"/>
        </w:rPr>
      </w:pPr>
    </w:p>
    <w:p w14:paraId="4F439B00" w14:textId="58050FC8" w:rsidR="00687FCB" w:rsidRPr="00687FCB" w:rsidRDefault="00687FCB" w:rsidP="00210CC1">
      <w:pPr>
        <w:spacing w:after="0"/>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Beslissingen</w:t>
      </w:r>
    </w:p>
    <w:p w14:paraId="71429D88" w14:textId="3A493C9A" w:rsidR="007C7B67" w:rsidRPr="00AC35EA" w:rsidRDefault="007C7B67" w:rsidP="00687FCB">
      <w:pPr>
        <w:spacing w:after="0"/>
        <w:ind w:left="708" w:hanging="708"/>
        <w:rPr>
          <w:rFonts w:ascii="IBM Plex Mono" w:hAnsi="IBM Plex Mono"/>
          <w:sz w:val="18"/>
          <w:szCs w:val="18"/>
        </w:rPr>
      </w:pPr>
      <w:r w:rsidRPr="00AC35EA">
        <w:rPr>
          <w:rFonts w:ascii="IBM Plex Mono" w:hAnsi="IBM Plex Mono"/>
          <w:sz w:val="18"/>
          <w:szCs w:val="18"/>
        </w:rPr>
        <w:t>I</w:t>
      </w:r>
      <w:r w:rsidR="00E16B4A" w:rsidRPr="00AC35EA">
        <w:rPr>
          <w:rFonts w:ascii="IBM Plex Mono" w:hAnsi="IBM Plex Mono"/>
          <w:sz w:val="18"/>
          <w:szCs w:val="18"/>
        </w:rPr>
        <w:t>.1</w:t>
      </w:r>
      <w:r w:rsidR="00E16B4A" w:rsidRPr="00AC35EA">
        <w:rPr>
          <w:rFonts w:ascii="IBM Plex Mono" w:hAnsi="IBM Plex Mono"/>
          <w:sz w:val="18"/>
          <w:szCs w:val="18"/>
        </w:rPr>
        <w:tab/>
      </w:r>
      <w:r w:rsidR="00210CC1" w:rsidRPr="00AC35EA">
        <w:rPr>
          <w:rFonts w:ascii="IBM Plex Mono" w:hAnsi="IBM Plex Mono"/>
          <w:sz w:val="18"/>
          <w:szCs w:val="18"/>
        </w:rPr>
        <w:t xml:space="preserve">De beslissingen van de </w:t>
      </w:r>
      <w:r w:rsidRPr="00AC35EA">
        <w:rPr>
          <w:rFonts w:ascii="IBM Plex Mono" w:hAnsi="IBM Plex Mono"/>
          <w:sz w:val="18"/>
          <w:szCs w:val="18"/>
        </w:rPr>
        <w:t>toernooileiding</w:t>
      </w:r>
      <w:r w:rsidR="00210CC1" w:rsidRPr="00AC35EA">
        <w:rPr>
          <w:rFonts w:ascii="IBM Plex Mono" w:hAnsi="IBM Plex Mono"/>
          <w:sz w:val="18"/>
          <w:szCs w:val="18"/>
        </w:rPr>
        <w:t>, scheidsrechters en court monitoren moeten altijd worden</w:t>
      </w:r>
      <w:r w:rsidR="00687FCB">
        <w:rPr>
          <w:rFonts w:ascii="IBM Plex Mono" w:hAnsi="IBM Plex Mono"/>
          <w:sz w:val="18"/>
          <w:szCs w:val="18"/>
        </w:rPr>
        <w:t xml:space="preserve"> </w:t>
      </w:r>
      <w:r w:rsidR="00210CC1" w:rsidRPr="00AC35EA">
        <w:rPr>
          <w:rFonts w:ascii="IBM Plex Mono" w:hAnsi="IBM Plex Mono"/>
          <w:sz w:val="18"/>
          <w:szCs w:val="18"/>
        </w:rPr>
        <w:t>gerespecteerd.</w:t>
      </w:r>
      <w:r w:rsidRPr="00AC35EA">
        <w:rPr>
          <w:rFonts w:ascii="IBM Plex Mono" w:hAnsi="IBM Plex Mono"/>
          <w:sz w:val="18"/>
          <w:szCs w:val="18"/>
        </w:rPr>
        <w:t xml:space="preserve"> </w:t>
      </w:r>
    </w:p>
    <w:p w14:paraId="7151F7C5" w14:textId="36D5360A" w:rsidR="00210CC1" w:rsidRPr="00AC35EA" w:rsidRDefault="007C7B67" w:rsidP="00687FCB">
      <w:pPr>
        <w:spacing w:after="0"/>
        <w:ind w:left="708" w:hanging="708"/>
        <w:rPr>
          <w:rFonts w:ascii="IBM Plex Mono" w:hAnsi="IBM Plex Mono"/>
          <w:sz w:val="18"/>
          <w:szCs w:val="18"/>
        </w:rPr>
      </w:pPr>
      <w:r w:rsidRPr="00AC35EA">
        <w:rPr>
          <w:rFonts w:ascii="IBM Plex Mono" w:hAnsi="IBM Plex Mono"/>
          <w:sz w:val="18"/>
          <w:szCs w:val="18"/>
        </w:rPr>
        <w:t>I.2</w:t>
      </w:r>
      <w:r w:rsidRPr="00AC35EA">
        <w:rPr>
          <w:rFonts w:ascii="IBM Plex Mono" w:hAnsi="IBM Plex Mono"/>
          <w:sz w:val="18"/>
          <w:szCs w:val="18"/>
        </w:rPr>
        <w:tab/>
        <w:t xml:space="preserve">In geval van tegenstrijdige beslissingen is de uitspraak van de toernooileider doorslaggevend. </w:t>
      </w:r>
    </w:p>
    <w:p w14:paraId="6135E4A8" w14:textId="7C9D0A94" w:rsidR="00687FCB" w:rsidRPr="00687FCB" w:rsidRDefault="00687FCB" w:rsidP="00687FCB">
      <w:pPr>
        <w:spacing w:after="0"/>
        <w:ind w:left="708" w:hanging="708"/>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Onsportief gedrag</w:t>
      </w:r>
    </w:p>
    <w:p w14:paraId="0D72A9F1" w14:textId="553B5B99" w:rsidR="00210CC1" w:rsidRPr="00AC35EA" w:rsidRDefault="007C7B67" w:rsidP="00687FCB">
      <w:pPr>
        <w:spacing w:after="0"/>
        <w:ind w:left="708" w:hanging="708"/>
        <w:rPr>
          <w:rFonts w:ascii="IBM Plex Mono" w:hAnsi="IBM Plex Mono"/>
          <w:sz w:val="18"/>
          <w:szCs w:val="18"/>
        </w:rPr>
      </w:pPr>
      <w:r w:rsidRPr="00AC35EA">
        <w:rPr>
          <w:rFonts w:ascii="IBM Plex Mono" w:hAnsi="IBM Plex Mono"/>
          <w:sz w:val="18"/>
          <w:szCs w:val="18"/>
        </w:rPr>
        <w:t>I</w:t>
      </w:r>
      <w:r w:rsidR="00E16B4A" w:rsidRPr="00AC35EA">
        <w:rPr>
          <w:rFonts w:ascii="IBM Plex Mono" w:hAnsi="IBM Plex Mono"/>
          <w:sz w:val="18"/>
          <w:szCs w:val="18"/>
        </w:rPr>
        <w:t>.</w:t>
      </w:r>
      <w:r w:rsidRPr="00AC35EA">
        <w:rPr>
          <w:rFonts w:ascii="IBM Plex Mono" w:hAnsi="IBM Plex Mono"/>
          <w:sz w:val="18"/>
          <w:szCs w:val="18"/>
        </w:rPr>
        <w:t>3</w:t>
      </w:r>
      <w:r w:rsidR="00E16B4A" w:rsidRPr="00AC35EA">
        <w:rPr>
          <w:rFonts w:ascii="IBM Plex Mono" w:hAnsi="IBM Plex Mono"/>
          <w:sz w:val="18"/>
          <w:szCs w:val="18"/>
        </w:rPr>
        <w:tab/>
      </w:r>
      <w:r w:rsidR="00210CC1" w:rsidRPr="00AC35EA">
        <w:rPr>
          <w:rFonts w:ascii="IBM Plex Mono" w:hAnsi="IBM Plex Mono"/>
          <w:sz w:val="18"/>
          <w:szCs w:val="18"/>
        </w:rPr>
        <w:t xml:space="preserve">Bij agressief en/of onsportief gedrag binnen en buiten het veld worden er door de </w:t>
      </w:r>
      <w:r w:rsidRPr="00AC35EA">
        <w:rPr>
          <w:rFonts w:ascii="IBM Plex Mono" w:hAnsi="IBM Plex Mono"/>
          <w:sz w:val="18"/>
          <w:szCs w:val="18"/>
        </w:rPr>
        <w:t>toernooileiding</w:t>
      </w:r>
      <w:r w:rsidR="00210CC1" w:rsidRPr="00AC35EA">
        <w:rPr>
          <w:rFonts w:ascii="IBM Plex Mono" w:hAnsi="IBM Plex Mono"/>
          <w:sz w:val="18"/>
          <w:szCs w:val="18"/>
        </w:rPr>
        <w:t xml:space="preserve"> de</w:t>
      </w:r>
      <w:r w:rsidR="00687FCB">
        <w:rPr>
          <w:rFonts w:ascii="IBM Plex Mono" w:hAnsi="IBM Plex Mono"/>
          <w:sz w:val="18"/>
          <w:szCs w:val="18"/>
        </w:rPr>
        <w:t xml:space="preserve"> </w:t>
      </w:r>
      <w:r w:rsidR="00210CC1" w:rsidRPr="00AC35EA">
        <w:rPr>
          <w:rFonts w:ascii="IBM Plex Mono" w:hAnsi="IBM Plex Mono"/>
          <w:sz w:val="18"/>
          <w:szCs w:val="18"/>
        </w:rPr>
        <w:t xml:space="preserve">benodigde maatregelen getroffen. Speler(s) en/of team(s) </w:t>
      </w:r>
      <w:r w:rsidR="00E16B4A" w:rsidRPr="00AC35EA">
        <w:rPr>
          <w:rFonts w:ascii="IBM Plex Mono" w:hAnsi="IBM Plex Mono"/>
          <w:sz w:val="18"/>
          <w:szCs w:val="18"/>
        </w:rPr>
        <w:t xml:space="preserve">kunnen worden gediskwalificeerd door de </w:t>
      </w:r>
      <w:r w:rsidRPr="00AC35EA">
        <w:rPr>
          <w:rFonts w:ascii="IBM Plex Mono" w:hAnsi="IBM Plex Mono"/>
          <w:sz w:val="18"/>
          <w:szCs w:val="18"/>
        </w:rPr>
        <w:t>toernooileiding</w:t>
      </w:r>
      <w:r w:rsidR="00E16B4A" w:rsidRPr="00AC35EA">
        <w:rPr>
          <w:rFonts w:ascii="IBM Plex Mono" w:hAnsi="IBM Plex Mono"/>
          <w:sz w:val="18"/>
          <w:szCs w:val="18"/>
        </w:rPr>
        <w:t>.</w:t>
      </w:r>
    </w:p>
    <w:p w14:paraId="6DD1C95A" w14:textId="77777777" w:rsidR="00687FCB" w:rsidRDefault="00687FCB" w:rsidP="00E16B4A">
      <w:pPr>
        <w:spacing w:after="0"/>
        <w:ind w:left="707" w:hanging="707"/>
        <w:rPr>
          <w:rFonts w:ascii="IBM Plex Mono" w:hAnsi="IBM Plex Mono"/>
          <w:sz w:val="18"/>
          <w:szCs w:val="18"/>
        </w:rPr>
      </w:pPr>
    </w:p>
    <w:p w14:paraId="72C85817" w14:textId="7DCB3DC3" w:rsidR="00687FCB" w:rsidRPr="00687FCB" w:rsidRDefault="00687FCB" w:rsidP="00E16B4A">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sz w:val="18"/>
          <w:szCs w:val="18"/>
        </w:rPr>
        <w:tab/>
      </w:r>
      <w:r>
        <w:rPr>
          <w:rFonts w:ascii="IBM Plex Mono" w:hAnsi="IBM Plex Mono"/>
          <w:b/>
          <w:bCs/>
          <w:sz w:val="18"/>
          <w:szCs w:val="18"/>
        </w:rPr>
        <w:t>Diskwalificatie in wedstrijd</w:t>
      </w:r>
    </w:p>
    <w:p w14:paraId="742B4214" w14:textId="242677A2" w:rsidR="00E16B4A" w:rsidRPr="00AC35EA" w:rsidRDefault="007C7B67" w:rsidP="00E16B4A">
      <w:pPr>
        <w:spacing w:after="0"/>
        <w:ind w:left="707" w:hanging="707"/>
        <w:rPr>
          <w:rFonts w:ascii="IBM Plex Mono" w:hAnsi="IBM Plex Mono"/>
          <w:sz w:val="18"/>
          <w:szCs w:val="18"/>
        </w:rPr>
      </w:pPr>
      <w:r w:rsidRPr="00AC35EA">
        <w:rPr>
          <w:rFonts w:ascii="IBM Plex Mono" w:hAnsi="IBM Plex Mono"/>
          <w:sz w:val="18"/>
          <w:szCs w:val="18"/>
        </w:rPr>
        <w:t>I</w:t>
      </w:r>
      <w:r w:rsidR="00E16B4A" w:rsidRPr="00AC35EA">
        <w:rPr>
          <w:rFonts w:ascii="IBM Plex Mono" w:hAnsi="IBM Plex Mono"/>
          <w:sz w:val="18"/>
          <w:szCs w:val="18"/>
        </w:rPr>
        <w:t>.</w:t>
      </w:r>
      <w:r w:rsidRPr="00AC35EA">
        <w:rPr>
          <w:rFonts w:ascii="IBM Plex Mono" w:hAnsi="IBM Plex Mono"/>
          <w:sz w:val="18"/>
          <w:szCs w:val="18"/>
        </w:rPr>
        <w:t>4</w:t>
      </w:r>
      <w:r w:rsidR="00E16B4A" w:rsidRPr="00AC35EA">
        <w:rPr>
          <w:rFonts w:ascii="IBM Plex Mono" w:hAnsi="IBM Plex Mono"/>
          <w:sz w:val="18"/>
          <w:szCs w:val="18"/>
        </w:rPr>
        <w:tab/>
        <w:t xml:space="preserve">Een diskwalificerende fout tijdens een wedstrijd geldt in ieder geval tot het einde van die wedstrijd. De </w:t>
      </w:r>
      <w:r w:rsidR="005133FD" w:rsidRPr="00AC35EA">
        <w:rPr>
          <w:rFonts w:ascii="IBM Plex Mono" w:hAnsi="IBM Plex Mono"/>
          <w:sz w:val="18"/>
          <w:szCs w:val="18"/>
        </w:rPr>
        <w:t>toernooileider</w:t>
      </w:r>
      <w:r w:rsidR="00E16B4A" w:rsidRPr="00AC35EA">
        <w:rPr>
          <w:rFonts w:ascii="IBM Plex Mono" w:hAnsi="IBM Plex Mono"/>
          <w:sz w:val="18"/>
          <w:szCs w:val="18"/>
        </w:rPr>
        <w:t xml:space="preserve"> kan</w:t>
      </w:r>
      <w:r w:rsidR="00581CAA" w:rsidRPr="00AC35EA">
        <w:rPr>
          <w:rFonts w:ascii="IBM Plex Mono" w:hAnsi="IBM Plex Mono"/>
          <w:sz w:val="18"/>
          <w:szCs w:val="18"/>
        </w:rPr>
        <w:t xml:space="preserve">, op basis van eigen waarneming of verklaringen van de </w:t>
      </w:r>
      <w:r w:rsidR="00A56663" w:rsidRPr="00AC35EA">
        <w:rPr>
          <w:rFonts w:ascii="IBM Plex Mono" w:hAnsi="IBM Plex Mono"/>
          <w:sz w:val="18"/>
          <w:szCs w:val="18"/>
        </w:rPr>
        <w:t>scheidsrechters</w:t>
      </w:r>
      <w:r w:rsidR="00581CAA" w:rsidRPr="00AC35EA">
        <w:rPr>
          <w:rFonts w:ascii="IBM Plex Mono" w:hAnsi="IBM Plex Mono"/>
          <w:sz w:val="18"/>
          <w:szCs w:val="18"/>
        </w:rPr>
        <w:t>,</w:t>
      </w:r>
      <w:r w:rsidR="00E16B4A" w:rsidRPr="00AC35EA">
        <w:rPr>
          <w:rFonts w:ascii="IBM Plex Mono" w:hAnsi="IBM Plex Mono"/>
          <w:sz w:val="18"/>
          <w:szCs w:val="18"/>
        </w:rPr>
        <w:t xml:space="preserve"> besluiten om de diskwalificatie te handhaven voor de rest van </w:t>
      </w:r>
      <w:r w:rsidR="00F21500" w:rsidRPr="00AC35EA">
        <w:rPr>
          <w:rFonts w:ascii="IBM Plex Mono" w:hAnsi="IBM Plex Mono"/>
          <w:sz w:val="18"/>
          <w:szCs w:val="18"/>
        </w:rPr>
        <w:t>de toernooidag</w:t>
      </w:r>
      <w:r w:rsidR="00E16B4A" w:rsidRPr="00AC35EA">
        <w:rPr>
          <w:rFonts w:ascii="IBM Plex Mono" w:hAnsi="IBM Plex Mono"/>
          <w:sz w:val="18"/>
          <w:szCs w:val="18"/>
        </w:rPr>
        <w:t xml:space="preserve">. </w:t>
      </w:r>
    </w:p>
    <w:p w14:paraId="4AFC0059" w14:textId="5D476BF0" w:rsidR="00E16B4A" w:rsidRPr="00AC35EA" w:rsidRDefault="007C7B67" w:rsidP="00E16B4A">
      <w:pPr>
        <w:spacing w:after="0"/>
        <w:ind w:left="707" w:hanging="707"/>
        <w:rPr>
          <w:rFonts w:ascii="IBM Plex Mono" w:hAnsi="IBM Plex Mono"/>
          <w:sz w:val="18"/>
          <w:szCs w:val="18"/>
        </w:rPr>
      </w:pPr>
      <w:r w:rsidRPr="00AC35EA">
        <w:rPr>
          <w:rFonts w:ascii="IBM Plex Mono" w:hAnsi="IBM Plex Mono"/>
          <w:sz w:val="18"/>
          <w:szCs w:val="18"/>
        </w:rPr>
        <w:t>I</w:t>
      </w:r>
      <w:r w:rsidR="00E16B4A" w:rsidRPr="00AC35EA">
        <w:rPr>
          <w:rFonts w:ascii="IBM Plex Mono" w:hAnsi="IBM Plex Mono"/>
          <w:sz w:val="18"/>
          <w:szCs w:val="18"/>
        </w:rPr>
        <w:t>.</w:t>
      </w:r>
      <w:r w:rsidRPr="00AC35EA">
        <w:rPr>
          <w:rFonts w:ascii="IBM Plex Mono" w:hAnsi="IBM Plex Mono"/>
          <w:sz w:val="18"/>
          <w:szCs w:val="18"/>
        </w:rPr>
        <w:t>5</w:t>
      </w:r>
      <w:r w:rsidR="00E16B4A" w:rsidRPr="00AC35EA">
        <w:rPr>
          <w:rFonts w:ascii="IBM Plex Mono" w:hAnsi="IBM Plex Mono"/>
          <w:sz w:val="18"/>
          <w:szCs w:val="18"/>
        </w:rPr>
        <w:tab/>
        <w:t>Bij ernstige misdragingen</w:t>
      </w:r>
      <w:r w:rsidR="00B360CC" w:rsidRPr="00AC35EA">
        <w:rPr>
          <w:rFonts w:ascii="IBM Plex Mono" w:hAnsi="IBM Plex Mono"/>
          <w:sz w:val="18"/>
          <w:szCs w:val="18"/>
        </w:rPr>
        <w:t xml:space="preserve"> of een ernstige diskwalificerende fout kan de toernooileider een tuchtzaak aanhangig maken bij de TGC. Wanneer een diskwalificerende fout aanleiding is geweest voor deze tuchtzaak, dienen beide scheidsrechters van de betreffende wedstrijd een verklaring in bij de TGC.</w:t>
      </w:r>
    </w:p>
    <w:p w14:paraId="2E2A8979" w14:textId="790D5B5F" w:rsidR="00E16B4A" w:rsidRDefault="007C7B67" w:rsidP="00E16B4A">
      <w:pPr>
        <w:spacing w:after="0"/>
        <w:ind w:left="707" w:hanging="707"/>
        <w:rPr>
          <w:rFonts w:ascii="IBM Plex Mono" w:hAnsi="IBM Plex Mono"/>
          <w:sz w:val="18"/>
          <w:szCs w:val="18"/>
        </w:rPr>
      </w:pPr>
      <w:r w:rsidRPr="00AC35EA">
        <w:rPr>
          <w:rFonts w:ascii="IBM Plex Mono" w:hAnsi="IBM Plex Mono"/>
          <w:sz w:val="18"/>
          <w:szCs w:val="18"/>
        </w:rPr>
        <w:t>I</w:t>
      </w:r>
      <w:r w:rsidR="00E16B4A" w:rsidRPr="00AC35EA">
        <w:rPr>
          <w:rFonts w:ascii="IBM Plex Mono" w:hAnsi="IBM Plex Mono"/>
          <w:sz w:val="18"/>
          <w:szCs w:val="18"/>
        </w:rPr>
        <w:t>.</w:t>
      </w:r>
      <w:r w:rsidR="00B360CC" w:rsidRPr="00AC35EA">
        <w:rPr>
          <w:rFonts w:ascii="IBM Plex Mono" w:hAnsi="IBM Plex Mono"/>
          <w:sz w:val="18"/>
          <w:szCs w:val="18"/>
        </w:rPr>
        <w:t>6</w:t>
      </w:r>
      <w:r w:rsidR="00E16B4A" w:rsidRPr="00AC35EA">
        <w:rPr>
          <w:rFonts w:ascii="IBM Plex Mono" w:hAnsi="IBM Plex Mono"/>
          <w:sz w:val="18"/>
          <w:szCs w:val="18"/>
        </w:rPr>
        <w:tab/>
        <w:t xml:space="preserve">Bij </w:t>
      </w:r>
      <w:r w:rsidR="00B360CC" w:rsidRPr="00AC35EA">
        <w:rPr>
          <w:rFonts w:ascii="IBM Plex Mono" w:hAnsi="IBM Plex Mono"/>
          <w:sz w:val="18"/>
          <w:szCs w:val="18"/>
        </w:rPr>
        <w:t xml:space="preserve">een tuchtzaak tegen een buitenlandse speler doet de NBB altijd </w:t>
      </w:r>
      <w:r w:rsidR="00E16B4A" w:rsidRPr="00AC35EA">
        <w:rPr>
          <w:rFonts w:ascii="IBM Plex Mono" w:hAnsi="IBM Plex Mono"/>
          <w:sz w:val="18"/>
          <w:szCs w:val="18"/>
        </w:rPr>
        <w:t>melding bij</w:t>
      </w:r>
      <w:r w:rsidR="00B360CC" w:rsidRPr="00AC35EA">
        <w:rPr>
          <w:rFonts w:ascii="IBM Plex Mono" w:hAnsi="IBM Plex Mono"/>
          <w:sz w:val="18"/>
          <w:szCs w:val="18"/>
        </w:rPr>
        <w:t xml:space="preserve"> de</w:t>
      </w:r>
      <w:r w:rsidR="00E16B4A" w:rsidRPr="00AC35EA">
        <w:rPr>
          <w:rFonts w:ascii="IBM Plex Mono" w:hAnsi="IBM Plex Mono"/>
          <w:sz w:val="18"/>
          <w:szCs w:val="18"/>
        </w:rPr>
        <w:t xml:space="preserve"> FIBA.</w:t>
      </w:r>
    </w:p>
    <w:p w14:paraId="10773D55" w14:textId="4978960F" w:rsidR="00687FCB" w:rsidRDefault="00687FCB" w:rsidP="00E16B4A">
      <w:pPr>
        <w:spacing w:after="0"/>
        <w:ind w:left="707" w:hanging="707"/>
        <w:rPr>
          <w:rFonts w:ascii="IBM Plex Mono" w:hAnsi="IBM Plex Mono"/>
          <w:sz w:val="18"/>
          <w:szCs w:val="18"/>
        </w:rPr>
      </w:pPr>
    </w:p>
    <w:p w14:paraId="32218F6C" w14:textId="09F37F8E" w:rsidR="00687FCB" w:rsidRPr="00687FCB" w:rsidRDefault="00687FCB" w:rsidP="00E16B4A">
      <w:pPr>
        <w:spacing w:after="0"/>
        <w:ind w:left="707" w:hanging="707"/>
        <w:rPr>
          <w:rFonts w:ascii="IBM Plex Mono" w:hAnsi="IBM Plex Mono"/>
          <w:b/>
          <w:bCs/>
          <w:sz w:val="18"/>
          <w:szCs w:val="18"/>
        </w:rPr>
      </w:pPr>
      <w:r>
        <w:rPr>
          <w:rFonts w:ascii="IBM Plex Mono" w:hAnsi="IBM Plex Mono"/>
          <w:sz w:val="18"/>
          <w:szCs w:val="18"/>
        </w:rPr>
        <w:tab/>
      </w:r>
      <w:r>
        <w:rPr>
          <w:rFonts w:ascii="IBM Plex Mono" w:hAnsi="IBM Plex Mono"/>
          <w:b/>
          <w:bCs/>
          <w:sz w:val="18"/>
          <w:szCs w:val="18"/>
        </w:rPr>
        <w:t>Doping</w:t>
      </w:r>
    </w:p>
    <w:p w14:paraId="701E54BA" w14:textId="25660F85" w:rsidR="00E16B4A" w:rsidRPr="00AC35EA" w:rsidRDefault="007C7B67" w:rsidP="00E16B4A">
      <w:pPr>
        <w:tabs>
          <w:tab w:val="left" w:pos="426"/>
          <w:tab w:val="left" w:pos="709"/>
        </w:tabs>
        <w:spacing w:after="0"/>
        <w:ind w:left="707" w:hanging="707"/>
        <w:rPr>
          <w:rFonts w:ascii="IBM Plex Mono" w:hAnsi="IBM Plex Mono"/>
          <w:sz w:val="18"/>
          <w:szCs w:val="18"/>
        </w:rPr>
      </w:pPr>
      <w:r w:rsidRPr="00AC35EA">
        <w:rPr>
          <w:rFonts w:ascii="IBM Plex Mono" w:hAnsi="IBM Plex Mono"/>
          <w:sz w:val="18"/>
          <w:szCs w:val="18"/>
        </w:rPr>
        <w:lastRenderedPageBreak/>
        <w:t>I</w:t>
      </w:r>
      <w:r w:rsidR="00E16B4A" w:rsidRPr="00AC35EA">
        <w:rPr>
          <w:rFonts w:ascii="IBM Plex Mono" w:hAnsi="IBM Plex Mono"/>
          <w:sz w:val="18"/>
          <w:szCs w:val="18"/>
        </w:rPr>
        <w:t>.</w:t>
      </w:r>
      <w:r w:rsidR="00B360CC" w:rsidRPr="00AC35EA">
        <w:rPr>
          <w:rFonts w:ascii="IBM Plex Mono" w:hAnsi="IBM Plex Mono"/>
          <w:sz w:val="18"/>
          <w:szCs w:val="18"/>
        </w:rPr>
        <w:t>7</w:t>
      </w:r>
      <w:r w:rsidR="00E16B4A" w:rsidRPr="00AC35EA">
        <w:rPr>
          <w:rFonts w:ascii="IBM Plex Mono" w:hAnsi="IBM Plex Mono"/>
          <w:sz w:val="18"/>
          <w:szCs w:val="18"/>
        </w:rPr>
        <w:tab/>
      </w:r>
      <w:r w:rsidR="00E16B4A" w:rsidRPr="00AC35EA">
        <w:rPr>
          <w:rFonts w:ascii="IBM Plex Mono" w:hAnsi="IBM Plex Mono"/>
          <w:sz w:val="18"/>
          <w:szCs w:val="18"/>
        </w:rPr>
        <w:tab/>
        <w:t>Voor doping</w:t>
      </w:r>
      <w:r w:rsidRPr="00AC35EA">
        <w:rPr>
          <w:rFonts w:ascii="IBM Plex Mono" w:hAnsi="IBM Plex Mono"/>
          <w:sz w:val="18"/>
          <w:szCs w:val="18"/>
        </w:rPr>
        <w:t>-</w:t>
      </w:r>
      <w:r w:rsidR="00E16B4A" w:rsidRPr="00AC35EA">
        <w:rPr>
          <w:rFonts w:ascii="IBM Plex Mono" w:hAnsi="IBM Plex Mono"/>
          <w:sz w:val="18"/>
          <w:szCs w:val="18"/>
        </w:rPr>
        <w:t>gerelateerde zaken wordt verwezen naar het Dopingreglement van het Instituut Sportrechtspraak, waar de NBB zich bij heeft aangesloten.</w:t>
      </w:r>
    </w:p>
    <w:p w14:paraId="56E325C3" w14:textId="77777777" w:rsidR="00687FCB" w:rsidRDefault="00687FCB" w:rsidP="00687FCB">
      <w:pPr>
        <w:spacing w:after="0"/>
        <w:ind w:left="707" w:hanging="707"/>
        <w:rPr>
          <w:rFonts w:ascii="IBM Plex Mono" w:hAnsi="IBM Plex Mono"/>
          <w:sz w:val="18"/>
          <w:szCs w:val="18"/>
        </w:rPr>
      </w:pPr>
    </w:p>
    <w:p w14:paraId="3CFB44F0" w14:textId="6A54C02E" w:rsidR="00687FCB" w:rsidRPr="00687FCB" w:rsidRDefault="00687FCB" w:rsidP="00687FCB">
      <w:pPr>
        <w:spacing w:after="0"/>
        <w:ind w:left="707" w:hanging="707"/>
        <w:rPr>
          <w:rFonts w:ascii="IBM Plex Mono" w:hAnsi="IBM Plex Mono"/>
          <w:b/>
          <w:bCs/>
          <w:sz w:val="18"/>
          <w:szCs w:val="18"/>
        </w:rPr>
      </w:pPr>
      <w:r>
        <w:rPr>
          <w:rFonts w:ascii="IBM Plex Mono" w:hAnsi="IBM Plex Mono"/>
          <w:sz w:val="18"/>
          <w:szCs w:val="18"/>
        </w:rPr>
        <w:tab/>
      </w:r>
      <w:r w:rsidR="003B63EE">
        <w:rPr>
          <w:rFonts w:ascii="IBM Plex Mono" w:hAnsi="IBM Plex Mono"/>
          <w:b/>
          <w:bCs/>
          <w:sz w:val="18"/>
          <w:szCs w:val="18"/>
        </w:rPr>
        <w:t>Strafbare feiten</w:t>
      </w:r>
    </w:p>
    <w:p w14:paraId="2EFEC42A" w14:textId="632C7E6F" w:rsidR="00E16B4A" w:rsidRPr="00AC35EA" w:rsidRDefault="007C7B67" w:rsidP="00687FCB">
      <w:pPr>
        <w:spacing w:after="0"/>
        <w:ind w:left="707" w:hanging="707"/>
        <w:rPr>
          <w:rFonts w:ascii="IBM Plex Mono" w:hAnsi="IBM Plex Mono"/>
          <w:sz w:val="18"/>
          <w:szCs w:val="18"/>
        </w:rPr>
      </w:pPr>
      <w:r w:rsidRPr="00AC35EA">
        <w:rPr>
          <w:rFonts w:ascii="IBM Plex Mono" w:hAnsi="IBM Plex Mono"/>
          <w:sz w:val="18"/>
          <w:szCs w:val="18"/>
        </w:rPr>
        <w:t>I</w:t>
      </w:r>
      <w:r w:rsidR="00E16B4A" w:rsidRPr="00AC35EA">
        <w:rPr>
          <w:rFonts w:ascii="IBM Plex Mono" w:hAnsi="IBM Plex Mono"/>
          <w:sz w:val="18"/>
          <w:szCs w:val="18"/>
        </w:rPr>
        <w:t>.</w:t>
      </w:r>
      <w:r w:rsidR="00B360CC" w:rsidRPr="00AC35EA">
        <w:rPr>
          <w:rFonts w:ascii="IBM Plex Mono" w:hAnsi="IBM Plex Mono"/>
          <w:sz w:val="18"/>
          <w:szCs w:val="18"/>
        </w:rPr>
        <w:t>8</w:t>
      </w:r>
      <w:r w:rsidR="00E16B4A" w:rsidRPr="00AC35EA">
        <w:rPr>
          <w:rFonts w:ascii="IBM Plex Mono" w:hAnsi="IBM Plex Mono"/>
          <w:sz w:val="18"/>
          <w:szCs w:val="18"/>
        </w:rPr>
        <w:tab/>
        <w:t>In geval van openlijke geweldpleging of wanneer iemand op heterdaad betrapt wordt op diefstal,</w:t>
      </w:r>
      <w:r w:rsidR="00687FCB">
        <w:rPr>
          <w:rFonts w:ascii="IBM Plex Mono" w:hAnsi="IBM Plex Mono"/>
          <w:sz w:val="18"/>
          <w:szCs w:val="18"/>
        </w:rPr>
        <w:t xml:space="preserve"> </w:t>
      </w:r>
      <w:r w:rsidR="00E16B4A" w:rsidRPr="00AC35EA">
        <w:rPr>
          <w:rFonts w:ascii="IBM Plex Mono" w:hAnsi="IBM Plex Mono"/>
          <w:sz w:val="18"/>
          <w:szCs w:val="18"/>
        </w:rPr>
        <w:t>zal de organisatie de politie inschakelen.</w:t>
      </w:r>
    </w:p>
    <w:sectPr w:rsidR="00E16B4A" w:rsidRPr="00AC3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Norwester">
    <w:panose1 w:val="00000506000000000000"/>
    <w:charset w:val="00"/>
    <w:family w:val="modern"/>
    <w:notTrueType/>
    <w:pitch w:val="variable"/>
    <w:sig w:usb0="00000003" w:usb1="00000000" w:usb2="00000000" w:usb3="00000000" w:csb0="00000001" w:csb1="00000000"/>
  </w:font>
  <w:font w:name="IBM Plex Mono">
    <w:altName w:val="Calibri"/>
    <w:panose1 w:val="020B0509050203000203"/>
    <w:charset w:val="00"/>
    <w:family w:val="modern"/>
    <w:pitch w:val="fixed"/>
    <w:sig w:usb0="A000026F" w:usb1="5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C93E" w14:textId="77777777" w:rsidR="00420D36" w:rsidRDefault="003B63EE">
    <w:pPr>
      <w:pStyle w:val="Voettekst"/>
      <w:jc w:val="right"/>
    </w:pPr>
  </w:p>
  <w:p w14:paraId="6426F8A8" w14:textId="77777777" w:rsidR="00420D36" w:rsidRDefault="003B63EE">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5653"/>
    <w:multiLevelType w:val="hybridMultilevel"/>
    <w:tmpl w:val="82547266"/>
    <w:lvl w:ilvl="0" w:tplc="D33C2ED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D66910"/>
    <w:multiLevelType w:val="hybridMultilevel"/>
    <w:tmpl w:val="B484A594"/>
    <w:lvl w:ilvl="0" w:tplc="0AFA5E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992F13"/>
    <w:multiLevelType w:val="hybridMultilevel"/>
    <w:tmpl w:val="81FC0E9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B122CE5"/>
    <w:multiLevelType w:val="hybridMultilevel"/>
    <w:tmpl w:val="0D8E83FE"/>
    <w:lvl w:ilvl="0" w:tplc="0AFA5EA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100B79"/>
    <w:multiLevelType w:val="hybridMultilevel"/>
    <w:tmpl w:val="0FC6802A"/>
    <w:lvl w:ilvl="0" w:tplc="CC464A18">
      <w:start w:val="1"/>
      <w:numFmt w:val="upp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C063B8"/>
    <w:multiLevelType w:val="hybridMultilevel"/>
    <w:tmpl w:val="CFE86C38"/>
    <w:lvl w:ilvl="0" w:tplc="0AFA5EAE">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C1"/>
    <w:rsid w:val="00042F97"/>
    <w:rsid w:val="000453F8"/>
    <w:rsid w:val="000B02D3"/>
    <w:rsid w:val="00105317"/>
    <w:rsid w:val="00113FE0"/>
    <w:rsid w:val="00184167"/>
    <w:rsid w:val="00210CC1"/>
    <w:rsid w:val="00255272"/>
    <w:rsid w:val="00276878"/>
    <w:rsid w:val="00285F20"/>
    <w:rsid w:val="002C7EB3"/>
    <w:rsid w:val="00315D69"/>
    <w:rsid w:val="003447D0"/>
    <w:rsid w:val="0037537D"/>
    <w:rsid w:val="00375E03"/>
    <w:rsid w:val="003869FF"/>
    <w:rsid w:val="003B63EE"/>
    <w:rsid w:val="003D389E"/>
    <w:rsid w:val="0044244C"/>
    <w:rsid w:val="00453255"/>
    <w:rsid w:val="004A35A3"/>
    <w:rsid w:val="004E0300"/>
    <w:rsid w:val="00500FD6"/>
    <w:rsid w:val="00505DEC"/>
    <w:rsid w:val="005133FD"/>
    <w:rsid w:val="00531BE7"/>
    <w:rsid w:val="00581CAA"/>
    <w:rsid w:val="005D399E"/>
    <w:rsid w:val="00625C30"/>
    <w:rsid w:val="00645EFF"/>
    <w:rsid w:val="00657C26"/>
    <w:rsid w:val="00687FCB"/>
    <w:rsid w:val="006E0F0E"/>
    <w:rsid w:val="006E6597"/>
    <w:rsid w:val="00757DA9"/>
    <w:rsid w:val="007A628A"/>
    <w:rsid w:val="007C7B67"/>
    <w:rsid w:val="007D0760"/>
    <w:rsid w:val="00806063"/>
    <w:rsid w:val="00880A10"/>
    <w:rsid w:val="008C6AB0"/>
    <w:rsid w:val="009B4439"/>
    <w:rsid w:val="009C33C2"/>
    <w:rsid w:val="009F1B34"/>
    <w:rsid w:val="00A56663"/>
    <w:rsid w:val="00AA5A75"/>
    <w:rsid w:val="00AB54E4"/>
    <w:rsid w:val="00AC35EA"/>
    <w:rsid w:val="00B360CC"/>
    <w:rsid w:val="00BB0012"/>
    <w:rsid w:val="00BB1088"/>
    <w:rsid w:val="00BE5924"/>
    <w:rsid w:val="00BF3DA9"/>
    <w:rsid w:val="00C00951"/>
    <w:rsid w:val="00C81AE9"/>
    <w:rsid w:val="00CB2674"/>
    <w:rsid w:val="00D77944"/>
    <w:rsid w:val="00DC329A"/>
    <w:rsid w:val="00E07029"/>
    <w:rsid w:val="00E16B4A"/>
    <w:rsid w:val="00E279D3"/>
    <w:rsid w:val="00E80011"/>
    <w:rsid w:val="00F15EF4"/>
    <w:rsid w:val="00F20006"/>
    <w:rsid w:val="00F21500"/>
    <w:rsid w:val="00FC632A"/>
    <w:rsid w:val="00FE0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3BAA"/>
  <w15:chartTrackingRefBased/>
  <w15:docId w15:val="{AEC3FA7B-4058-4D7D-BCCE-9B5EA0B6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0FD6"/>
    <w:pPr>
      <w:keepNext/>
      <w:keepLines/>
      <w:spacing w:before="240" w:after="0"/>
      <w:outlineLvl w:val="0"/>
    </w:pPr>
    <w:rPr>
      <w:rFonts w:asciiTheme="majorHAnsi" w:eastAsiaTheme="majorEastAsia" w:hAnsiTheme="majorHAnsi" w:cstheme="majorBidi"/>
      <w:color w:val="F57921"/>
      <w:sz w:val="32"/>
      <w:szCs w:val="32"/>
    </w:rPr>
  </w:style>
  <w:style w:type="paragraph" w:styleId="Kop2">
    <w:name w:val="heading 2"/>
    <w:basedOn w:val="Standaard"/>
    <w:next w:val="Standaard"/>
    <w:link w:val="Kop2Char"/>
    <w:uiPriority w:val="9"/>
    <w:unhideWhenUsed/>
    <w:qFormat/>
    <w:rsid w:val="00500FD6"/>
    <w:pPr>
      <w:keepNext/>
      <w:keepLines/>
      <w:spacing w:before="40" w:after="0"/>
      <w:outlineLvl w:val="1"/>
    </w:pPr>
    <w:rPr>
      <w:rFonts w:ascii="Arial" w:eastAsiaTheme="majorEastAsia" w:hAnsi="Arial" w:cstheme="majorBidi"/>
      <w:b/>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CC1"/>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0B02D3"/>
    <w:rPr>
      <w:sz w:val="16"/>
      <w:szCs w:val="16"/>
    </w:rPr>
  </w:style>
  <w:style w:type="paragraph" w:styleId="Tekstopmerking">
    <w:name w:val="annotation text"/>
    <w:basedOn w:val="Standaard"/>
    <w:link w:val="TekstopmerkingChar"/>
    <w:uiPriority w:val="99"/>
    <w:semiHidden/>
    <w:unhideWhenUsed/>
    <w:rsid w:val="000B02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02D3"/>
    <w:rPr>
      <w:sz w:val="20"/>
      <w:szCs w:val="20"/>
    </w:rPr>
  </w:style>
  <w:style w:type="paragraph" w:styleId="Onderwerpvanopmerking">
    <w:name w:val="annotation subject"/>
    <w:basedOn w:val="Tekstopmerking"/>
    <w:next w:val="Tekstopmerking"/>
    <w:link w:val="OnderwerpvanopmerkingChar"/>
    <w:uiPriority w:val="99"/>
    <w:semiHidden/>
    <w:unhideWhenUsed/>
    <w:rsid w:val="000B02D3"/>
    <w:rPr>
      <w:b/>
      <w:bCs/>
    </w:rPr>
  </w:style>
  <w:style w:type="character" w:customStyle="1" w:styleId="OnderwerpvanopmerkingChar">
    <w:name w:val="Onderwerp van opmerking Char"/>
    <w:basedOn w:val="TekstopmerkingChar"/>
    <w:link w:val="Onderwerpvanopmerking"/>
    <w:uiPriority w:val="99"/>
    <w:semiHidden/>
    <w:rsid w:val="000B02D3"/>
    <w:rPr>
      <w:b/>
      <w:bCs/>
      <w:sz w:val="20"/>
      <w:szCs w:val="20"/>
    </w:rPr>
  </w:style>
  <w:style w:type="paragraph" w:styleId="Ballontekst">
    <w:name w:val="Balloon Text"/>
    <w:basedOn w:val="Standaard"/>
    <w:link w:val="BallontekstChar"/>
    <w:uiPriority w:val="99"/>
    <w:semiHidden/>
    <w:unhideWhenUsed/>
    <w:rsid w:val="000B02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02D3"/>
    <w:rPr>
      <w:rFonts w:ascii="Segoe UI" w:hAnsi="Segoe UI" w:cs="Segoe UI"/>
      <w:sz w:val="18"/>
      <w:szCs w:val="18"/>
    </w:rPr>
  </w:style>
  <w:style w:type="character" w:customStyle="1" w:styleId="Kop1Char">
    <w:name w:val="Kop 1 Char"/>
    <w:basedOn w:val="Standaardalinea-lettertype"/>
    <w:link w:val="Kop1"/>
    <w:uiPriority w:val="9"/>
    <w:rsid w:val="00500FD6"/>
    <w:rPr>
      <w:rFonts w:asciiTheme="majorHAnsi" w:eastAsiaTheme="majorEastAsia" w:hAnsiTheme="majorHAnsi" w:cstheme="majorBidi"/>
      <w:color w:val="F57921"/>
      <w:sz w:val="32"/>
      <w:szCs w:val="32"/>
    </w:rPr>
  </w:style>
  <w:style w:type="character" w:customStyle="1" w:styleId="Kop2Char">
    <w:name w:val="Kop 2 Char"/>
    <w:basedOn w:val="Standaardalinea-lettertype"/>
    <w:link w:val="Kop2"/>
    <w:uiPriority w:val="9"/>
    <w:rsid w:val="00500FD6"/>
    <w:rPr>
      <w:rFonts w:ascii="Arial" w:eastAsiaTheme="majorEastAsia" w:hAnsi="Arial" w:cstheme="majorBidi"/>
      <w:b/>
      <w:color w:val="000000" w:themeColor="text1"/>
      <w:szCs w:val="26"/>
    </w:rPr>
  </w:style>
  <w:style w:type="paragraph" w:customStyle="1" w:styleId="paragraph">
    <w:name w:val="paragraph"/>
    <w:basedOn w:val="Standaard"/>
    <w:rsid w:val="00500FD6"/>
    <w:pPr>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500FD6"/>
  </w:style>
  <w:style w:type="character" w:customStyle="1" w:styleId="apple-converted-space">
    <w:name w:val="apple-converted-space"/>
    <w:basedOn w:val="Standaardalinea-lettertype"/>
    <w:rsid w:val="00500FD6"/>
  </w:style>
  <w:style w:type="paragraph" w:styleId="Voettekst">
    <w:name w:val="footer"/>
    <w:basedOn w:val="Standaard"/>
    <w:link w:val="VoettekstChar"/>
    <w:uiPriority w:val="99"/>
    <w:unhideWhenUsed/>
    <w:rsid w:val="00500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0FD6"/>
  </w:style>
  <w:style w:type="character" w:styleId="Titelvanboek">
    <w:name w:val="Book Title"/>
    <w:basedOn w:val="Standaardalinea-lettertype"/>
    <w:uiPriority w:val="33"/>
    <w:qFormat/>
    <w:rsid w:val="00500FD6"/>
    <w:rPr>
      <w:rFonts w:ascii="IBM Plex Mono Light" w:hAnsi="IBM Plex Mono Light"/>
      <w:b/>
      <w:bCs/>
      <w:i/>
      <w:iCs/>
      <w:spacing w:val="5"/>
      <w:sz w:val="20"/>
    </w:rPr>
  </w:style>
  <w:style w:type="paragraph" w:customStyle="1" w:styleId="Kop">
    <w:name w:val="Kop"/>
    <w:basedOn w:val="Standaard"/>
    <w:link w:val="KopChar"/>
    <w:qFormat/>
    <w:rsid w:val="00500FD6"/>
    <w:pPr>
      <w:numPr>
        <w:numId w:val="5"/>
      </w:numPr>
    </w:pPr>
    <w:rPr>
      <w:rFonts w:ascii="Norwester" w:hAnsi="Norwester"/>
      <w:caps/>
      <w:color w:val="000033"/>
      <w:sz w:val="56"/>
      <w:szCs w:val="56"/>
      <w:u w:val="single"/>
    </w:rPr>
  </w:style>
  <w:style w:type="character" w:customStyle="1" w:styleId="KopChar">
    <w:name w:val="Kop Char"/>
    <w:basedOn w:val="Standaardalinea-lettertype"/>
    <w:link w:val="Kop"/>
    <w:rsid w:val="00500FD6"/>
    <w:rPr>
      <w:rFonts w:ascii="Norwester" w:hAnsi="Norwester"/>
      <w:caps/>
      <w:color w:val="000033"/>
      <w:sz w:val="56"/>
      <w:szCs w:val="56"/>
      <w:u w:val="single"/>
    </w:rPr>
  </w:style>
  <w:style w:type="paragraph" w:customStyle="1" w:styleId="Documenttitel">
    <w:name w:val="Documenttitel"/>
    <w:basedOn w:val="Standaard"/>
    <w:link w:val="DocumenttitelChar"/>
    <w:qFormat/>
    <w:rsid w:val="00500FD6"/>
    <w:pPr>
      <w:shd w:val="clear" w:color="auto" w:fill="FA4A00"/>
      <w:spacing w:before="60" w:after="60"/>
    </w:pPr>
    <w:rPr>
      <w:rFonts w:ascii="Norwester" w:hAnsi="Norwester"/>
      <w:caps/>
      <w:color w:val="000033"/>
      <w:sz w:val="144"/>
      <w:szCs w:val="144"/>
    </w:rPr>
  </w:style>
  <w:style w:type="character" w:customStyle="1" w:styleId="DocumenttitelChar">
    <w:name w:val="Documenttitel Char"/>
    <w:basedOn w:val="Standaardalinea-lettertype"/>
    <w:link w:val="Documenttitel"/>
    <w:rsid w:val="00500FD6"/>
    <w:rPr>
      <w:rFonts w:ascii="Norwester" w:hAnsi="Norwester"/>
      <w:caps/>
      <w:color w:val="000033"/>
      <w:sz w:val="144"/>
      <w:szCs w:val="144"/>
      <w:shd w:val="clear" w:color="auto" w:fill="FA4A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028C3B155D463E86E245EE80B6A80A"/>
        <w:category>
          <w:name w:val="Algemeen"/>
          <w:gallery w:val="placeholder"/>
        </w:category>
        <w:types>
          <w:type w:val="bbPlcHdr"/>
        </w:types>
        <w:behaviors>
          <w:behavior w:val="content"/>
        </w:behaviors>
        <w:guid w:val="{3F7D2E64-42AE-444E-BDED-E5EAB858DB4A}"/>
      </w:docPartPr>
      <w:docPartBody>
        <w:p w:rsidR="00000000" w:rsidRDefault="00E34153" w:rsidP="00E34153">
          <w:pPr>
            <w:pStyle w:val="7C028C3B155D463E86E245EE80B6A80A"/>
          </w:pPr>
          <w:r>
            <w:rPr>
              <w:color w:val="2F5496" w:themeColor="accent1" w:themeShade="BF"/>
              <w:sz w:val="24"/>
              <w:szCs w:val="24"/>
            </w:rPr>
            <w:t>[Bedrijfsnaam]</w:t>
          </w:r>
        </w:p>
      </w:docPartBody>
    </w:docPart>
    <w:docPart>
      <w:docPartPr>
        <w:name w:val="A78B1909E3A741A598D4F0DD43DB3DE0"/>
        <w:category>
          <w:name w:val="Algemeen"/>
          <w:gallery w:val="placeholder"/>
        </w:category>
        <w:types>
          <w:type w:val="bbPlcHdr"/>
        </w:types>
        <w:behaviors>
          <w:behavior w:val="content"/>
        </w:behaviors>
        <w:guid w:val="{BBE4C2DD-0401-4990-8BA0-C2337FF34D0D}"/>
      </w:docPartPr>
      <w:docPartBody>
        <w:p w:rsidR="00000000" w:rsidRDefault="00E34153" w:rsidP="00E34153">
          <w:pPr>
            <w:pStyle w:val="A78B1909E3A741A598D4F0DD43DB3DE0"/>
          </w:pPr>
          <w:r>
            <w:rPr>
              <w:rFonts w:asciiTheme="majorHAnsi" w:eastAsiaTheme="majorEastAsia" w:hAnsiTheme="majorHAnsi" w:cstheme="majorBidi"/>
              <w:color w:val="4472C4" w:themeColor="accent1"/>
              <w:sz w:val="88"/>
              <w:szCs w:val="88"/>
            </w:rPr>
            <w:t>[Titel van document]</w:t>
          </w:r>
        </w:p>
      </w:docPartBody>
    </w:docPart>
    <w:docPart>
      <w:docPartPr>
        <w:name w:val="6C0CB6C9748947118828CFBBA0D0A926"/>
        <w:category>
          <w:name w:val="Algemeen"/>
          <w:gallery w:val="placeholder"/>
        </w:category>
        <w:types>
          <w:type w:val="bbPlcHdr"/>
        </w:types>
        <w:behaviors>
          <w:behavior w:val="content"/>
        </w:behaviors>
        <w:guid w:val="{AACD0106-2825-4E33-A720-3658EAD364AE}"/>
      </w:docPartPr>
      <w:docPartBody>
        <w:p w:rsidR="00000000" w:rsidRDefault="00E34153" w:rsidP="00E34153">
          <w:pPr>
            <w:pStyle w:val="6C0CB6C9748947118828CFBBA0D0A926"/>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Norwester">
    <w:panose1 w:val="00000506000000000000"/>
    <w:charset w:val="00"/>
    <w:family w:val="modern"/>
    <w:notTrueType/>
    <w:pitch w:val="variable"/>
    <w:sig w:usb0="00000003" w:usb1="00000000" w:usb2="00000000" w:usb3="00000000" w:csb0="00000001" w:csb1="00000000"/>
  </w:font>
  <w:font w:name="IBM Plex Mono">
    <w:altName w:val="Calibri"/>
    <w:panose1 w:val="020B0509050203000203"/>
    <w:charset w:val="00"/>
    <w:family w:val="modern"/>
    <w:pitch w:val="fixed"/>
    <w:sig w:usb0="A000026F" w:usb1="5000207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53"/>
    <w:rsid w:val="00E34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C028C3B155D463E86E245EE80B6A80A">
    <w:name w:val="7C028C3B155D463E86E245EE80B6A80A"/>
    <w:rsid w:val="00E34153"/>
  </w:style>
  <w:style w:type="paragraph" w:customStyle="1" w:styleId="A78B1909E3A741A598D4F0DD43DB3DE0">
    <w:name w:val="A78B1909E3A741A598D4F0DD43DB3DE0"/>
    <w:rsid w:val="00E34153"/>
  </w:style>
  <w:style w:type="paragraph" w:customStyle="1" w:styleId="6C0CB6C9748947118828CFBBA0D0A926">
    <w:name w:val="6C0CB6C9748947118828CFBBA0D0A926"/>
    <w:rsid w:val="00E34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1686</Words>
  <Characters>9274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Nederlandse basketball bond</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Wedstrijdreglement nederlands kampioenschap 3x3 basketball</dc:title>
  <dc:subject>Versie: 13 december 2017</dc:subject>
  <dc:creator>Sybren Bosch</dc:creator>
  <cp:keywords/>
  <dc:description/>
  <cp:lastModifiedBy>Sybren Bosch</cp:lastModifiedBy>
  <cp:revision>18</cp:revision>
  <dcterms:created xsi:type="dcterms:W3CDTF">2018-07-24T12:36:00Z</dcterms:created>
  <dcterms:modified xsi:type="dcterms:W3CDTF">2020-01-24T17:14:00Z</dcterms:modified>
</cp:coreProperties>
</file>