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8385"/>
        <w:gridCol w:w="1516"/>
      </w:tblGrid>
      <w:tr w:rsidR="003D66D6" w:rsidRPr="00B050E9" w14:paraId="7DCBE787" w14:textId="77777777">
        <w:tc>
          <w:tcPr>
            <w:tcW w:w="7992" w:type="dxa"/>
            <w:tcBorders>
              <w:top w:val="nil"/>
              <w:left w:val="nil"/>
              <w:bottom w:val="nil"/>
              <w:right w:val="nil"/>
            </w:tcBorders>
            <w:shd w:val="clear" w:color="auto" w:fill="auto"/>
          </w:tcPr>
          <w:p w14:paraId="68A96988" w14:textId="77777777" w:rsidR="003D66D6" w:rsidRPr="00B050E9" w:rsidRDefault="00686459">
            <w:pPr>
              <w:pStyle w:val="Kop1"/>
              <w:numPr>
                <w:ilvl w:val="0"/>
                <w:numId w:val="0"/>
              </w:numPr>
              <w:spacing w:after="0"/>
              <w:ind w:left="851" w:hanging="851"/>
            </w:pPr>
            <w:r w:rsidRPr="00B050E9">
              <w:rPr>
                <w:lang w:eastAsia="nl-NL"/>
              </w:rPr>
              <w:t>PVB 4.2 Coachen van wedstrijden(portfoliobeoordeling) D</w:t>
            </w:r>
            <w:bookmarkStart w:id="0" w:name="__DdeLink__7922_1908926064"/>
            <w:r w:rsidRPr="00B050E9">
              <w:rPr>
                <w:lang w:eastAsia="nl-NL"/>
              </w:rPr>
              <w:t xml:space="preserve">eelkwalificatie van Basketballtrainer-coach 4 </w:t>
            </w:r>
            <w:bookmarkEnd w:id="0"/>
          </w:p>
        </w:tc>
        <w:tc>
          <w:tcPr>
            <w:tcW w:w="1908" w:type="dxa"/>
            <w:tcBorders>
              <w:top w:val="nil"/>
              <w:left w:val="nil"/>
              <w:bottom w:val="nil"/>
              <w:right w:val="nil"/>
            </w:tcBorders>
            <w:shd w:val="clear" w:color="auto" w:fill="auto"/>
          </w:tcPr>
          <w:p w14:paraId="46426FE8" w14:textId="77777777" w:rsidR="003D66D6" w:rsidRPr="00B050E9" w:rsidRDefault="003D66D6">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127E147E" w14:textId="77777777" w:rsidR="003D66D6" w:rsidRPr="00B050E9" w:rsidRDefault="00686459">
      <w:pPr>
        <w:pStyle w:val="Kop2"/>
        <w:numPr>
          <w:ilvl w:val="1"/>
          <w:numId w:val="2"/>
        </w:numPr>
        <w:rPr>
          <w:rFonts w:eastAsia="Times New Roman"/>
          <w:lang w:val="nl-NL" w:eastAsia="nl-NL"/>
        </w:rPr>
      </w:pPr>
      <w:bookmarkStart w:id="1" w:name="_Toc350416312"/>
      <w:bookmarkStart w:id="2" w:name="_Toc344120843"/>
      <w:bookmarkStart w:id="3" w:name="_Toc341369395"/>
      <w:bookmarkStart w:id="4" w:name="_Toc350416313"/>
      <w:bookmarkStart w:id="5" w:name="_Toc344120844"/>
      <w:bookmarkStart w:id="6" w:name="_Toc341369396"/>
      <w:bookmarkEnd w:id="1"/>
      <w:bookmarkEnd w:id="2"/>
      <w:bookmarkEnd w:id="3"/>
      <w:r w:rsidRPr="00B050E9">
        <w:rPr>
          <w:rFonts w:eastAsia="Times New Roman"/>
          <w:lang w:val="nl-NL" w:eastAsia="nl-NL"/>
        </w:rPr>
        <w:t>Inleiding</w:t>
      </w:r>
      <w:bookmarkEnd w:id="4"/>
      <w:bookmarkEnd w:id="5"/>
      <w:bookmarkEnd w:id="6"/>
      <w:r w:rsidRPr="00B050E9">
        <w:rPr>
          <w:rFonts w:eastAsia="Times New Roman"/>
          <w:lang w:val="nl-NL" w:eastAsia="nl-NL"/>
        </w:rPr>
        <w:t xml:space="preserve"> </w:t>
      </w:r>
    </w:p>
    <w:p w14:paraId="09E4CF5D" w14:textId="77777777" w:rsidR="003D66D6" w:rsidRPr="00B050E9" w:rsidRDefault="003D66D6">
      <w:pPr>
        <w:spacing w:after="0"/>
        <w:rPr>
          <w:rFonts w:ascii="IBM Plex Mono" w:hAnsi="IBM Plex Mono" w:cs="Segoe UI"/>
          <w:sz w:val="17"/>
          <w:szCs w:val="17"/>
          <w:lang w:val="nl-NL" w:eastAsia="nl-NL"/>
        </w:rPr>
      </w:pPr>
    </w:p>
    <w:p w14:paraId="29F3CEFF" w14:textId="77777777" w:rsidR="003D66D6" w:rsidRPr="00B050E9" w:rsidRDefault="00686459">
      <w:pPr>
        <w:spacing w:after="0"/>
        <w:rPr>
          <w:lang w:val="nl-NL"/>
        </w:rPr>
      </w:pPr>
      <w:r w:rsidRPr="00B050E9">
        <w:rPr>
          <w:rFonts w:ascii="IBM Plex Mono" w:hAnsi="IBM Plex Mono" w:cs="Arial"/>
          <w:sz w:val="18"/>
          <w:szCs w:val="18"/>
          <w:lang w:val="nl-NL" w:eastAsia="nl-NL"/>
        </w:rPr>
        <w:t xml:space="preserve">Om het door de </w:t>
      </w:r>
      <w:r w:rsidRPr="00B050E9">
        <w:rPr>
          <w:rFonts w:ascii="IBM Plex Mono" w:hAnsi="IBM Plex Mono" w:cs="Arial"/>
          <w:sz w:val="18"/>
          <w:szCs w:val="18"/>
          <w:lang w:val="nl-NL"/>
        </w:rPr>
        <w:t>Nederlandse Basketball Bond</w:t>
      </w:r>
      <w:r w:rsidRPr="00B050E9">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0958C68F" w14:textId="77777777" w:rsidR="003D66D6" w:rsidRPr="00B050E9" w:rsidRDefault="003D66D6">
      <w:pPr>
        <w:spacing w:after="0"/>
        <w:rPr>
          <w:rFonts w:ascii="IBM Plex Mono" w:hAnsi="IBM Plex Mono" w:cs="Arial"/>
          <w:sz w:val="18"/>
          <w:szCs w:val="18"/>
          <w:lang w:val="nl-NL" w:eastAsia="nl-NL"/>
        </w:rPr>
      </w:pPr>
    </w:p>
    <w:p w14:paraId="2DC61F16" w14:textId="77777777" w:rsidR="003D66D6" w:rsidRPr="00B050E9" w:rsidRDefault="00686459">
      <w:pPr>
        <w:pStyle w:val="Kop2"/>
        <w:numPr>
          <w:ilvl w:val="1"/>
          <w:numId w:val="2"/>
        </w:numPr>
        <w:rPr>
          <w:lang w:val="nl-NL" w:eastAsia="nl-NL"/>
        </w:rPr>
      </w:pPr>
      <w:bookmarkStart w:id="7" w:name="_Toc341369397"/>
      <w:bookmarkStart w:id="8" w:name="_Toc344120845"/>
      <w:bookmarkStart w:id="9" w:name="_Toc350416314"/>
      <w:r w:rsidRPr="00B050E9">
        <w:rPr>
          <w:lang w:val="nl-NL" w:eastAsia="nl-NL"/>
        </w:rPr>
        <w:t>Doelstelling</w:t>
      </w:r>
      <w:bookmarkEnd w:id="7"/>
      <w:bookmarkEnd w:id="8"/>
      <w:bookmarkEnd w:id="9"/>
      <w:r w:rsidRPr="00B050E9">
        <w:rPr>
          <w:lang w:val="nl-NL" w:eastAsia="nl-NL"/>
        </w:rPr>
        <w:t xml:space="preserve"> </w:t>
      </w:r>
    </w:p>
    <w:p w14:paraId="24A35F3E" w14:textId="77777777" w:rsidR="003D66D6" w:rsidRPr="00B050E9" w:rsidRDefault="00686459">
      <w:pPr>
        <w:spacing w:after="0"/>
        <w:rPr>
          <w:lang w:val="nl-NL"/>
        </w:rPr>
      </w:pPr>
      <w:r w:rsidRPr="00B050E9">
        <w:rPr>
          <w:rFonts w:ascii="IBM Plex Mono" w:hAnsi="IBM Plex Mono" w:cs="Arial"/>
          <w:sz w:val="18"/>
          <w:szCs w:val="18"/>
          <w:lang w:val="nl-NL" w:eastAsia="nl-NL"/>
        </w:rPr>
        <w:t xml:space="preserve">Deze PVB heeft betrekking op kerntaak 4.2, het coachen van wedstrijden. Met deze PVB laat je zien dat je: </w:t>
      </w:r>
    </w:p>
    <w:p w14:paraId="2A89959B" w14:textId="77777777" w:rsidR="003D66D6" w:rsidRPr="00B050E9" w:rsidRDefault="00686459">
      <w:pPr>
        <w:numPr>
          <w:ilvl w:val="0"/>
          <w:numId w:val="3"/>
        </w:numPr>
        <w:spacing w:after="0" w:line="240" w:lineRule="auto"/>
        <w:contextualSpacing/>
        <w:rPr>
          <w:lang w:val="nl-NL"/>
        </w:rPr>
      </w:pPr>
      <w:r w:rsidRPr="00B050E9">
        <w:rPr>
          <w:rFonts w:ascii="IBM Plex Mono" w:hAnsi="IBM Plex Mono" w:cs="Arial"/>
          <w:sz w:val="18"/>
          <w:szCs w:val="18"/>
          <w:lang w:val="nl-NL"/>
        </w:rPr>
        <w:t>basketballers kunt begeleiden bij een wedstrijd;</w:t>
      </w:r>
    </w:p>
    <w:p w14:paraId="7B3D2B1B" w14:textId="77777777" w:rsidR="003D66D6" w:rsidRPr="00B050E9" w:rsidRDefault="00686459">
      <w:pPr>
        <w:numPr>
          <w:ilvl w:val="0"/>
          <w:numId w:val="3"/>
        </w:numPr>
        <w:spacing w:after="0" w:line="240" w:lineRule="auto"/>
        <w:contextualSpacing/>
        <w:rPr>
          <w:lang w:val="nl-NL"/>
        </w:rPr>
      </w:pPr>
      <w:r w:rsidRPr="00B050E9">
        <w:rPr>
          <w:rFonts w:ascii="IBM Plex Mono" w:hAnsi="IBM Plex Mono" w:cs="Arial"/>
          <w:sz w:val="18"/>
          <w:szCs w:val="18"/>
          <w:lang w:val="nl-NL"/>
        </w:rPr>
        <w:t>een wedstrijd kunt voorbereiden;</w:t>
      </w:r>
    </w:p>
    <w:p w14:paraId="74AB95CE" w14:textId="77777777" w:rsidR="003D66D6" w:rsidRPr="00B050E9" w:rsidRDefault="00686459">
      <w:pPr>
        <w:numPr>
          <w:ilvl w:val="0"/>
          <w:numId w:val="3"/>
        </w:numPr>
        <w:spacing w:after="0" w:line="240" w:lineRule="auto"/>
        <w:contextualSpacing/>
        <w:rPr>
          <w:lang w:val="nl-NL"/>
        </w:rPr>
      </w:pPr>
      <w:proofErr w:type="spellStart"/>
      <w:r w:rsidRPr="00B050E9">
        <w:rPr>
          <w:rFonts w:ascii="IBM Plex Mono" w:hAnsi="IBM Plex Mono" w:cs="Arial"/>
          <w:sz w:val="18"/>
          <w:szCs w:val="18"/>
          <w:lang w:val="nl-NL"/>
        </w:rPr>
        <w:t>aanwijzigingen</w:t>
      </w:r>
      <w:proofErr w:type="spellEnd"/>
      <w:r w:rsidRPr="00B050E9">
        <w:rPr>
          <w:rFonts w:ascii="IBM Plex Mono" w:hAnsi="IBM Plex Mono" w:cs="Arial"/>
          <w:sz w:val="18"/>
          <w:szCs w:val="18"/>
          <w:lang w:val="nl-NL"/>
        </w:rPr>
        <w:t xml:space="preserve"> kunt geven;</w:t>
      </w:r>
    </w:p>
    <w:p w14:paraId="759EE85C" w14:textId="77777777" w:rsidR="003D66D6" w:rsidRPr="00B050E9" w:rsidRDefault="00686459">
      <w:pPr>
        <w:numPr>
          <w:ilvl w:val="0"/>
          <w:numId w:val="3"/>
        </w:numPr>
        <w:spacing w:after="0" w:line="240" w:lineRule="auto"/>
        <w:contextualSpacing/>
        <w:rPr>
          <w:lang w:val="nl-NL"/>
        </w:rPr>
      </w:pPr>
      <w:r w:rsidRPr="00B050E9">
        <w:rPr>
          <w:rFonts w:ascii="IBM Plex Mono" w:hAnsi="IBM Plex Mono" w:cs="Arial"/>
          <w:sz w:val="18"/>
          <w:szCs w:val="18"/>
          <w:lang w:val="nl-NL"/>
        </w:rPr>
        <w:t xml:space="preserve">wedstrijden kunt evalueren. </w:t>
      </w:r>
      <w:r w:rsidRPr="00B050E9">
        <w:rPr>
          <w:rFonts w:ascii="IBM Plex Mono" w:hAnsi="IBM Plex Mono" w:cs="Arial"/>
          <w:b/>
          <w:sz w:val="18"/>
          <w:szCs w:val="18"/>
          <w:lang w:val="nl-NL"/>
        </w:rPr>
        <w:t xml:space="preserve">  </w:t>
      </w:r>
    </w:p>
    <w:p w14:paraId="6C44FA3F" w14:textId="77777777" w:rsidR="003D66D6" w:rsidRPr="00B050E9" w:rsidRDefault="003D66D6">
      <w:pPr>
        <w:spacing w:after="0" w:line="240" w:lineRule="auto"/>
        <w:rPr>
          <w:rFonts w:ascii="IBM Plex Mono" w:hAnsi="IBM Plex Mono" w:cs="Arial"/>
          <w:sz w:val="18"/>
          <w:szCs w:val="18"/>
          <w:lang w:val="nl-NL"/>
        </w:rPr>
      </w:pPr>
    </w:p>
    <w:p w14:paraId="2D412139" w14:textId="77777777" w:rsidR="003D66D6" w:rsidRPr="00B050E9" w:rsidRDefault="00686459">
      <w:pPr>
        <w:pStyle w:val="Kop2"/>
        <w:numPr>
          <w:ilvl w:val="1"/>
          <w:numId w:val="2"/>
        </w:numPr>
        <w:rPr>
          <w:lang w:val="nl-NL" w:eastAsia="nl-NL"/>
        </w:rPr>
      </w:pPr>
      <w:bookmarkStart w:id="10" w:name="_Toc341369398"/>
      <w:bookmarkStart w:id="11" w:name="_Toc344120846"/>
      <w:bookmarkStart w:id="12" w:name="_Toc350416315"/>
      <w:r w:rsidRPr="00B050E9">
        <w:rPr>
          <w:lang w:val="nl-NL" w:eastAsia="nl-NL"/>
        </w:rPr>
        <w:t>Opdracht</w:t>
      </w:r>
      <w:bookmarkEnd w:id="10"/>
      <w:bookmarkEnd w:id="11"/>
      <w:bookmarkEnd w:id="12"/>
    </w:p>
    <w:p w14:paraId="36A4558F" w14:textId="77777777" w:rsidR="003D66D6" w:rsidRPr="00B050E9" w:rsidRDefault="00686459">
      <w:pPr>
        <w:spacing w:after="0"/>
        <w:rPr>
          <w:lang w:val="nl-NL"/>
        </w:rPr>
      </w:pPr>
      <w:r w:rsidRPr="00B050E9">
        <w:rPr>
          <w:rFonts w:ascii="IBM Plex Mono" w:hAnsi="IBM Plex Mono" w:cs="Arial"/>
          <w:sz w:val="18"/>
          <w:szCs w:val="18"/>
          <w:lang w:val="nl-NL" w:eastAsia="nl-NL"/>
        </w:rPr>
        <w:t xml:space="preserve">De algemene opdracht voor deze PVB is: ‘Coach bij een wedstrijd’. Deze opdracht voer je uit aan de hand van vier deelopdrachten. </w:t>
      </w:r>
    </w:p>
    <w:p w14:paraId="59731E39" w14:textId="77777777" w:rsidR="003D66D6" w:rsidRPr="00B050E9" w:rsidRDefault="00686459">
      <w:pPr>
        <w:spacing w:after="0"/>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De vier deelopdrachten hebben betrekking op de volgende werkprocessen: </w:t>
      </w:r>
    </w:p>
    <w:p w14:paraId="305B514A" w14:textId="77777777" w:rsidR="003D66D6" w:rsidRPr="00B050E9" w:rsidRDefault="00686459">
      <w:pPr>
        <w:spacing w:after="0" w:line="240" w:lineRule="auto"/>
        <w:ind w:left="284" w:hanging="284"/>
        <w:rPr>
          <w:lang w:val="nl-NL"/>
        </w:rPr>
      </w:pPr>
      <w:r w:rsidRPr="00B050E9">
        <w:rPr>
          <w:rFonts w:ascii="IBM Plex Mono" w:hAnsi="IBM Plex Mono" w:cs="Arial"/>
          <w:sz w:val="18"/>
          <w:szCs w:val="18"/>
          <w:lang w:val="nl-NL"/>
        </w:rPr>
        <w:t>4.2.1 begeleidt basketballers bij wedstrijden;</w:t>
      </w:r>
    </w:p>
    <w:p w14:paraId="3A4A62E4" w14:textId="77777777" w:rsidR="003D66D6" w:rsidRPr="00B050E9" w:rsidRDefault="00686459">
      <w:pPr>
        <w:spacing w:after="0" w:line="240" w:lineRule="auto"/>
        <w:ind w:left="284" w:hanging="284"/>
        <w:rPr>
          <w:lang w:val="nl-NL"/>
        </w:rPr>
      </w:pPr>
      <w:r w:rsidRPr="00B050E9">
        <w:rPr>
          <w:rFonts w:ascii="IBM Plex Mono" w:hAnsi="IBM Plex Mono" w:cs="Arial"/>
          <w:sz w:val="18"/>
          <w:szCs w:val="18"/>
          <w:lang w:val="nl-NL"/>
        </w:rPr>
        <w:t>4.2.2 bereidt wedstrijden voor;</w:t>
      </w:r>
    </w:p>
    <w:p w14:paraId="52C0AAF4" w14:textId="08B848F8" w:rsidR="003D66D6" w:rsidRPr="00B050E9" w:rsidRDefault="00686459">
      <w:pPr>
        <w:spacing w:after="0" w:line="240" w:lineRule="auto"/>
        <w:ind w:left="284" w:hanging="284"/>
        <w:rPr>
          <w:lang w:val="nl-NL"/>
        </w:rPr>
      </w:pPr>
      <w:r w:rsidRPr="00B050E9">
        <w:rPr>
          <w:rFonts w:ascii="IBM Plex Mono" w:hAnsi="IBM Plex Mono" w:cs="Arial"/>
          <w:sz w:val="18"/>
          <w:szCs w:val="18"/>
          <w:lang w:val="nl-NL"/>
        </w:rPr>
        <w:t>4.2.3 geeft aanwijzingen;</w:t>
      </w:r>
    </w:p>
    <w:p w14:paraId="446B4295" w14:textId="77777777" w:rsidR="003D66D6" w:rsidRPr="00B050E9" w:rsidRDefault="00686459">
      <w:pPr>
        <w:spacing w:after="0" w:line="240" w:lineRule="auto"/>
        <w:ind w:left="284" w:hanging="284"/>
        <w:rPr>
          <w:lang w:val="nl-NL"/>
        </w:rPr>
      </w:pPr>
      <w:r w:rsidRPr="00B050E9">
        <w:rPr>
          <w:rFonts w:ascii="IBM Plex Mono" w:hAnsi="IBM Plex Mono" w:cs="Arial"/>
          <w:sz w:val="18"/>
          <w:szCs w:val="18"/>
          <w:lang w:val="nl-NL"/>
        </w:rPr>
        <w:t>4.2.4 evalueert wedstrijden.</w:t>
      </w:r>
    </w:p>
    <w:p w14:paraId="61E63634" w14:textId="77777777" w:rsidR="003D66D6" w:rsidRPr="00B050E9" w:rsidRDefault="003D66D6">
      <w:pPr>
        <w:spacing w:after="0"/>
        <w:rPr>
          <w:rFonts w:ascii="IBM Plex Mono" w:hAnsi="IBM Plex Mono" w:cs="Arial"/>
          <w:sz w:val="18"/>
          <w:szCs w:val="18"/>
          <w:lang w:val="nl-NL" w:eastAsia="nl-NL"/>
        </w:rPr>
      </w:pPr>
    </w:p>
    <w:p w14:paraId="57BA4E31" w14:textId="77777777" w:rsidR="003D66D6" w:rsidRPr="00B050E9" w:rsidRDefault="00686459">
      <w:pPr>
        <w:pStyle w:val="Kop2"/>
        <w:numPr>
          <w:ilvl w:val="1"/>
          <w:numId w:val="2"/>
        </w:numPr>
        <w:rPr>
          <w:lang w:val="nl-NL" w:eastAsia="nl-NL"/>
        </w:rPr>
      </w:pPr>
      <w:bookmarkStart w:id="13" w:name="_Toc344120847"/>
      <w:bookmarkStart w:id="14" w:name="_Toc350416316"/>
      <w:bookmarkStart w:id="15" w:name="_Toc341369399"/>
      <w:r w:rsidRPr="00B050E9">
        <w:rPr>
          <w:lang w:val="nl-NL" w:eastAsia="nl-NL"/>
        </w:rPr>
        <w:t>Eisen voor toelating PVB</w:t>
      </w:r>
      <w:bookmarkEnd w:id="13"/>
      <w:bookmarkEnd w:id="14"/>
      <w:bookmarkEnd w:id="15"/>
      <w:r w:rsidRPr="00B050E9">
        <w:rPr>
          <w:lang w:val="nl-NL" w:eastAsia="nl-NL"/>
        </w:rPr>
        <w:t xml:space="preserve"> </w:t>
      </w:r>
    </w:p>
    <w:p w14:paraId="21569DD2" w14:textId="77777777" w:rsidR="003D66D6" w:rsidRPr="00B050E9" w:rsidRDefault="00686459">
      <w:pPr>
        <w:spacing w:after="0"/>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Je wordt toegelaten tot de PVB als je voldoet aan de volgende eisen: </w:t>
      </w:r>
    </w:p>
    <w:p w14:paraId="12F149F9" w14:textId="77777777" w:rsidR="003D66D6" w:rsidRPr="00B050E9" w:rsidRDefault="00686459">
      <w:pPr>
        <w:numPr>
          <w:ilvl w:val="0"/>
          <w:numId w:val="4"/>
        </w:numPr>
        <w:spacing w:after="0" w:line="240" w:lineRule="auto"/>
        <w:rPr>
          <w:rFonts w:ascii="IBM Plex Mono" w:hAnsi="IBM Plex Mono" w:cs="Arial"/>
          <w:sz w:val="18"/>
          <w:szCs w:val="18"/>
          <w:lang w:val="nl-NL"/>
        </w:rPr>
      </w:pPr>
      <w:r w:rsidRPr="00B050E9">
        <w:rPr>
          <w:rFonts w:ascii="IBM Plex Mono" w:hAnsi="IBM Plex Mono" w:cs="Arial"/>
          <w:sz w:val="18"/>
          <w:szCs w:val="18"/>
          <w:lang w:val="nl-NL"/>
        </w:rPr>
        <w:t>je bent minstens 16 jaar oud;</w:t>
      </w:r>
    </w:p>
    <w:p w14:paraId="4DAF9046" w14:textId="77777777" w:rsidR="003D66D6" w:rsidRPr="00B050E9" w:rsidRDefault="00686459">
      <w:pPr>
        <w:numPr>
          <w:ilvl w:val="0"/>
          <w:numId w:val="4"/>
        </w:numPr>
        <w:spacing w:after="0" w:line="240" w:lineRule="auto"/>
        <w:rPr>
          <w:lang w:val="nl-NL"/>
        </w:rPr>
      </w:pPr>
      <w:r w:rsidRPr="00B050E9">
        <w:rPr>
          <w:rFonts w:ascii="IBM Plex Mono" w:hAnsi="IBM Plex Mono" w:cs="Arial"/>
          <w:sz w:val="18"/>
          <w:szCs w:val="18"/>
          <w:lang w:val="nl-NL"/>
        </w:rPr>
        <w:t xml:space="preserve">je hebt het diploma </w:t>
      </w:r>
      <w:proofErr w:type="spellStart"/>
      <w:r w:rsidRPr="00B050E9">
        <w:rPr>
          <w:rFonts w:ascii="IBM Plex Mono" w:hAnsi="IBM Plex Mono" w:cs="Arial"/>
          <w:sz w:val="18"/>
          <w:szCs w:val="18"/>
          <w:lang w:val="nl-NL"/>
        </w:rPr>
        <w:t>basketballtrainer</w:t>
      </w:r>
      <w:proofErr w:type="spellEnd"/>
      <w:r w:rsidRPr="00B050E9">
        <w:rPr>
          <w:rFonts w:ascii="IBM Plex Mono" w:hAnsi="IBM Plex Mono" w:cs="Arial"/>
          <w:sz w:val="18"/>
          <w:szCs w:val="18"/>
          <w:lang w:val="nl-NL"/>
        </w:rPr>
        <w:t>-coach 3 en/of voldoende ervaring</w:t>
      </w:r>
    </w:p>
    <w:p w14:paraId="633EBDD2" w14:textId="77777777" w:rsidR="003D66D6" w:rsidRPr="00B050E9" w:rsidRDefault="00686459">
      <w:pPr>
        <w:numPr>
          <w:ilvl w:val="0"/>
          <w:numId w:val="4"/>
        </w:numPr>
        <w:spacing w:after="0" w:line="240" w:lineRule="auto"/>
        <w:rPr>
          <w:rFonts w:ascii="IBM Plex Mono" w:hAnsi="IBM Plex Mono" w:cs="Arial"/>
          <w:sz w:val="18"/>
          <w:szCs w:val="18"/>
          <w:lang w:val="nl-NL"/>
        </w:rPr>
      </w:pPr>
      <w:r w:rsidRPr="00B050E9">
        <w:rPr>
          <w:rFonts w:ascii="IBM Plex Mono" w:hAnsi="IBM Plex Mono" w:cs="Arial"/>
          <w:sz w:val="18"/>
          <w:szCs w:val="18"/>
          <w:lang w:val="nl-NL"/>
        </w:rPr>
        <w:t xml:space="preserve">je </w:t>
      </w:r>
      <w:r w:rsidRPr="00B050E9">
        <w:rPr>
          <w:rFonts w:ascii="IBM Plex Mono" w:hAnsi="IBM Plex Mono" w:cs="Arial"/>
          <w:sz w:val="18"/>
          <w:szCs w:val="18"/>
          <w:lang w:val="nl-NL" w:eastAsia="nl-NL"/>
        </w:rPr>
        <w:t>bent lid van de NBB</w:t>
      </w:r>
      <w:r w:rsidRPr="00B050E9">
        <w:rPr>
          <w:rFonts w:ascii="IBM Plex Mono" w:hAnsi="IBM Plex Mono" w:cs="Arial"/>
          <w:sz w:val="18"/>
          <w:szCs w:val="18"/>
          <w:lang w:val="nl-NL"/>
        </w:rPr>
        <w:t>;</w:t>
      </w:r>
    </w:p>
    <w:p w14:paraId="79050CCF" w14:textId="77777777" w:rsidR="003D66D6" w:rsidRPr="00B050E9" w:rsidRDefault="00686459">
      <w:pPr>
        <w:numPr>
          <w:ilvl w:val="0"/>
          <w:numId w:val="4"/>
        </w:numPr>
        <w:spacing w:after="0" w:line="240" w:lineRule="auto"/>
        <w:rPr>
          <w:rFonts w:ascii="IBM Plex Mono" w:hAnsi="IBM Plex Mono" w:cs="Arial"/>
          <w:sz w:val="18"/>
          <w:szCs w:val="18"/>
          <w:lang w:val="nl-NL"/>
        </w:rPr>
      </w:pPr>
      <w:r w:rsidRPr="00B050E9">
        <w:rPr>
          <w:rFonts w:ascii="IBM Plex Mono" w:hAnsi="IBM Plex Mono" w:cs="Arial"/>
          <w:sz w:val="18"/>
          <w:szCs w:val="18"/>
          <w:lang w:val="nl-NL"/>
        </w:rPr>
        <w:t xml:space="preserve">je hebt een </w:t>
      </w:r>
      <w:proofErr w:type="spellStart"/>
      <w:r w:rsidRPr="00B050E9">
        <w:rPr>
          <w:rFonts w:ascii="IBM Plex Mono" w:hAnsi="IBM Plex Mono" w:cs="Arial"/>
          <w:sz w:val="18"/>
          <w:szCs w:val="18"/>
          <w:lang w:val="nl-NL"/>
        </w:rPr>
        <w:t>give</w:t>
      </w:r>
      <w:proofErr w:type="spellEnd"/>
      <w:r w:rsidRPr="00B050E9">
        <w:rPr>
          <w:rFonts w:ascii="IBM Plex Mono" w:hAnsi="IBM Plex Mono" w:cs="Arial"/>
          <w:sz w:val="18"/>
          <w:szCs w:val="18"/>
          <w:lang w:val="nl-NL"/>
        </w:rPr>
        <w:t xml:space="preserve"> </w:t>
      </w:r>
      <w:proofErr w:type="spellStart"/>
      <w:r w:rsidRPr="00B050E9">
        <w:rPr>
          <w:rFonts w:ascii="IBM Plex Mono" w:hAnsi="IBM Plex Mono" w:cs="Arial"/>
          <w:sz w:val="18"/>
          <w:szCs w:val="18"/>
          <w:lang w:val="nl-NL"/>
        </w:rPr>
        <w:t>and</w:t>
      </w:r>
      <w:proofErr w:type="spellEnd"/>
      <w:r w:rsidRPr="00B050E9">
        <w:rPr>
          <w:rFonts w:ascii="IBM Plex Mono" w:hAnsi="IBM Plex Mono" w:cs="Arial"/>
          <w:sz w:val="18"/>
          <w:szCs w:val="18"/>
          <w:lang w:val="nl-NL"/>
        </w:rPr>
        <w:t xml:space="preserve"> go verklaring;</w:t>
      </w:r>
    </w:p>
    <w:p w14:paraId="51C95423" w14:textId="77777777" w:rsidR="003D66D6" w:rsidRPr="00B050E9" w:rsidRDefault="00686459">
      <w:pPr>
        <w:numPr>
          <w:ilvl w:val="0"/>
          <w:numId w:val="4"/>
        </w:numPr>
        <w:spacing w:after="0" w:line="240" w:lineRule="auto"/>
        <w:rPr>
          <w:lang w:val="nl-NL"/>
        </w:rPr>
      </w:pPr>
      <w:r w:rsidRPr="00B050E9">
        <w:rPr>
          <w:rFonts w:ascii="IBM Plex Mono" w:hAnsi="IBM Plex Mono" w:cs="Arial"/>
          <w:sz w:val="18"/>
          <w:szCs w:val="18"/>
          <w:lang w:val="nl-NL"/>
        </w:rPr>
        <w:t xml:space="preserve">je </w:t>
      </w:r>
      <w:r w:rsidRPr="00B050E9">
        <w:rPr>
          <w:rFonts w:ascii="IBM Plex Mono" w:hAnsi="IBM Plex Mono" w:cs="Arial"/>
          <w:sz w:val="18"/>
          <w:szCs w:val="18"/>
          <w:lang w:val="nl-NL" w:eastAsia="nl-NL"/>
        </w:rPr>
        <w:t>hebt inschrijfgeld voor de PVB betaald.</w:t>
      </w:r>
    </w:p>
    <w:p w14:paraId="33ADB522" w14:textId="77777777" w:rsidR="003D66D6" w:rsidRPr="00B050E9" w:rsidRDefault="003D66D6">
      <w:pPr>
        <w:spacing w:after="0" w:line="240" w:lineRule="auto"/>
        <w:rPr>
          <w:rFonts w:ascii="IBM Plex Mono" w:hAnsi="IBM Plex Mono" w:cs="Arial"/>
          <w:sz w:val="18"/>
          <w:szCs w:val="18"/>
          <w:lang w:val="nl-NL"/>
        </w:rPr>
      </w:pPr>
    </w:p>
    <w:p w14:paraId="2A0A9AD7" w14:textId="77777777" w:rsidR="003D66D6" w:rsidRPr="00B050E9" w:rsidRDefault="00686459">
      <w:pPr>
        <w:pStyle w:val="Kop2"/>
        <w:numPr>
          <w:ilvl w:val="1"/>
          <w:numId w:val="2"/>
        </w:numPr>
        <w:rPr>
          <w:lang w:val="nl-NL" w:eastAsia="nl-NL"/>
        </w:rPr>
      </w:pPr>
      <w:bookmarkStart w:id="16" w:name="_Toc341369400"/>
      <w:bookmarkStart w:id="17" w:name="_Toc344120848"/>
      <w:bookmarkStart w:id="18" w:name="_Toc350416317"/>
      <w:r w:rsidRPr="00B050E9">
        <w:rPr>
          <w:lang w:val="nl-NL" w:eastAsia="nl-NL"/>
        </w:rPr>
        <w:t>Onderdelen PVB</w:t>
      </w:r>
      <w:bookmarkEnd w:id="16"/>
      <w:bookmarkEnd w:id="17"/>
      <w:bookmarkEnd w:id="18"/>
      <w:r w:rsidRPr="00B050E9">
        <w:rPr>
          <w:lang w:val="nl-NL" w:eastAsia="nl-NL"/>
        </w:rPr>
        <w:t xml:space="preserve"> </w:t>
      </w:r>
    </w:p>
    <w:p w14:paraId="73E2FA80" w14:textId="77777777" w:rsidR="003D66D6" w:rsidRPr="00B050E9" w:rsidRDefault="00686459">
      <w:pPr>
        <w:spacing w:after="0" w:line="240" w:lineRule="auto"/>
        <w:rPr>
          <w:lang w:val="nl-NL"/>
        </w:rPr>
      </w:pPr>
      <w:r w:rsidRPr="00B050E9">
        <w:rPr>
          <w:rFonts w:ascii="IBM Plex Mono" w:hAnsi="IBM Plex Mono" w:cs="Arial"/>
          <w:color w:val="000000"/>
          <w:sz w:val="18"/>
          <w:szCs w:val="18"/>
          <w:lang w:val="nl-NL"/>
        </w:rPr>
        <w:t xml:space="preserve">De PVB bestaat uit een portfoliobeoordeling en een praktijkbeoordeling. Een portfoliobeoordeling bestaat uit een beoordeling van het portfolio door de PVB-beoordelaar. De praktijkbeoordeling start met een planningsinterview en wordt afgerond met een reflectie-interview. Het planningsinterview richt zich op enkele daartoe aangewezen beheersingscriteria en duurt </w:t>
      </w:r>
      <w:r w:rsidRPr="00B050E9">
        <w:rPr>
          <w:rFonts w:ascii="IBM Plex Mono" w:hAnsi="IBM Plex Mono" w:cs="Arial"/>
          <w:sz w:val="18"/>
          <w:szCs w:val="18"/>
          <w:lang w:val="nl-NL"/>
        </w:rPr>
        <w:t xml:space="preserve">maximaal 15 minuten. </w:t>
      </w:r>
    </w:p>
    <w:p w14:paraId="65B0FCE1" w14:textId="77777777" w:rsidR="003D66D6" w:rsidRPr="00B050E9" w:rsidRDefault="00686459">
      <w:pPr>
        <w:spacing w:after="0" w:line="240" w:lineRule="auto"/>
        <w:rPr>
          <w:lang w:val="nl-NL"/>
        </w:rPr>
      </w:pPr>
      <w:r w:rsidRPr="00B050E9">
        <w:rPr>
          <w:rFonts w:ascii="IBM Plex Mono" w:hAnsi="IBM Plex Mono" w:cs="Arial"/>
          <w:color w:val="000000"/>
          <w:sz w:val="18"/>
          <w:szCs w:val="18"/>
          <w:lang w:val="nl-NL"/>
        </w:rPr>
        <w:t xml:space="preserve">Het reflectie-interview gaat over de beoordelingscriteria die zich in de praktijk niet hebben voorgedaan en/of waarover nog twijfel bestaat wat betreft de beheersing. </w:t>
      </w:r>
    </w:p>
    <w:p w14:paraId="51E231A8" w14:textId="77777777" w:rsidR="003D66D6" w:rsidRPr="00B050E9" w:rsidRDefault="00686459">
      <w:pPr>
        <w:rPr>
          <w:lang w:val="nl-NL"/>
        </w:rPr>
      </w:pPr>
      <w:r w:rsidRPr="00B050E9">
        <w:rPr>
          <w:rFonts w:ascii="IBM Plex Mono" w:hAnsi="IBM Plex Mono" w:cs="Arial"/>
          <w:sz w:val="18"/>
          <w:szCs w:val="18"/>
          <w:lang w:val="nl-NL"/>
        </w:rPr>
        <w:t>Criteria die in de praktijk of het portfolio niet duidelijk zijn, kunnen in het reflectie-interview nader worden toegelicht. Een reflectie-interview duurt maximaal 30 minuten.</w:t>
      </w:r>
    </w:p>
    <w:p w14:paraId="6D97E5C7" w14:textId="77777777" w:rsidR="003D66D6" w:rsidRPr="00B050E9" w:rsidRDefault="003D66D6">
      <w:pPr>
        <w:spacing w:after="0"/>
        <w:rPr>
          <w:rFonts w:ascii="IBM Plex Mono" w:hAnsi="IBM Plex Mono" w:cs="Arial"/>
          <w:color w:val="000000"/>
          <w:sz w:val="18"/>
          <w:szCs w:val="18"/>
          <w:lang w:val="nl-NL"/>
        </w:rPr>
      </w:pPr>
    </w:p>
    <w:p w14:paraId="7756E4C6" w14:textId="77777777" w:rsidR="003D66D6" w:rsidRPr="00B050E9" w:rsidRDefault="00686459">
      <w:pPr>
        <w:spacing w:after="0"/>
        <w:rPr>
          <w:lang w:val="nl-NL"/>
        </w:rPr>
      </w:pPr>
      <w:r w:rsidRPr="00B050E9">
        <w:rPr>
          <w:rFonts w:ascii="IBM Plex Mono" w:hAnsi="IBM Plex Mono" w:cs="Arial"/>
          <w:color w:val="000000"/>
          <w:sz w:val="18"/>
          <w:szCs w:val="18"/>
          <w:lang w:val="nl-NL"/>
        </w:rPr>
        <w:t>De beoordelingscriteria staan in het protocol van PVB 4.2.</w:t>
      </w:r>
    </w:p>
    <w:p w14:paraId="5B9365E8" w14:textId="77777777" w:rsidR="003D66D6" w:rsidRPr="00B050E9" w:rsidRDefault="003D66D6">
      <w:pPr>
        <w:spacing w:after="0"/>
        <w:rPr>
          <w:rFonts w:ascii="IBM Plex Mono" w:hAnsi="IBM Plex Mono" w:cs="Arial"/>
          <w:sz w:val="18"/>
          <w:szCs w:val="18"/>
          <w:lang w:val="nl-NL" w:eastAsia="nl-NL"/>
        </w:rPr>
      </w:pPr>
    </w:p>
    <w:p w14:paraId="40B9575D" w14:textId="77777777" w:rsidR="003D66D6" w:rsidRPr="00B050E9" w:rsidRDefault="00686459">
      <w:pPr>
        <w:pStyle w:val="Kop2"/>
        <w:numPr>
          <w:ilvl w:val="1"/>
          <w:numId w:val="2"/>
        </w:numPr>
        <w:rPr>
          <w:lang w:val="nl-NL" w:eastAsia="nl-NL"/>
        </w:rPr>
      </w:pPr>
      <w:bookmarkStart w:id="19" w:name="_Toc341369401"/>
      <w:bookmarkStart w:id="20" w:name="_Toc344120849"/>
      <w:bookmarkStart w:id="21" w:name="_Toc350416318"/>
      <w:r w:rsidRPr="00B050E9">
        <w:rPr>
          <w:lang w:val="nl-NL" w:eastAsia="nl-NL"/>
        </w:rPr>
        <w:lastRenderedPageBreak/>
        <w:t>Afnamecondities en locatie</w:t>
      </w:r>
      <w:bookmarkEnd w:id="19"/>
      <w:bookmarkEnd w:id="20"/>
      <w:bookmarkEnd w:id="21"/>
      <w:r w:rsidRPr="00B050E9">
        <w:rPr>
          <w:lang w:val="nl-NL" w:eastAsia="nl-NL"/>
        </w:rPr>
        <w:t xml:space="preserve"> </w:t>
      </w:r>
    </w:p>
    <w:p w14:paraId="21595BB6" w14:textId="77777777" w:rsidR="003D66D6" w:rsidRPr="00B050E9" w:rsidRDefault="00686459">
      <w:pPr>
        <w:spacing w:after="0" w:line="240" w:lineRule="auto"/>
        <w:rPr>
          <w:rFonts w:ascii="IBM Plex Mono" w:hAnsi="IBM Plex Mono"/>
          <w:color w:val="000000"/>
          <w:lang w:val="nl-NL"/>
        </w:rPr>
      </w:pPr>
      <w:r w:rsidRPr="00B050E9">
        <w:rPr>
          <w:rFonts w:ascii="IBM Plex Mono" w:hAnsi="IBM Plex Mono" w:cs="Arial"/>
          <w:color w:val="000000"/>
          <w:sz w:val="18"/>
          <w:szCs w:val="18"/>
          <w:lang w:val="nl-NL"/>
        </w:rPr>
        <w:t xml:space="preserve">De portfoliobeoordeling heeft betrekking op wedstrijdvoorbereiding en analyses van de eigen basketballers en van de tegenstander. </w:t>
      </w:r>
    </w:p>
    <w:p w14:paraId="7C200F2F" w14:textId="77777777" w:rsidR="003D66D6" w:rsidRPr="00B050E9" w:rsidRDefault="00686459">
      <w:pPr>
        <w:spacing w:after="0" w:line="240" w:lineRule="auto"/>
        <w:rPr>
          <w:rFonts w:ascii="IBM Plex Mono" w:hAnsi="IBM Plex Mono" w:cs="Arial"/>
          <w:color w:val="000000"/>
          <w:sz w:val="18"/>
          <w:szCs w:val="18"/>
          <w:lang w:val="nl-NL" w:eastAsia="nl-NL"/>
        </w:rPr>
      </w:pPr>
      <w:r w:rsidRPr="00B050E9">
        <w:rPr>
          <w:rFonts w:ascii="IBM Plex Mono" w:hAnsi="IBM Plex Mono" w:cs="Arial"/>
          <w:color w:val="000000"/>
          <w:sz w:val="18"/>
          <w:szCs w:val="18"/>
          <w:lang w:val="nl-NL" w:eastAsia="nl-NL"/>
        </w:rPr>
        <w:t xml:space="preserve">Je coacht basketballers voor, tijdens en na een wedstrijd. De wedstrijd is van landelijk niveau en wordt georganiseerd door de bond. </w:t>
      </w:r>
    </w:p>
    <w:p w14:paraId="74F37582" w14:textId="77777777" w:rsidR="003D66D6" w:rsidRPr="00B050E9" w:rsidRDefault="003D66D6">
      <w:pPr>
        <w:spacing w:after="0" w:line="240" w:lineRule="auto"/>
        <w:rPr>
          <w:rFonts w:ascii="IBM Plex Mono" w:hAnsi="IBM Plex Mono" w:cs="Arial"/>
          <w:sz w:val="18"/>
          <w:szCs w:val="18"/>
          <w:lang w:val="nl-NL" w:eastAsia="nl-NL"/>
        </w:rPr>
      </w:pPr>
    </w:p>
    <w:p w14:paraId="3AEFEABF" w14:textId="77777777" w:rsidR="003D66D6" w:rsidRPr="00B050E9" w:rsidRDefault="00686459">
      <w:pPr>
        <w:pStyle w:val="Kop2"/>
        <w:numPr>
          <w:ilvl w:val="1"/>
          <w:numId w:val="2"/>
        </w:numPr>
        <w:rPr>
          <w:lang w:val="nl-NL" w:eastAsia="nl-NL"/>
        </w:rPr>
      </w:pPr>
      <w:bookmarkStart w:id="22" w:name="_Toc341369402"/>
      <w:bookmarkStart w:id="23" w:name="_Toc344120850"/>
      <w:bookmarkStart w:id="24" w:name="_Toc350416319"/>
      <w:r w:rsidRPr="00B050E9">
        <w:rPr>
          <w:lang w:val="nl-NL" w:eastAsia="nl-NL"/>
        </w:rPr>
        <w:t>Richtlijnen</w:t>
      </w:r>
      <w:bookmarkEnd w:id="22"/>
      <w:bookmarkEnd w:id="23"/>
      <w:bookmarkEnd w:id="24"/>
      <w:r w:rsidRPr="00B050E9">
        <w:rPr>
          <w:lang w:val="nl-NL" w:eastAsia="nl-NL"/>
        </w:rPr>
        <w:t xml:space="preserve"> </w:t>
      </w:r>
    </w:p>
    <w:p w14:paraId="210D783B" w14:textId="77777777" w:rsidR="003D66D6" w:rsidRPr="00B050E9" w:rsidRDefault="003D66D6">
      <w:pPr>
        <w:spacing w:after="0"/>
        <w:rPr>
          <w:rFonts w:ascii="IBM Plex Mono" w:hAnsi="IBM Plex Mono" w:cs="Arial"/>
          <w:sz w:val="18"/>
          <w:szCs w:val="18"/>
          <w:lang w:val="nl-NL" w:eastAsia="nl-NL"/>
        </w:rPr>
      </w:pPr>
    </w:p>
    <w:p w14:paraId="1CCA36EB" w14:textId="77777777" w:rsidR="003D66D6" w:rsidRPr="00B050E9" w:rsidRDefault="00686459">
      <w:pPr>
        <w:pStyle w:val="Kop3"/>
        <w:numPr>
          <w:ilvl w:val="2"/>
          <w:numId w:val="2"/>
        </w:numPr>
        <w:ind w:left="851" w:hanging="851"/>
        <w:rPr>
          <w:lang w:val="nl-NL" w:eastAsia="nl-NL"/>
        </w:rPr>
      </w:pPr>
      <w:r w:rsidRPr="00B050E9">
        <w:rPr>
          <w:lang w:val="nl-NL" w:eastAsia="nl-NL"/>
        </w:rPr>
        <w:t>Informatie</w:t>
      </w:r>
    </w:p>
    <w:p w14:paraId="14A993CA" w14:textId="77777777" w:rsidR="003D66D6" w:rsidRPr="00B050E9" w:rsidRDefault="00686459">
      <w:pPr>
        <w:spacing w:after="0"/>
        <w:rPr>
          <w:lang w:val="nl-NL"/>
        </w:rPr>
      </w:pPr>
      <w:r w:rsidRPr="00B050E9">
        <w:rPr>
          <w:rFonts w:ascii="IBM Plex Mono" w:hAnsi="IBM Plex Mono" w:cs="Arial"/>
          <w:sz w:val="18"/>
          <w:szCs w:val="18"/>
          <w:lang w:val="nl-NL" w:eastAsia="nl-NL"/>
        </w:rPr>
        <w:t xml:space="preserve">Informatie over de PVB staat in deze PVB-beschrijving, het  </w:t>
      </w:r>
      <w:proofErr w:type="spellStart"/>
      <w:r w:rsidRPr="00B050E9">
        <w:rPr>
          <w:rFonts w:ascii="IBM Plex Mono" w:hAnsi="IBM Plex Mono" w:cs="Arial"/>
          <w:sz w:val="18"/>
          <w:szCs w:val="18"/>
          <w:lang w:val="nl-NL" w:eastAsia="nl-NL"/>
        </w:rPr>
        <w:t>toetsplan</w:t>
      </w:r>
      <w:proofErr w:type="spellEnd"/>
      <w:r w:rsidRPr="00B050E9">
        <w:rPr>
          <w:rFonts w:ascii="IBM Plex Mono" w:hAnsi="IBM Plex Mono" w:cs="Arial"/>
          <w:sz w:val="18"/>
          <w:szCs w:val="18"/>
          <w:lang w:val="nl-NL" w:eastAsia="nl-NL"/>
        </w:rPr>
        <w:t xml:space="preserve"> voor kwalificatie Basketballtrainer-coach 4 en het </w:t>
      </w:r>
      <w:proofErr w:type="spellStart"/>
      <w:r w:rsidRPr="00B050E9">
        <w:rPr>
          <w:rFonts w:ascii="IBM Plex Mono" w:hAnsi="IBM Plex Mono" w:cs="Arial"/>
          <w:sz w:val="18"/>
          <w:szCs w:val="18"/>
          <w:lang w:val="nl-NL" w:eastAsia="nl-NL"/>
        </w:rPr>
        <w:t>Toetsreglement</w:t>
      </w:r>
      <w:proofErr w:type="spellEnd"/>
      <w:r w:rsidRPr="00B050E9">
        <w:rPr>
          <w:rFonts w:ascii="IBM Plex Mono" w:hAnsi="IBM Plex Mono" w:cs="Arial"/>
          <w:sz w:val="18"/>
          <w:szCs w:val="18"/>
          <w:lang w:val="nl-NL" w:eastAsia="nl-NL"/>
        </w:rPr>
        <w:t xml:space="preserve"> sport. Deze documenten zijn te vinden op www.basketball.nl. </w:t>
      </w:r>
    </w:p>
    <w:p w14:paraId="48976B9F" w14:textId="77777777" w:rsidR="003D66D6" w:rsidRPr="00B050E9" w:rsidRDefault="003D66D6">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74089849" w14:textId="77777777" w:rsidR="003D66D6" w:rsidRPr="00B050E9" w:rsidRDefault="00686459">
      <w:pPr>
        <w:pStyle w:val="Kop3"/>
        <w:numPr>
          <w:ilvl w:val="2"/>
          <w:numId w:val="2"/>
        </w:numPr>
        <w:ind w:left="851" w:hanging="851"/>
        <w:rPr>
          <w:lang w:val="nl-NL" w:eastAsia="nl-NL"/>
        </w:rPr>
      </w:pPr>
      <w:r w:rsidRPr="00B050E9">
        <w:rPr>
          <w:lang w:val="nl-NL" w:eastAsia="nl-NL"/>
        </w:rPr>
        <w:t>Inschrijvingsprocedure</w:t>
      </w:r>
    </w:p>
    <w:p w14:paraId="08C72D72" w14:textId="77777777" w:rsidR="003D66D6" w:rsidRPr="00B050E9" w:rsidRDefault="00686459">
      <w:pPr>
        <w:spacing w:after="0" w:line="240" w:lineRule="auto"/>
        <w:rPr>
          <w:rFonts w:ascii="IBM Plex Mono" w:hAnsi="IBM Plex Mono" w:cs="Arial"/>
          <w:sz w:val="18"/>
          <w:szCs w:val="18"/>
          <w:lang w:val="nl-NL"/>
        </w:rPr>
      </w:pPr>
      <w:r w:rsidRPr="00B050E9">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5C272AE1" w14:textId="77777777" w:rsidR="003D66D6" w:rsidRPr="00B050E9" w:rsidRDefault="003D66D6">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5A4E9FB" w14:textId="77777777" w:rsidR="003D66D6" w:rsidRPr="00B050E9" w:rsidRDefault="00686459">
      <w:pPr>
        <w:pStyle w:val="Kop3"/>
        <w:numPr>
          <w:ilvl w:val="2"/>
          <w:numId w:val="2"/>
        </w:numPr>
        <w:ind w:left="851" w:hanging="851"/>
        <w:rPr>
          <w:lang w:val="nl-NL" w:eastAsia="nl-NL"/>
        </w:rPr>
      </w:pPr>
      <w:r w:rsidRPr="00B050E9">
        <w:rPr>
          <w:lang w:val="nl-NL" w:eastAsia="nl-NL"/>
        </w:rPr>
        <w:t>Voorbereiding kandidaat</w:t>
      </w:r>
    </w:p>
    <w:p w14:paraId="02B11FC6" w14:textId="77777777" w:rsidR="003D66D6" w:rsidRPr="00B050E9" w:rsidRDefault="00686459">
      <w:pPr>
        <w:spacing w:after="0" w:line="240" w:lineRule="auto"/>
        <w:rPr>
          <w:rFonts w:ascii="IBM Plex Mono" w:hAnsi="IBM Plex Mono" w:cs="Arial"/>
          <w:sz w:val="18"/>
          <w:szCs w:val="18"/>
          <w:lang w:val="nl-NL"/>
        </w:rPr>
      </w:pPr>
      <w:r w:rsidRPr="00B050E9">
        <w:rPr>
          <w:rFonts w:ascii="IBM Plex Mono" w:hAnsi="IBM Plex Mono" w:cs="Arial"/>
          <w:sz w:val="18"/>
          <w:szCs w:val="18"/>
          <w:lang w:val="nl-NL"/>
        </w:rPr>
        <w:t>Voor de portfoliobeoordeling wordt in het kader van de PVB geen aparte voorbereidingen van je verwacht.</w:t>
      </w:r>
    </w:p>
    <w:p w14:paraId="601C9D62" w14:textId="77777777" w:rsidR="003D66D6" w:rsidRPr="00B050E9" w:rsidRDefault="00686459">
      <w:pPr>
        <w:spacing w:after="0" w:line="240" w:lineRule="auto"/>
        <w:rPr>
          <w:rFonts w:ascii="IBM Plex Mono" w:hAnsi="IBM Plex Mono" w:cs="Arial"/>
          <w:sz w:val="18"/>
          <w:szCs w:val="18"/>
          <w:lang w:val="nl-NL"/>
        </w:rPr>
      </w:pPr>
      <w:r w:rsidRPr="00B050E9">
        <w:rPr>
          <w:rFonts w:ascii="IBM Plex Mono" w:hAnsi="IBM Plex Mono" w:cs="Arial"/>
          <w:sz w:val="18"/>
          <w:szCs w:val="18"/>
          <w:lang w:val="nl-NL"/>
        </w:rPr>
        <w:t>Voor de praktijkbeoordeling ben je verantwoordelijk voor basketballers die voldoen aan het gestelde in de afnamecondities.</w:t>
      </w:r>
    </w:p>
    <w:p w14:paraId="44CEAA1F" w14:textId="77777777" w:rsidR="003D66D6" w:rsidRPr="00B050E9" w:rsidRDefault="00686459">
      <w:pPr>
        <w:spacing w:after="0"/>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Je zorgt er voor dat de  trainingsvoorbereiding één week voor de PVB in het bezit is van de NBB. </w:t>
      </w:r>
    </w:p>
    <w:p w14:paraId="476138DC" w14:textId="77777777" w:rsidR="003D66D6" w:rsidRPr="00B050E9" w:rsidRDefault="003D66D6">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77CF2257" w14:textId="77777777" w:rsidR="003D66D6" w:rsidRPr="00B050E9" w:rsidRDefault="00686459">
      <w:pPr>
        <w:pStyle w:val="Kop3"/>
        <w:numPr>
          <w:ilvl w:val="2"/>
          <w:numId w:val="2"/>
        </w:numPr>
        <w:ind w:left="851" w:hanging="851"/>
        <w:rPr>
          <w:lang w:val="nl-NL" w:eastAsia="nl-NL"/>
        </w:rPr>
      </w:pPr>
      <w:r w:rsidRPr="00B050E9">
        <w:rPr>
          <w:lang w:val="nl-NL" w:eastAsia="nl-NL"/>
        </w:rPr>
        <w:t>PVB-beoordelaar</w:t>
      </w:r>
    </w:p>
    <w:p w14:paraId="60655C50" w14:textId="77777777" w:rsidR="003D66D6" w:rsidRPr="00B050E9" w:rsidRDefault="00686459">
      <w:pPr>
        <w:spacing w:after="0"/>
        <w:rPr>
          <w:lang w:val="nl-NL"/>
        </w:rPr>
      </w:pPr>
      <w:r w:rsidRPr="00B050E9">
        <w:rPr>
          <w:rFonts w:ascii="IBM Plex Mono" w:hAnsi="IBM Plex Mono" w:cs="Arial"/>
          <w:sz w:val="18"/>
          <w:szCs w:val="18"/>
          <w:lang w:val="nl-NL" w:eastAsia="nl-NL"/>
        </w:rPr>
        <w:t xml:space="preserve">De PVB portfolio en de PVB praktijk wordt afgenomen door één PVB-beoordelaar. De PVB-beoordelaren worden aangewezen door de toetsingscommissie van de </w:t>
      </w:r>
      <w:r w:rsidRPr="00B050E9">
        <w:rPr>
          <w:rFonts w:ascii="IBM Plex Mono" w:hAnsi="IBM Plex Mono" w:cs="Arial"/>
          <w:sz w:val="18"/>
          <w:szCs w:val="18"/>
          <w:lang w:val="nl-NL"/>
        </w:rPr>
        <w:t>NBB.</w:t>
      </w:r>
    </w:p>
    <w:p w14:paraId="2B935AE1" w14:textId="77777777" w:rsidR="003D66D6" w:rsidRPr="00B050E9" w:rsidRDefault="003D66D6">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4F124034" w14:textId="77777777" w:rsidR="003D66D6" w:rsidRPr="00B050E9" w:rsidRDefault="00686459">
      <w:pPr>
        <w:pStyle w:val="Kop3"/>
        <w:numPr>
          <w:ilvl w:val="2"/>
          <w:numId w:val="2"/>
        </w:numPr>
        <w:ind w:left="851" w:hanging="851"/>
        <w:rPr>
          <w:lang w:val="nl-NL" w:eastAsia="nl-NL"/>
        </w:rPr>
      </w:pPr>
      <w:r w:rsidRPr="00B050E9">
        <w:rPr>
          <w:lang w:val="nl-NL" w:eastAsia="nl-NL"/>
        </w:rPr>
        <w:t>Beoordeling</w:t>
      </w:r>
    </w:p>
    <w:p w14:paraId="0A35FC43" w14:textId="77777777" w:rsidR="003D66D6" w:rsidRPr="00B050E9" w:rsidRDefault="00686459">
      <w:pPr>
        <w:spacing w:after="0" w:line="240" w:lineRule="auto"/>
        <w:rPr>
          <w:lang w:val="nl-NL"/>
        </w:rPr>
      </w:pPr>
      <w:r w:rsidRPr="00B050E9">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541B42FF" w14:textId="77777777" w:rsidR="003D66D6" w:rsidRPr="00B050E9" w:rsidRDefault="003D66D6">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4E6145E" w14:textId="77777777" w:rsidR="003D66D6" w:rsidRPr="00B050E9" w:rsidRDefault="00686459">
      <w:pPr>
        <w:pStyle w:val="Kop3"/>
        <w:numPr>
          <w:ilvl w:val="2"/>
          <w:numId w:val="2"/>
        </w:numPr>
        <w:ind w:left="851" w:hanging="851"/>
        <w:rPr>
          <w:lang w:val="nl-NL" w:eastAsia="nl-NL"/>
        </w:rPr>
      </w:pPr>
      <w:r w:rsidRPr="00B050E9">
        <w:rPr>
          <w:lang w:val="nl-NL" w:eastAsia="nl-NL"/>
        </w:rPr>
        <w:t>Normering</w:t>
      </w:r>
    </w:p>
    <w:p w14:paraId="79A82AEB" w14:textId="77777777" w:rsidR="003D66D6" w:rsidRPr="00B050E9" w:rsidRDefault="00686459">
      <w:pPr>
        <w:spacing w:after="0" w:line="240" w:lineRule="auto"/>
        <w:rPr>
          <w:rFonts w:ascii="IBM Plex Mono" w:hAnsi="IBM Plex Mono" w:cs="Arial"/>
          <w:sz w:val="18"/>
          <w:szCs w:val="18"/>
          <w:lang w:val="nl-NL"/>
        </w:rPr>
      </w:pPr>
      <w:r w:rsidRPr="00B050E9">
        <w:rPr>
          <w:rFonts w:ascii="IBM Plex Mono" w:hAnsi="IBM Plex Mono" w:cs="Arial"/>
          <w:sz w:val="18"/>
          <w:szCs w:val="18"/>
          <w:lang w:val="nl-NL" w:eastAsia="nl-NL"/>
        </w:rPr>
        <w:t xml:space="preserve">Om te slagen moet de praktijkbeoordeling voldoende zijn. </w:t>
      </w:r>
      <w:r w:rsidRPr="00B050E9">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4383723B" w14:textId="77777777" w:rsidR="003D66D6" w:rsidRPr="00B050E9" w:rsidRDefault="003D66D6">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24C21AD3" w14:textId="77777777" w:rsidR="003D66D6" w:rsidRPr="00B050E9" w:rsidRDefault="00686459">
      <w:pPr>
        <w:pStyle w:val="Kop3"/>
        <w:numPr>
          <w:ilvl w:val="2"/>
          <w:numId w:val="2"/>
        </w:numPr>
        <w:ind w:left="851" w:hanging="851"/>
        <w:rPr>
          <w:lang w:val="nl-NL" w:eastAsia="nl-NL"/>
        </w:rPr>
      </w:pPr>
      <w:r w:rsidRPr="00B050E9">
        <w:rPr>
          <w:lang w:val="nl-NL" w:eastAsia="nl-NL"/>
        </w:rPr>
        <w:t>Uitslag</w:t>
      </w:r>
    </w:p>
    <w:p w14:paraId="458BDEE1" w14:textId="77777777" w:rsidR="003D66D6" w:rsidRPr="00B050E9" w:rsidRDefault="00686459">
      <w:pPr>
        <w:spacing w:after="0"/>
        <w:rPr>
          <w:rFonts w:ascii="IBM Plex Mono" w:hAnsi="IBM Plex Mono" w:cs="Arial"/>
          <w:sz w:val="18"/>
          <w:szCs w:val="18"/>
          <w:lang w:val="nl-NL" w:eastAsia="nl-NL"/>
        </w:rPr>
      </w:pPr>
      <w:r w:rsidRPr="00B050E9">
        <w:rPr>
          <w:rFonts w:ascii="IBM Plex Mono" w:hAnsi="IBM Plex Mono" w:cs="Arial"/>
          <w:sz w:val="18"/>
          <w:szCs w:val="18"/>
          <w:lang w:val="nl-NL" w:eastAsia="nl-NL"/>
        </w:rPr>
        <w:t>De toetsingscommissie stelt de uitslag vast en bericht je binnen 15 werkdagen na de dag van de praktijkbeoordeling.</w:t>
      </w:r>
    </w:p>
    <w:p w14:paraId="21F2297E" w14:textId="77777777" w:rsidR="003D66D6" w:rsidRPr="00B050E9" w:rsidRDefault="003D66D6">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22E92C0" w14:textId="77777777" w:rsidR="003D66D6" w:rsidRPr="00B050E9" w:rsidRDefault="00686459">
      <w:pPr>
        <w:pStyle w:val="Kop3"/>
        <w:numPr>
          <w:ilvl w:val="2"/>
          <w:numId w:val="2"/>
        </w:numPr>
        <w:ind w:left="851" w:hanging="851"/>
        <w:rPr>
          <w:lang w:val="nl-NL" w:eastAsia="nl-NL"/>
        </w:rPr>
      </w:pPr>
      <w:r w:rsidRPr="00B050E9">
        <w:rPr>
          <w:lang w:val="nl-NL" w:eastAsia="nl-NL"/>
        </w:rPr>
        <w:t xml:space="preserve">Herkansing </w:t>
      </w:r>
    </w:p>
    <w:p w14:paraId="2FC0B0A2" w14:textId="77777777" w:rsidR="003D66D6" w:rsidRPr="00B050E9" w:rsidRDefault="00686459">
      <w:pPr>
        <w:spacing w:after="0"/>
        <w:rPr>
          <w:lang w:val="nl-NL"/>
        </w:rPr>
      </w:pPr>
      <w:r w:rsidRPr="00B050E9">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0E450B60" w14:textId="77777777" w:rsidR="003D66D6" w:rsidRPr="00B050E9" w:rsidRDefault="003D66D6">
      <w:pPr>
        <w:spacing w:after="0"/>
        <w:rPr>
          <w:rFonts w:ascii="IBM Plex Mono" w:hAnsi="IBM Plex Mono" w:cs="Arial"/>
          <w:sz w:val="18"/>
          <w:szCs w:val="18"/>
          <w:lang w:val="nl-NL" w:eastAsia="nl-NL"/>
        </w:rPr>
      </w:pPr>
    </w:p>
    <w:p w14:paraId="09D21129" w14:textId="77777777" w:rsidR="003D66D6" w:rsidRPr="00B050E9" w:rsidRDefault="00686459">
      <w:pPr>
        <w:pStyle w:val="Kop3"/>
        <w:numPr>
          <w:ilvl w:val="2"/>
          <w:numId w:val="2"/>
        </w:numPr>
        <w:ind w:left="851" w:hanging="851"/>
        <w:rPr>
          <w:lang w:val="nl-NL" w:eastAsia="nl-NL"/>
        </w:rPr>
      </w:pPr>
      <w:r w:rsidRPr="00B050E9">
        <w:rPr>
          <w:lang w:val="nl-NL" w:eastAsia="nl-NL"/>
        </w:rPr>
        <w:lastRenderedPageBreak/>
        <w:t xml:space="preserve">Bezwaar of beroep </w:t>
      </w:r>
    </w:p>
    <w:p w14:paraId="5AE8F69C" w14:textId="77777777" w:rsidR="003D66D6" w:rsidRPr="00B050E9" w:rsidRDefault="00686459">
      <w:pPr>
        <w:spacing w:after="0"/>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364998A9" w14:textId="77777777" w:rsidR="003D66D6" w:rsidRPr="00B050E9" w:rsidRDefault="00686459">
      <w:pPr>
        <w:spacing w:after="0" w:line="240" w:lineRule="auto"/>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sidRPr="00B050E9">
        <w:rPr>
          <w:rFonts w:ascii="IBM Plex Mono" w:hAnsi="IBM Plex Mono" w:cs="Arial"/>
          <w:sz w:val="18"/>
          <w:szCs w:val="18"/>
          <w:lang w:val="nl-NL" w:eastAsia="nl-NL"/>
        </w:rPr>
        <w:t>Toetsreglement</w:t>
      </w:r>
      <w:proofErr w:type="spellEnd"/>
      <w:r w:rsidRPr="00B050E9">
        <w:rPr>
          <w:rFonts w:ascii="IBM Plex Mono" w:hAnsi="IBM Plex Mono" w:cs="Arial"/>
          <w:sz w:val="18"/>
          <w:szCs w:val="18"/>
          <w:lang w:val="nl-NL" w:eastAsia="nl-NL"/>
        </w:rPr>
        <w:t xml:space="preserve"> sport. </w:t>
      </w:r>
      <w:bookmarkStart w:id="25" w:name="_Toc344120869"/>
      <w:bookmarkStart w:id="26" w:name="_Toc341367971"/>
      <w:bookmarkStart w:id="27" w:name="_Toc350416338"/>
      <w:bookmarkEnd w:id="25"/>
      <w:bookmarkEnd w:id="26"/>
      <w:bookmarkEnd w:id="27"/>
    </w:p>
    <w:p w14:paraId="40726B01" w14:textId="77777777" w:rsidR="003D66D6" w:rsidRPr="00B050E9" w:rsidRDefault="003D66D6">
      <w:pPr>
        <w:spacing w:after="0" w:line="240" w:lineRule="auto"/>
        <w:rPr>
          <w:rFonts w:ascii="IBM Plex Mono" w:hAnsi="IBM Plex Mono" w:cs="Arial"/>
          <w:b/>
          <w:sz w:val="18"/>
          <w:szCs w:val="18"/>
          <w:lang w:val="nl-NL" w:eastAsia="nl-NL"/>
        </w:rPr>
      </w:pPr>
    </w:p>
    <w:p w14:paraId="007FD684" w14:textId="77777777" w:rsidR="003D66D6" w:rsidRPr="00B050E9" w:rsidRDefault="00686459">
      <w:pPr>
        <w:spacing w:after="0" w:line="240" w:lineRule="auto"/>
        <w:rPr>
          <w:rFonts w:ascii="IBM Plex Mono" w:eastAsia="Times New Roman" w:hAnsi="IBM Plex Mono" w:cs="Arial"/>
          <w:b/>
          <w:sz w:val="18"/>
          <w:szCs w:val="18"/>
          <w:lang w:val="nl-NL" w:eastAsia="nl-NL"/>
        </w:rPr>
      </w:pPr>
      <w:r w:rsidRPr="00B050E9">
        <w:rPr>
          <w:lang w:val="nl-NL"/>
        </w:rPr>
        <w:br w:type="page"/>
      </w:r>
    </w:p>
    <w:p w14:paraId="43552E90" w14:textId="77777777" w:rsidR="003D66D6" w:rsidRPr="00B050E9" w:rsidRDefault="003D66D6">
      <w:pPr>
        <w:spacing w:after="0" w:line="240" w:lineRule="auto"/>
        <w:rPr>
          <w:rFonts w:ascii="IBM Plex Mono" w:eastAsia="Times New Roman"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8161"/>
        <w:gridCol w:w="2314"/>
      </w:tblGrid>
      <w:tr w:rsidR="003D66D6" w:rsidRPr="00B050E9" w14:paraId="5CDDA98F" w14:textId="77777777">
        <w:trPr>
          <w:trHeight w:val="749"/>
        </w:trPr>
        <w:tc>
          <w:tcPr>
            <w:tcW w:w="8160" w:type="dxa"/>
            <w:shd w:val="clear" w:color="auto" w:fill="auto"/>
          </w:tcPr>
          <w:p w14:paraId="35E83563" w14:textId="77777777" w:rsidR="003D66D6" w:rsidRPr="00B050E9" w:rsidRDefault="00686459">
            <w:pPr>
              <w:pStyle w:val="Kop1"/>
              <w:numPr>
                <w:ilvl w:val="0"/>
                <w:numId w:val="0"/>
              </w:numPr>
              <w:spacing w:after="0"/>
              <w:ind w:left="851" w:hanging="851"/>
              <w:rPr>
                <w:rFonts w:eastAsiaTheme="majorEastAsia"/>
                <w:lang w:eastAsia="nl-NL"/>
              </w:rPr>
            </w:pPr>
            <w:r w:rsidRPr="00B050E9">
              <w:rPr>
                <w:lang w:eastAsia="nl-NL"/>
              </w:rPr>
              <w:t xml:space="preserve">PVB 4.2 Coachen van wedstrijden (portfoliobeoordeling) </w:t>
            </w:r>
            <w:r w:rsidRPr="00B050E9">
              <w:rPr>
                <w:rFonts w:eastAsiaTheme="majorEastAsia"/>
                <w:lang w:eastAsia="nl-NL"/>
              </w:rPr>
              <w:t xml:space="preserve">Deelkwalificatie van Basketballtrainer-coach 4 </w:t>
            </w:r>
          </w:p>
        </w:tc>
        <w:tc>
          <w:tcPr>
            <w:tcW w:w="2314" w:type="dxa"/>
            <w:shd w:val="clear" w:color="auto" w:fill="auto"/>
          </w:tcPr>
          <w:p w14:paraId="2854EB90" w14:textId="77777777" w:rsidR="003D66D6" w:rsidRPr="00B050E9" w:rsidRDefault="003D66D6">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3EBEC045" w14:textId="77777777" w:rsidR="003D66D6" w:rsidRPr="00B050E9" w:rsidRDefault="003D66D6">
      <w:pPr>
        <w:spacing w:after="0"/>
        <w:rPr>
          <w:rFonts w:ascii="IBM Plex Mono" w:hAnsi="IBM Plex Mono" w:cs="Segoe UI"/>
          <w:sz w:val="17"/>
          <w:szCs w:val="17"/>
          <w:lang w:val="nl-NL" w:eastAsia="nl-NL"/>
        </w:rPr>
      </w:pPr>
    </w:p>
    <w:p w14:paraId="36E2F16E" w14:textId="77777777" w:rsidR="003D66D6" w:rsidRPr="00B050E9" w:rsidRDefault="003D66D6">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3D66D6" w:rsidRPr="00B050E9" w14:paraId="76DB3021" w14:textId="77777777">
        <w:tc>
          <w:tcPr>
            <w:tcW w:w="5246" w:type="dxa"/>
            <w:shd w:val="clear" w:color="auto" w:fill="auto"/>
          </w:tcPr>
          <w:p w14:paraId="3B54E50C"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Naam kandidaat:</w:t>
            </w:r>
          </w:p>
          <w:p w14:paraId="42E3E044" w14:textId="77777777" w:rsidR="003D66D6" w:rsidRPr="00B050E9" w:rsidRDefault="003D66D6">
            <w:pPr>
              <w:spacing w:after="0" w:line="240" w:lineRule="auto"/>
              <w:rPr>
                <w:rFonts w:ascii="IBM Plex Mono" w:hAnsi="IBM Plex Mono" w:cs="Arial"/>
                <w:b/>
                <w:sz w:val="18"/>
                <w:szCs w:val="18"/>
                <w:lang w:val="nl-NL" w:eastAsia="nl-NL"/>
              </w:rPr>
            </w:pPr>
          </w:p>
          <w:p w14:paraId="3B1F618D" w14:textId="77777777" w:rsidR="003D66D6" w:rsidRPr="00B050E9" w:rsidRDefault="003D66D6">
            <w:pPr>
              <w:spacing w:after="0" w:line="240" w:lineRule="auto"/>
              <w:rPr>
                <w:rFonts w:ascii="IBM Plex Mono" w:hAnsi="IBM Plex Mono" w:cs="Arial"/>
                <w:b/>
                <w:sz w:val="18"/>
                <w:szCs w:val="18"/>
                <w:lang w:val="nl-NL" w:eastAsia="nl-NL"/>
              </w:rPr>
            </w:pPr>
          </w:p>
        </w:tc>
        <w:tc>
          <w:tcPr>
            <w:tcW w:w="5243" w:type="dxa"/>
            <w:shd w:val="clear" w:color="auto" w:fill="auto"/>
          </w:tcPr>
          <w:p w14:paraId="3DEE37B0"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Datum PVB:</w:t>
            </w:r>
          </w:p>
        </w:tc>
      </w:tr>
      <w:tr w:rsidR="003D66D6" w:rsidRPr="00B050E9" w14:paraId="3E8BC11C" w14:textId="77777777">
        <w:tc>
          <w:tcPr>
            <w:tcW w:w="5246" w:type="dxa"/>
            <w:shd w:val="clear" w:color="auto" w:fill="auto"/>
          </w:tcPr>
          <w:p w14:paraId="51D24FFB"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Geb. datum en plaats:</w:t>
            </w:r>
          </w:p>
          <w:p w14:paraId="0C5342E7" w14:textId="77777777" w:rsidR="003D66D6" w:rsidRPr="00B050E9" w:rsidRDefault="003D66D6">
            <w:pPr>
              <w:spacing w:after="0" w:line="240" w:lineRule="auto"/>
              <w:rPr>
                <w:rFonts w:ascii="IBM Plex Mono" w:hAnsi="IBM Plex Mono" w:cs="Arial"/>
                <w:b/>
                <w:sz w:val="18"/>
                <w:szCs w:val="18"/>
                <w:lang w:val="nl-NL" w:eastAsia="nl-NL"/>
              </w:rPr>
            </w:pPr>
          </w:p>
          <w:p w14:paraId="713A4EEA" w14:textId="77777777" w:rsidR="003D66D6" w:rsidRPr="00B050E9" w:rsidRDefault="003D66D6">
            <w:pPr>
              <w:spacing w:after="0" w:line="240" w:lineRule="auto"/>
              <w:rPr>
                <w:rFonts w:ascii="IBM Plex Mono" w:hAnsi="IBM Plex Mono" w:cs="Arial"/>
                <w:b/>
                <w:sz w:val="18"/>
                <w:szCs w:val="18"/>
                <w:lang w:val="nl-NL" w:eastAsia="nl-NL"/>
              </w:rPr>
            </w:pPr>
          </w:p>
        </w:tc>
        <w:tc>
          <w:tcPr>
            <w:tcW w:w="5243" w:type="dxa"/>
            <w:shd w:val="clear" w:color="auto" w:fill="auto"/>
          </w:tcPr>
          <w:p w14:paraId="64F24D48"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PVB beoordelaar:</w:t>
            </w:r>
          </w:p>
        </w:tc>
      </w:tr>
      <w:tr w:rsidR="003D66D6" w:rsidRPr="00B050E9" w14:paraId="10C389FD" w14:textId="77777777">
        <w:tc>
          <w:tcPr>
            <w:tcW w:w="5246" w:type="dxa"/>
            <w:shd w:val="clear" w:color="auto" w:fill="auto"/>
          </w:tcPr>
          <w:p w14:paraId="127C35FA" w14:textId="77777777" w:rsidR="003D66D6" w:rsidRPr="00B050E9" w:rsidRDefault="003D66D6">
            <w:pPr>
              <w:spacing w:after="0" w:line="240" w:lineRule="auto"/>
              <w:rPr>
                <w:rFonts w:ascii="IBM Plex Mono" w:hAnsi="IBM Plex Mono" w:cs="Arial"/>
                <w:b/>
                <w:sz w:val="18"/>
                <w:szCs w:val="18"/>
                <w:lang w:val="nl-NL" w:eastAsia="nl-NL"/>
              </w:rPr>
            </w:pPr>
          </w:p>
        </w:tc>
        <w:tc>
          <w:tcPr>
            <w:tcW w:w="5243" w:type="dxa"/>
            <w:shd w:val="clear" w:color="auto" w:fill="auto"/>
          </w:tcPr>
          <w:p w14:paraId="422F7363"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Plaats opleiding:</w:t>
            </w:r>
          </w:p>
          <w:p w14:paraId="316A8651" w14:textId="77777777" w:rsidR="003D66D6" w:rsidRPr="00B050E9" w:rsidRDefault="003D66D6">
            <w:pPr>
              <w:spacing w:after="0" w:line="240" w:lineRule="auto"/>
              <w:rPr>
                <w:rFonts w:ascii="IBM Plex Mono" w:hAnsi="IBM Plex Mono" w:cs="Arial"/>
                <w:b/>
                <w:sz w:val="18"/>
                <w:szCs w:val="18"/>
                <w:lang w:val="nl-NL" w:eastAsia="nl-NL"/>
              </w:rPr>
            </w:pPr>
          </w:p>
          <w:p w14:paraId="5EAF93BC" w14:textId="77777777" w:rsidR="003D66D6" w:rsidRPr="00B050E9" w:rsidRDefault="003D66D6">
            <w:pPr>
              <w:spacing w:after="0" w:line="240" w:lineRule="auto"/>
              <w:rPr>
                <w:rFonts w:ascii="IBM Plex Mono" w:hAnsi="IBM Plex Mono" w:cs="Arial"/>
                <w:b/>
                <w:sz w:val="18"/>
                <w:szCs w:val="18"/>
                <w:lang w:val="nl-NL" w:eastAsia="nl-NL"/>
              </w:rPr>
            </w:pPr>
          </w:p>
        </w:tc>
      </w:tr>
      <w:tr w:rsidR="003D66D6" w:rsidRPr="00B050E9" w14:paraId="668D6255" w14:textId="77777777">
        <w:tc>
          <w:tcPr>
            <w:tcW w:w="10489" w:type="dxa"/>
            <w:gridSpan w:val="2"/>
            <w:shd w:val="clear" w:color="auto" w:fill="auto"/>
          </w:tcPr>
          <w:p w14:paraId="38915799" w14:textId="77777777" w:rsidR="003D66D6" w:rsidRPr="00B050E9" w:rsidRDefault="003D66D6">
            <w:pPr>
              <w:spacing w:after="0" w:line="240" w:lineRule="auto"/>
              <w:rPr>
                <w:rFonts w:ascii="IBM Plex Mono" w:hAnsi="IBM Plex Mono" w:cs="Arial"/>
                <w:b/>
                <w:sz w:val="18"/>
                <w:szCs w:val="18"/>
                <w:lang w:val="nl-NL" w:eastAsia="nl-NL"/>
              </w:rPr>
            </w:pPr>
          </w:p>
          <w:p w14:paraId="3ADA5443"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Voldaan aan de afnamecondities: ja / nee*       Het portfolio is compleet: ja / nee*</w:t>
            </w:r>
          </w:p>
          <w:p w14:paraId="64DF5359" w14:textId="77777777" w:rsidR="003D66D6" w:rsidRPr="00B050E9" w:rsidRDefault="003D66D6">
            <w:pPr>
              <w:spacing w:after="0" w:line="240" w:lineRule="auto"/>
              <w:rPr>
                <w:rFonts w:ascii="IBM Plex Mono" w:hAnsi="IBM Plex Mono" w:cs="Arial"/>
                <w:b/>
                <w:sz w:val="18"/>
                <w:szCs w:val="18"/>
                <w:lang w:val="nl-NL" w:eastAsia="nl-NL"/>
              </w:rPr>
            </w:pPr>
          </w:p>
        </w:tc>
      </w:tr>
      <w:tr w:rsidR="003D66D6" w:rsidRPr="00B050E9" w14:paraId="48F91C21" w14:textId="77777777">
        <w:tc>
          <w:tcPr>
            <w:tcW w:w="10489" w:type="dxa"/>
            <w:gridSpan w:val="2"/>
            <w:shd w:val="clear" w:color="auto" w:fill="auto"/>
          </w:tcPr>
          <w:p w14:paraId="59025163"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*Bij nee gaat de PVB niet door. De PVB-beoordelaar motiveert dit bij de toelichting.</w:t>
            </w:r>
          </w:p>
        </w:tc>
      </w:tr>
      <w:tr w:rsidR="003D66D6" w:rsidRPr="00B050E9" w14:paraId="03642290" w14:textId="77777777">
        <w:tc>
          <w:tcPr>
            <w:tcW w:w="10489" w:type="dxa"/>
            <w:gridSpan w:val="2"/>
            <w:shd w:val="clear" w:color="auto" w:fill="auto"/>
          </w:tcPr>
          <w:p w14:paraId="17B8FDAD"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Toelichting</w:t>
            </w:r>
          </w:p>
          <w:p w14:paraId="2EE8879A" w14:textId="77777777" w:rsidR="003D66D6" w:rsidRPr="00B050E9" w:rsidRDefault="003D66D6">
            <w:pPr>
              <w:spacing w:after="0" w:line="240" w:lineRule="auto"/>
              <w:rPr>
                <w:rFonts w:ascii="IBM Plex Mono" w:hAnsi="IBM Plex Mono" w:cs="Arial"/>
                <w:b/>
                <w:sz w:val="18"/>
                <w:szCs w:val="18"/>
                <w:lang w:val="nl-NL" w:eastAsia="nl-NL"/>
              </w:rPr>
            </w:pPr>
          </w:p>
          <w:p w14:paraId="29A6E9CD" w14:textId="77777777" w:rsidR="003D66D6" w:rsidRPr="00B050E9" w:rsidRDefault="003D66D6">
            <w:pPr>
              <w:spacing w:after="0" w:line="240" w:lineRule="auto"/>
              <w:rPr>
                <w:rFonts w:ascii="IBM Plex Mono" w:hAnsi="IBM Plex Mono" w:cs="Arial"/>
                <w:b/>
                <w:sz w:val="18"/>
                <w:szCs w:val="18"/>
                <w:lang w:val="nl-NL" w:eastAsia="nl-NL"/>
              </w:rPr>
            </w:pPr>
          </w:p>
        </w:tc>
      </w:tr>
    </w:tbl>
    <w:p w14:paraId="338E8D8F" w14:textId="77777777" w:rsidR="003D66D6" w:rsidRPr="00B050E9" w:rsidRDefault="003D66D6">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6"/>
        <w:gridCol w:w="462"/>
        <w:gridCol w:w="462"/>
        <w:gridCol w:w="4220"/>
      </w:tblGrid>
      <w:tr w:rsidR="003D66D6" w:rsidRPr="00B050E9" w14:paraId="36F58F50" w14:textId="77777777" w:rsidTr="003D66D6">
        <w:trPr>
          <w:trHeight w:val="999"/>
        </w:trPr>
        <w:tc>
          <w:tcPr>
            <w:tcW w:w="5346" w:type="dxa"/>
            <w:tcBorders>
              <w:top w:val="single" w:sz="4" w:space="0" w:color="000000"/>
              <w:left w:val="single" w:sz="4" w:space="0" w:color="000000"/>
              <w:bottom w:val="single" w:sz="4" w:space="0" w:color="000000"/>
              <w:right w:val="single" w:sz="4" w:space="0" w:color="000000"/>
            </w:tcBorders>
          </w:tcPr>
          <w:p w14:paraId="7ED976F8"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Beoordelingscriteria</w:t>
            </w:r>
          </w:p>
          <w:p w14:paraId="77B607FE" w14:textId="77777777" w:rsidR="003D66D6" w:rsidRPr="00B050E9" w:rsidRDefault="003D66D6">
            <w:pPr>
              <w:spacing w:after="0" w:line="240" w:lineRule="auto"/>
              <w:rPr>
                <w:rFonts w:ascii="IBM Plex Mono" w:hAnsi="IBM Plex Mono" w:cs="Arial"/>
                <w:b/>
                <w:sz w:val="18"/>
                <w:szCs w:val="18"/>
                <w:lang w:val="nl-NL" w:eastAsia="nl-NL"/>
              </w:rPr>
            </w:pPr>
          </w:p>
        </w:tc>
        <w:tc>
          <w:tcPr>
            <w:tcW w:w="462" w:type="dxa"/>
            <w:tcBorders>
              <w:top w:val="single" w:sz="4" w:space="0" w:color="000000"/>
              <w:left w:val="single" w:sz="4" w:space="0" w:color="000000"/>
              <w:bottom w:val="single" w:sz="4" w:space="0" w:color="000000"/>
              <w:right w:val="single" w:sz="4" w:space="0" w:color="000000"/>
            </w:tcBorders>
            <w:textDirection w:val="btLr"/>
          </w:tcPr>
          <w:p w14:paraId="1D5D9DE0" w14:textId="77777777" w:rsidR="003D66D6" w:rsidRPr="00B050E9" w:rsidRDefault="00686459">
            <w:pPr>
              <w:spacing w:after="0" w:line="240" w:lineRule="auto"/>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Portfolio </w:t>
            </w:r>
          </w:p>
        </w:tc>
        <w:tc>
          <w:tcPr>
            <w:tcW w:w="460" w:type="dxa"/>
            <w:tcBorders>
              <w:top w:val="single" w:sz="4" w:space="0" w:color="000000"/>
              <w:left w:val="single" w:sz="4" w:space="0" w:color="000000"/>
              <w:bottom w:val="single" w:sz="4" w:space="0" w:color="000000"/>
              <w:right w:val="single" w:sz="4" w:space="0" w:color="000000"/>
            </w:tcBorders>
            <w:textDirection w:val="btLr"/>
          </w:tcPr>
          <w:p w14:paraId="2B7E64EE" w14:textId="77777777" w:rsidR="003D66D6" w:rsidRPr="00B050E9" w:rsidRDefault="00686459">
            <w:pPr>
              <w:spacing w:after="0" w:line="240" w:lineRule="auto"/>
              <w:rPr>
                <w:rFonts w:ascii="IBM Plex Mono" w:hAnsi="IBM Plex Mono" w:cs="Arial"/>
                <w:sz w:val="18"/>
                <w:szCs w:val="18"/>
                <w:lang w:val="nl-NL" w:eastAsia="nl-NL"/>
              </w:rPr>
            </w:pPr>
            <w:r w:rsidRPr="00B050E9">
              <w:rPr>
                <w:rFonts w:ascii="IBM Plex Mono" w:hAnsi="IBM Plex Mono" w:cs="Arial"/>
                <w:sz w:val="18"/>
                <w:szCs w:val="18"/>
                <w:lang w:val="nl-NL" w:eastAsia="nl-NL"/>
              </w:rPr>
              <w:t>Voldaan</w:t>
            </w:r>
          </w:p>
        </w:tc>
        <w:tc>
          <w:tcPr>
            <w:tcW w:w="4221" w:type="dxa"/>
            <w:tcBorders>
              <w:top w:val="single" w:sz="4" w:space="0" w:color="000000"/>
              <w:left w:val="single" w:sz="4" w:space="0" w:color="000000"/>
              <w:bottom w:val="single" w:sz="4" w:space="0" w:color="000000"/>
              <w:right w:val="single" w:sz="4" w:space="0" w:color="000000"/>
            </w:tcBorders>
          </w:tcPr>
          <w:p w14:paraId="2AF2CE09" w14:textId="77777777" w:rsidR="003D66D6" w:rsidRPr="00B050E9" w:rsidRDefault="00686459">
            <w:pPr>
              <w:spacing w:after="0" w:line="240" w:lineRule="auto"/>
              <w:rPr>
                <w:rFonts w:ascii="IBM Plex Mono" w:hAnsi="IBM Plex Mono" w:cs="Arial"/>
                <w:sz w:val="18"/>
                <w:szCs w:val="18"/>
                <w:lang w:val="nl-NL" w:eastAsia="nl-NL"/>
              </w:rPr>
            </w:pPr>
            <w:r w:rsidRPr="00B050E9">
              <w:rPr>
                <w:rFonts w:ascii="IBM Plex Mono" w:hAnsi="IBM Plex Mono" w:cs="Arial"/>
                <w:sz w:val="18"/>
                <w:szCs w:val="18"/>
                <w:lang w:val="nl-NL" w:eastAsia="nl-NL"/>
              </w:rPr>
              <w:t xml:space="preserve">Bewijzen (of het weglaten daarvan) waarop score is gebaseerd </w:t>
            </w:r>
          </w:p>
          <w:p w14:paraId="3FD7055D" w14:textId="77777777" w:rsidR="003D66D6" w:rsidRPr="00B050E9" w:rsidRDefault="003D66D6">
            <w:pPr>
              <w:spacing w:after="0" w:line="240" w:lineRule="auto"/>
              <w:rPr>
                <w:rFonts w:ascii="IBM Plex Mono" w:hAnsi="IBM Plex Mono" w:cs="Arial"/>
                <w:sz w:val="18"/>
                <w:szCs w:val="18"/>
                <w:lang w:val="nl-NL" w:eastAsia="nl-NL"/>
              </w:rPr>
            </w:pPr>
          </w:p>
        </w:tc>
      </w:tr>
    </w:tbl>
    <w:p w14:paraId="0587B154" w14:textId="77777777" w:rsidR="003D66D6" w:rsidRPr="00B050E9" w:rsidRDefault="003D66D6">
      <w:pPr>
        <w:spacing w:after="0" w:line="240" w:lineRule="auto"/>
        <w:rPr>
          <w:rFonts w:ascii="IBM Plex Mono" w:hAnsi="IBM Plex Mono" w:cs="Arial"/>
          <w:b/>
          <w:i/>
          <w:sz w:val="24"/>
          <w:szCs w:val="24"/>
          <w:lang w:val="nl-NL" w:eastAsia="nl-NL"/>
        </w:rPr>
      </w:pPr>
    </w:p>
    <w:p w14:paraId="41AA9F02" w14:textId="77777777" w:rsidR="003D66D6" w:rsidRPr="00B050E9" w:rsidRDefault="00686459">
      <w:pPr>
        <w:pStyle w:val="Kop2"/>
        <w:numPr>
          <w:ilvl w:val="0"/>
          <w:numId w:val="0"/>
        </w:numPr>
        <w:ind w:left="851" w:hanging="851"/>
        <w:rPr>
          <w:rFonts w:asciiTheme="minorHAnsi" w:hAnsiTheme="minorHAnsi" w:cstheme="minorBidi"/>
          <w:sz w:val="22"/>
          <w:szCs w:val="22"/>
          <w:lang w:val="nl-NL"/>
        </w:rPr>
      </w:pPr>
      <w:r w:rsidRPr="00B050E9">
        <w:rPr>
          <w:lang w:val="nl-NL" w:eastAsia="nl-NL"/>
        </w:rPr>
        <w:t>Werkproces 4.2.1 Begeleidt basketballers bij wedstrijden.</w:t>
      </w:r>
    </w:p>
    <w:p w14:paraId="49A2F21B" w14:textId="77777777" w:rsidR="003D66D6" w:rsidRPr="00B050E9" w:rsidRDefault="00686459">
      <w:pPr>
        <w:spacing w:after="0" w:line="240" w:lineRule="auto"/>
        <w:ind w:left="-567"/>
        <w:rPr>
          <w:color w:val="000000"/>
          <w:sz w:val="18"/>
          <w:szCs w:val="18"/>
          <w:lang w:val="nl-NL"/>
        </w:rPr>
      </w:pPr>
      <w:r w:rsidRPr="00B050E9">
        <w:rPr>
          <w:rFonts w:ascii="IBM Plex Mono" w:hAnsi="IBM Plex Mono" w:cs="Arial"/>
          <w:b/>
          <w:color w:val="000000"/>
          <w:sz w:val="18"/>
          <w:szCs w:val="18"/>
          <w:lang w:val="nl-NL" w:eastAsia="nl-NL"/>
        </w:rPr>
        <w:t>De resultaten van dit werkproces zijn:</w:t>
      </w:r>
    </w:p>
    <w:p w14:paraId="0B2EE29C" w14:textId="77777777" w:rsidR="003D66D6" w:rsidRPr="00B050E9" w:rsidRDefault="00686459">
      <w:pPr>
        <w:spacing w:after="0" w:line="240" w:lineRule="auto"/>
        <w:ind w:left="-567"/>
        <w:rPr>
          <w:color w:val="000000"/>
          <w:sz w:val="18"/>
          <w:szCs w:val="18"/>
          <w:lang w:val="nl-NL"/>
        </w:rPr>
      </w:pPr>
      <w:r w:rsidRPr="00B050E9">
        <w:rPr>
          <w:rFonts w:ascii="IBM Plex Mono" w:hAnsi="IBM Plex Mono" w:cs="Arial"/>
          <w:b/>
          <w:color w:val="000000"/>
          <w:sz w:val="18"/>
          <w:szCs w:val="18"/>
          <w:lang w:val="nl-NL" w:eastAsia="nl-NL"/>
        </w:rPr>
        <w:t>De begeleiding doet recht aan de sportieve mogelijkheden en ambities van de basketballers;</w:t>
      </w:r>
    </w:p>
    <w:p w14:paraId="20B82442" w14:textId="77777777" w:rsidR="003D66D6" w:rsidRPr="00B050E9" w:rsidRDefault="003D66D6">
      <w:pPr>
        <w:spacing w:after="0" w:line="240" w:lineRule="auto"/>
        <w:ind w:left="-567"/>
        <w:rPr>
          <w:rFonts w:ascii="IBM Plex Mono" w:hAnsi="IBM Plex Mono" w:cs="Arial"/>
          <w:b/>
          <w:i/>
          <w:color w:val="0070C0"/>
          <w:sz w:val="24"/>
          <w:szCs w:val="24"/>
          <w:lang w:val="nl-NL" w:eastAsia="nl-NL"/>
        </w:rPr>
      </w:pPr>
    </w:p>
    <w:tbl>
      <w:tblPr>
        <w:tblStyle w:val="NOCNSF"/>
        <w:tblpPr w:leftFromText="180" w:rightFromText="180" w:vertAnchor="text" w:tblpX="-459" w:tblpY="1"/>
        <w:tblW w:w="10920" w:type="dxa"/>
        <w:tblInd w:w="0" w:type="dxa"/>
        <w:shd w:val="clear" w:color="auto" w:fill="FEF2E7"/>
        <w:tblLook w:val="0480" w:firstRow="0" w:lastRow="0" w:firstColumn="1" w:lastColumn="0" w:noHBand="0" w:noVBand="1"/>
      </w:tblPr>
      <w:tblGrid>
        <w:gridCol w:w="562"/>
        <w:gridCol w:w="4822"/>
        <w:gridCol w:w="395"/>
        <w:gridCol w:w="455"/>
        <w:gridCol w:w="4686"/>
      </w:tblGrid>
      <w:tr w:rsidR="003D66D6" w:rsidRPr="00B050E9" w14:paraId="427DD06F" w14:textId="77777777" w:rsidTr="003D66D6">
        <w:trPr>
          <w:trHeight w:val="567"/>
        </w:trPr>
        <w:tc>
          <w:tcPr>
            <w:tcW w:w="562" w:type="dxa"/>
            <w:tcBorders>
              <w:top w:val="single" w:sz="4" w:space="0" w:color="000000"/>
              <w:left w:val="single" w:sz="4" w:space="0" w:color="000000"/>
              <w:bottom w:val="single" w:sz="4" w:space="0" w:color="000000"/>
              <w:right w:val="single" w:sz="4" w:space="0" w:color="000000"/>
            </w:tcBorders>
          </w:tcPr>
          <w:p w14:paraId="5353CA8C" w14:textId="77777777" w:rsidR="003D66D6" w:rsidRPr="00B050E9" w:rsidRDefault="00686459">
            <w:pPr>
              <w:spacing w:after="0" w:line="240" w:lineRule="auto"/>
              <w:rPr>
                <w:rFonts w:ascii="Segoe UI" w:hAnsi="Segoe UI"/>
                <w:b/>
                <w:lang w:val="nl-NL"/>
              </w:rPr>
            </w:pPr>
            <w:r w:rsidRPr="00B050E9">
              <w:rPr>
                <w:rFonts w:ascii="IBM Plex Mono" w:hAnsi="IBM Plex Mono" w:cs="Arial"/>
                <w:b/>
                <w:sz w:val="18"/>
                <w:szCs w:val="18"/>
                <w:lang w:val="nl-NL" w:eastAsia="nl-NL"/>
              </w:rPr>
              <w:t>1</w:t>
            </w:r>
          </w:p>
        </w:tc>
        <w:tc>
          <w:tcPr>
            <w:tcW w:w="4822" w:type="dxa"/>
            <w:tcBorders>
              <w:top w:val="single" w:sz="4" w:space="0" w:color="000000"/>
              <w:left w:val="single" w:sz="4" w:space="0" w:color="000000"/>
              <w:bottom w:val="single" w:sz="4" w:space="0" w:color="000000"/>
              <w:right w:val="single" w:sz="4" w:space="0" w:color="000000"/>
            </w:tcBorders>
          </w:tcPr>
          <w:p w14:paraId="508E3D24" w14:textId="77777777" w:rsidR="003D66D6" w:rsidRPr="00B050E9" w:rsidRDefault="00686459">
            <w:pPr>
              <w:spacing w:after="0" w:line="240" w:lineRule="auto"/>
              <w:rPr>
                <w:rFonts w:ascii="IBM Plex Mono" w:hAnsi="IBM Plex Mono"/>
                <w:sz w:val="18"/>
                <w:szCs w:val="18"/>
                <w:lang w:val="nl-NL"/>
              </w:rPr>
            </w:pPr>
            <w:r w:rsidRPr="00B050E9">
              <w:rPr>
                <w:rFonts w:ascii="IBM Plex Mono" w:eastAsia="Calibri" w:hAnsi="IBM Plex Mono" w:cs="Arial"/>
                <w:sz w:val="18"/>
                <w:szCs w:val="18"/>
                <w:lang w:val="nl-NL" w:eastAsia="nl-NL"/>
              </w:rPr>
              <w:t>Adviseert basketballers over voeding in relatie tot presteren</w:t>
            </w:r>
            <w:r w:rsidRPr="00B050E9">
              <w:rPr>
                <w:rFonts w:ascii="IBM Plex Mono" w:hAnsi="IBM Plex Mono" w:cs="Arial"/>
                <w:sz w:val="18"/>
                <w:szCs w:val="18"/>
                <w:lang w:val="nl-NL" w:eastAsia="nl-NL"/>
              </w:rPr>
              <w:t xml:space="preserve">; </w:t>
            </w:r>
          </w:p>
          <w:p w14:paraId="7BCC7793" w14:textId="77777777" w:rsidR="003D66D6" w:rsidRPr="00B050E9" w:rsidRDefault="003D66D6">
            <w:pPr>
              <w:spacing w:after="0" w:line="240" w:lineRule="auto"/>
              <w:rPr>
                <w:rFonts w:ascii="IBM Plex Mono" w:hAnsi="IBM Plex Mono" w:cs="Arial"/>
                <w:sz w:val="18"/>
                <w:szCs w:val="18"/>
                <w:lang w:val="nl-NL" w:eastAsia="nl-NL"/>
              </w:rPr>
            </w:pPr>
          </w:p>
        </w:tc>
        <w:tc>
          <w:tcPr>
            <w:tcW w:w="395" w:type="dxa"/>
            <w:tcBorders>
              <w:top w:val="single" w:sz="4" w:space="0" w:color="000000"/>
              <w:left w:val="single" w:sz="4" w:space="0" w:color="000000"/>
              <w:bottom w:val="single" w:sz="4" w:space="0" w:color="000000"/>
              <w:right w:val="single" w:sz="4" w:space="0" w:color="000000"/>
            </w:tcBorders>
          </w:tcPr>
          <w:p w14:paraId="6E143903" w14:textId="77777777" w:rsidR="003D66D6" w:rsidRPr="00B050E9" w:rsidRDefault="003D66D6">
            <w:pPr>
              <w:spacing w:after="0" w:line="240" w:lineRule="auto"/>
              <w:rPr>
                <w:rFonts w:ascii="IBM Plex Mono" w:hAnsi="IBM Plex Mono" w:cs="Arial"/>
                <w:sz w:val="18"/>
                <w:szCs w:val="18"/>
                <w:lang w:val="nl-NL" w:eastAsia="nl-NL"/>
              </w:rPr>
            </w:pPr>
          </w:p>
        </w:tc>
        <w:tc>
          <w:tcPr>
            <w:tcW w:w="455" w:type="dxa"/>
            <w:tcBorders>
              <w:top w:val="single" w:sz="4" w:space="0" w:color="000000"/>
              <w:left w:val="single" w:sz="4" w:space="0" w:color="000000"/>
              <w:bottom w:val="single" w:sz="4" w:space="0" w:color="000000"/>
              <w:right w:val="single" w:sz="4" w:space="0" w:color="000000"/>
            </w:tcBorders>
          </w:tcPr>
          <w:p w14:paraId="18DC169D" w14:textId="77777777" w:rsidR="003D66D6" w:rsidRPr="00B050E9" w:rsidRDefault="003D66D6">
            <w:pPr>
              <w:spacing w:after="0" w:line="240" w:lineRule="auto"/>
              <w:rPr>
                <w:rFonts w:ascii="IBM Plex Mono" w:hAnsi="IBM Plex Mono" w:cs="Arial"/>
                <w:sz w:val="18"/>
                <w:szCs w:val="18"/>
                <w:lang w:val="nl-NL" w:eastAsia="nl-NL"/>
              </w:rPr>
            </w:pPr>
          </w:p>
        </w:tc>
        <w:tc>
          <w:tcPr>
            <w:tcW w:w="4686" w:type="dxa"/>
            <w:tcBorders>
              <w:top w:val="single" w:sz="4" w:space="0" w:color="000000"/>
              <w:left w:val="single" w:sz="4" w:space="0" w:color="000000"/>
              <w:bottom w:val="single" w:sz="4" w:space="0" w:color="000000"/>
              <w:right w:val="single" w:sz="4" w:space="0" w:color="000000"/>
            </w:tcBorders>
          </w:tcPr>
          <w:p w14:paraId="4E5C3583" w14:textId="77777777" w:rsidR="003D66D6" w:rsidRPr="00B050E9" w:rsidRDefault="003D66D6">
            <w:pPr>
              <w:spacing w:after="0" w:line="240" w:lineRule="auto"/>
              <w:rPr>
                <w:rFonts w:ascii="IBM Plex Mono" w:hAnsi="IBM Plex Mono" w:cs="Arial"/>
                <w:i/>
                <w:sz w:val="18"/>
                <w:szCs w:val="18"/>
                <w:lang w:val="nl-NL" w:eastAsia="nl-NL"/>
              </w:rPr>
            </w:pPr>
          </w:p>
        </w:tc>
      </w:tr>
      <w:tr w:rsidR="003D66D6" w:rsidRPr="00B050E9" w14:paraId="39C2CEC5" w14:textId="77777777" w:rsidTr="003D66D6">
        <w:trPr>
          <w:trHeight w:val="567"/>
        </w:trPr>
        <w:tc>
          <w:tcPr>
            <w:tcW w:w="562" w:type="dxa"/>
            <w:tcBorders>
              <w:top w:val="single" w:sz="4" w:space="0" w:color="000000"/>
              <w:left w:val="single" w:sz="4" w:space="0" w:color="000000"/>
              <w:bottom w:val="single" w:sz="4" w:space="0" w:color="000000"/>
              <w:right w:val="single" w:sz="4" w:space="0" w:color="000000"/>
            </w:tcBorders>
          </w:tcPr>
          <w:p w14:paraId="6FB2171A"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2</w:t>
            </w:r>
          </w:p>
        </w:tc>
        <w:tc>
          <w:tcPr>
            <w:tcW w:w="4822" w:type="dxa"/>
            <w:tcBorders>
              <w:top w:val="single" w:sz="4" w:space="0" w:color="000000"/>
              <w:left w:val="single" w:sz="4" w:space="0" w:color="000000"/>
              <w:bottom w:val="single" w:sz="4" w:space="0" w:color="000000"/>
              <w:right w:val="single" w:sz="4" w:space="0" w:color="000000"/>
            </w:tcBorders>
          </w:tcPr>
          <w:p w14:paraId="1E2D260D" w14:textId="77777777" w:rsidR="003D66D6" w:rsidRPr="00B050E9" w:rsidRDefault="00686459">
            <w:pPr>
              <w:spacing w:after="0" w:line="240" w:lineRule="auto"/>
              <w:rPr>
                <w:rFonts w:ascii="IBM Plex Mono" w:hAnsi="IBM Plex Mono"/>
                <w:sz w:val="18"/>
                <w:szCs w:val="18"/>
                <w:lang w:val="nl-NL"/>
              </w:rPr>
            </w:pPr>
            <w:r w:rsidRPr="00B050E9">
              <w:rPr>
                <w:rFonts w:ascii="IBM Plex Mono" w:eastAsia="Calibri" w:hAnsi="IBM Plex Mono" w:cs="Arial"/>
                <w:sz w:val="18"/>
                <w:szCs w:val="18"/>
                <w:lang w:val="nl-NL" w:eastAsia="nl-NL"/>
              </w:rPr>
              <w:t>Informeert basketballers over dopingprocedures</w:t>
            </w:r>
            <w:r w:rsidRPr="00B050E9">
              <w:rPr>
                <w:rFonts w:ascii="IBM Plex Mono" w:hAnsi="IBM Plex Mono" w:cs="Arial"/>
                <w:sz w:val="18"/>
                <w:szCs w:val="18"/>
                <w:lang w:val="nl-NL" w:eastAsia="nl-NL"/>
              </w:rPr>
              <w:t>;</w:t>
            </w:r>
          </w:p>
          <w:p w14:paraId="45197FE3" w14:textId="77777777" w:rsidR="003D66D6" w:rsidRPr="00B050E9" w:rsidRDefault="003D66D6">
            <w:pPr>
              <w:spacing w:after="0" w:line="240" w:lineRule="auto"/>
              <w:rPr>
                <w:rFonts w:ascii="IBM Plex Mono" w:hAnsi="IBM Plex Mono" w:cs="Arial"/>
                <w:sz w:val="18"/>
                <w:szCs w:val="18"/>
                <w:lang w:val="nl-NL" w:eastAsia="nl-NL"/>
              </w:rPr>
            </w:pPr>
          </w:p>
        </w:tc>
        <w:tc>
          <w:tcPr>
            <w:tcW w:w="395" w:type="dxa"/>
            <w:tcBorders>
              <w:top w:val="single" w:sz="4" w:space="0" w:color="000000"/>
              <w:left w:val="single" w:sz="4" w:space="0" w:color="000000"/>
              <w:bottom w:val="single" w:sz="4" w:space="0" w:color="000000"/>
              <w:right w:val="single" w:sz="4" w:space="0" w:color="000000"/>
            </w:tcBorders>
          </w:tcPr>
          <w:p w14:paraId="7E4C0605" w14:textId="77777777" w:rsidR="003D66D6" w:rsidRPr="00B050E9" w:rsidRDefault="003D66D6">
            <w:pPr>
              <w:spacing w:after="0" w:line="240" w:lineRule="auto"/>
              <w:rPr>
                <w:rFonts w:ascii="IBM Plex Mono" w:hAnsi="IBM Plex Mono" w:cs="Arial"/>
                <w:sz w:val="18"/>
                <w:szCs w:val="18"/>
                <w:lang w:val="nl-NL" w:eastAsia="nl-NL"/>
              </w:rPr>
            </w:pPr>
          </w:p>
        </w:tc>
        <w:tc>
          <w:tcPr>
            <w:tcW w:w="455" w:type="dxa"/>
            <w:tcBorders>
              <w:top w:val="single" w:sz="4" w:space="0" w:color="000000"/>
              <w:left w:val="single" w:sz="4" w:space="0" w:color="000000"/>
              <w:bottom w:val="single" w:sz="4" w:space="0" w:color="000000"/>
              <w:right w:val="single" w:sz="4" w:space="0" w:color="000000"/>
            </w:tcBorders>
          </w:tcPr>
          <w:p w14:paraId="458FF6DC" w14:textId="77777777" w:rsidR="003D66D6" w:rsidRPr="00B050E9" w:rsidRDefault="003D66D6">
            <w:pPr>
              <w:spacing w:after="0" w:line="240" w:lineRule="auto"/>
              <w:rPr>
                <w:rFonts w:ascii="IBM Plex Mono" w:hAnsi="IBM Plex Mono" w:cs="Arial"/>
                <w:sz w:val="18"/>
                <w:szCs w:val="18"/>
                <w:lang w:val="nl-NL" w:eastAsia="nl-NL"/>
              </w:rPr>
            </w:pPr>
          </w:p>
        </w:tc>
        <w:tc>
          <w:tcPr>
            <w:tcW w:w="4686" w:type="dxa"/>
            <w:tcBorders>
              <w:top w:val="single" w:sz="4" w:space="0" w:color="000000"/>
              <w:left w:val="single" w:sz="4" w:space="0" w:color="000000"/>
              <w:bottom w:val="single" w:sz="4" w:space="0" w:color="000000"/>
              <w:right w:val="single" w:sz="4" w:space="0" w:color="000000"/>
            </w:tcBorders>
          </w:tcPr>
          <w:p w14:paraId="3EFE384E" w14:textId="77777777" w:rsidR="003D66D6" w:rsidRPr="00B050E9" w:rsidRDefault="003D66D6">
            <w:pPr>
              <w:spacing w:after="0" w:line="240" w:lineRule="auto"/>
              <w:rPr>
                <w:rFonts w:ascii="IBM Plex Mono" w:hAnsi="IBM Plex Mono" w:cs="Arial"/>
                <w:i/>
                <w:sz w:val="18"/>
                <w:szCs w:val="18"/>
                <w:lang w:val="nl-NL" w:eastAsia="nl-NL"/>
              </w:rPr>
            </w:pPr>
          </w:p>
        </w:tc>
      </w:tr>
      <w:tr w:rsidR="003D66D6" w:rsidRPr="00B050E9" w14:paraId="187B8D32" w14:textId="77777777" w:rsidTr="003D66D6">
        <w:trPr>
          <w:trHeight w:val="567"/>
        </w:trPr>
        <w:tc>
          <w:tcPr>
            <w:tcW w:w="562" w:type="dxa"/>
            <w:tcBorders>
              <w:top w:val="single" w:sz="4" w:space="0" w:color="000000"/>
              <w:left w:val="single" w:sz="4" w:space="0" w:color="000000"/>
              <w:bottom w:val="single" w:sz="4" w:space="0" w:color="000000"/>
              <w:right w:val="single" w:sz="4" w:space="0" w:color="000000"/>
            </w:tcBorders>
          </w:tcPr>
          <w:p w14:paraId="01832B85"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3</w:t>
            </w:r>
          </w:p>
        </w:tc>
        <w:tc>
          <w:tcPr>
            <w:tcW w:w="4822" w:type="dxa"/>
            <w:tcBorders>
              <w:top w:val="single" w:sz="4" w:space="0" w:color="000000"/>
              <w:left w:val="single" w:sz="4" w:space="0" w:color="000000"/>
              <w:bottom w:val="single" w:sz="4" w:space="0" w:color="000000"/>
              <w:right w:val="single" w:sz="4" w:space="0" w:color="000000"/>
            </w:tcBorders>
          </w:tcPr>
          <w:p w14:paraId="20293987" w14:textId="77777777" w:rsidR="003D66D6" w:rsidRPr="00B050E9" w:rsidRDefault="00686459">
            <w:pPr>
              <w:spacing w:after="0" w:line="240" w:lineRule="auto"/>
              <w:rPr>
                <w:rFonts w:ascii="IBM Plex Mono" w:hAnsi="IBM Plex Mono"/>
                <w:sz w:val="18"/>
                <w:szCs w:val="18"/>
                <w:lang w:val="nl-NL"/>
              </w:rPr>
            </w:pPr>
            <w:r w:rsidRPr="00B050E9">
              <w:rPr>
                <w:rFonts w:ascii="IBM Plex Mono" w:hAnsi="IBM Plex Mono" w:cs="Arial"/>
                <w:sz w:val="18"/>
                <w:szCs w:val="18"/>
                <w:lang w:val="nl-NL" w:eastAsia="nl-NL"/>
              </w:rPr>
              <w:t xml:space="preserve">Leert basketballers zichzelf te evalueren en beoordelen </w:t>
            </w:r>
          </w:p>
          <w:p w14:paraId="6890A9F6" w14:textId="77777777" w:rsidR="003D66D6" w:rsidRPr="00B050E9" w:rsidRDefault="003D66D6">
            <w:pPr>
              <w:spacing w:after="0" w:line="240" w:lineRule="auto"/>
              <w:rPr>
                <w:rFonts w:ascii="IBM Plex Mono" w:hAnsi="IBM Plex Mono" w:cs="Arial"/>
                <w:sz w:val="18"/>
                <w:szCs w:val="18"/>
                <w:lang w:val="nl-NL" w:eastAsia="nl-NL"/>
              </w:rPr>
            </w:pPr>
          </w:p>
        </w:tc>
        <w:tc>
          <w:tcPr>
            <w:tcW w:w="395" w:type="dxa"/>
            <w:tcBorders>
              <w:top w:val="single" w:sz="4" w:space="0" w:color="000000"/>
              <w:left w:val="single" w:sz="4" w:space="0" w:color="000000"/>
              <w:bottom w:val="single" w:sz="4" w:space="0" w:color="000000"/>
              <w:right w:val="single" w:sz="4" w:space="0" w:color="000000"/>
            </w:tcBorders>
          </w:tcPr>
          <w:p w14:paraId="10D5375F" w14:textId="77777777" w:rsidR="003D66D6" w:rsidRPr="00B050E9" w:rsidRDefault="003D66D6">
            <w:pPr>
              <w:spacing w:after="0" w:line="240" w:lineRule="auto"/>
              <w:rPr>
                <w:rFonts w:ascii="IBM Plex Mono" w:hAnsi="IBM Plex Mono" w:cs="Arial"/>
                <w:sz w:val="18"/>
                <w:szCs w:val="18"/>
                <w:lang w:val="nl-NL" w:eastAsia="nl-NL"/>
              </w:rPr>
            </w:pPr>
          </w:p>
        </w:tc>
        <w:tc>
          <w:tcPr>
            <w:tcW w:w="455" w:type="dxa"/>
            <w:tcBorders>
              <w:top w:val="single" w:sz="4" w:space="0" w:color="000000"/>
              <w:left w:val="single" w:sz="4" w:space="0" w:color="000000"/>
              <w:bottom w:val="single" w:sz="4" w:space="0" w:color="000000"/>
              <w:right w:val="single" w:sz="4" w:space="0" w:color="000000"/>
            </w:tcBorders>
          </w:tcPr>
          <w:p w14:paraId="5EB9F002" w14:textId="77777777" w:rsidR="003D66D6" w:rsidRPr="00B050E9" w:rsidRDefault="003D66D6">
            <w:pPr>
              <w:spacing w:after="0" w:line="240" w:lineRule="auto"/>
              <w:rPr>
                <w:rFonts w:ascii="IBM Plex Mono" w:hAnsi="IBM Plex Mono" w:cs="Arial"/>
                <w:sz w:val="18"/>
                <w:szCs w:val="18"/>
                <w:lang w:val="nl-NL" w:eastAsia="nl-NL"/>
              </w:rPr>
            </w:pPr>
          </w:p>
        </w:tc>
        <w:tc>
          <w:tcPr>
            <w:tcW w:w="4686" w:type="dxa"/>
            <w:tcBorders>
              <w:top w:val="single" w:sz="4" w:space="0" w:color="000000"/>
              <w:left w:val="single" w:sz="4" w:space="0" w:color="000000"/>
              <w:bottom w:val="single" w:sz="4" w:space="0" w:color="000000"/>
              <w:right w:val="single" w:sz="4" w:space="0" w:color="000000"/>
            </w:tcBorders>
          </w:tcPr>
          <w:p w14:paraId="1E3954EB" w14:textId="77777777" w:rsidR="003D66D6" w:rsidRPr="00B050E9" w:rsidRDefault="003D66D6">
            <w:pPr>
              <w:spacing w:after="0" w:line="240" w:lineRule="auto"/>
              <w:rPr>
                <w:rFonts w:ascii="IBM Plex Mono" w:hAnsi="IBM Plex Mono" w:cs="Arial"/>
                <w:i/>
                <w:sz w:val="18"/>
                <w:szCs w:val="18"/>
                <w:lang w:val="nl-NL" w:eastAsia="nl-NL"/>
              </w:rPr>
            </w:pPr>
          </w:p>
        </w:tc>
      </w:tr>
      <w:tr w:rsidR="003D66D6" w:rsidRPr="00B050E9" w14:paraId="6091CE10" w14:textId="77777777" w:rsidTr="003D66D6">
        <w:trPr>
          <w:trHeight w:val="567"/>
        </w:trPr>
        <w:tc>
          <w:tcPr>
            <w:tcW w:w="562" w:type="dxa"/>
            <w:tcBorders>
              <w:top w:val="single" w:sz="4" w:space="0" w:color="000000"/>
              <w:left w:val="single" w:sz="4" w:space="0" w:color="000000"/>
              <w:bottom w:val="single" w:sz="4" w:space="0" w:color="000000"/>
              <w:right w:val="single" w:sz="4" w:space="0" w:color="000000"/>
            </w:tcBorders>
          </w:tcPr>
          <w:p w14:paraId="56E47820" w14:textId="77777777" w:rsidR="003D66D6" w:rsidRPr="00B050E9" w:rsidRDefault="00686459">
            <w:pPr>
              <w:spacing w:after="0" w:line="240" w:lineRule="auto"/>
              <w:rPr>
                <w:rFonts w:ascii="IBM Plex Mono" w:hAnsi="IBM Plex Mono" w:cs="Arial"/>
                <w:b/>
                <w:sz w:val="18"/>
                <w:szCs w:val="18"/>
                <w:lang w:val="nl-NL" w:eastAsia="nl-NL"/>
              </w:rPr>
            </w:pPr>
            <w:r w:rsidRPr="00B050E9">
              <w:rPr>
                <w:rFonts w:ascii="IBM Plex Mono" w:hAnsi="IBM Plex Mono" w:cs="Arial"/>
                <w:b/>
                <w:sz w:val="18"/>
                <w:szCs w:val="18"/>
                <w:lang w:val="nl-NL" w:eastAsia="nl-NL"/>
              </w:rPr>
              <w:t>4</w:t>
            </w:r>
          </w:p>
        </w:tc>
        <w:tc>
          <w:tcPr>
            <w:tcW w:w="4822" w:type="dxa"/>
            <w:tcBorders>
              <w:top w:val="single" w:sz="4" w:space="0" w:color="000000"/>
              <w:left w:val="single" w:sz="4" w:space="0" w:color="000000"/>
              <w:bottom w:val="single" w:sz="4" w:space="0" w:color="000000"/>
              <w:right w:val="single" w:sz="4" w:space="0" w:color="000000"/>
            </w:tcBorders>
          </w:tcPr>
          <w:p w14:paraId="15E14FF9" w14:textId="77777777" w:rsidR="003D66D6" w:rsidRPr="00B050E9" w:rsidRDefault="00686459">
            <w:pPr>
              <w:spacing w:after="0" w:line="240" w:lineRule="auto"/>
              <w:rPr>
                <w:rFonts w:ascii="IBM Plex Mono" w:hAnsi="IBM Plex Mono"/>
                <w:sz w:val="18"/>
                <w:szCs w:val="18"/>
                <w:lang w:val="nl-NL"/>
              </w:rPr>
            </w:pPr>
            <w:r w:rsidRPr="00B050E9">
              <w:rPr>
                <w:rFonts w:ascii="IBM Plex Mono" w:eastAsia="Calibri" w:hAnsi="IBM Plex Mono" w:cs="Arial"/>
                <w:sz w:val="18"/>
                <w:szCs w:val="18"/>
                <w:lang w:val="nl-NL" w:eastAsia="nl-NL"/>
              </w:rPr>
              <w:t>Bereidt basketballers voor op contact met media</w:t>
            </w:r>
          </w:p>
          <w:p w14:paraId="7FC5CFF5" w14:textId="77777777" w:rsidR="003D66D6" w:rsidRPr="00B050E9" w:rsidRDefault="003D66D6">
            <w:pPr>
              <w:spacing w:after="0" w:line="240" w:lineRule="auto"/>
              <w:rPr>
                <w:rFonts w:ascii="IBM Plex Mono" w:hAnsi="IBM Plex Mono" w:cs="Arial"/>
                <w:sz w:val="18"/>
                <w:szCs w:val="18"/>
                <w:lang w:val="nl-NL" w:eastAsia="nl-NL"/>
              </w:rPr>
            </w:pPr>
          </w:p>
        </w:tc>
        <w:tc>
          <w:tcPr>
            <w:tcW w:w="395" w:type="dxa"/>
            <w:tcBorders>
              <w:top w:val="single" w:sz="4" w:space="0" w:color="000000"/>
              <w:left w:val="single" w:sz="4" w:space="0" w:color="000000"/>
              <w:bottom w:val="single" w:sz="4" w:space="0" w:color="000000"/>
              <w:right w:val="single" w:sz="4" w:space="0" w:color="000000"/>
            </w:tcBorders>
          </w:tcPr>
          <w:p w14:paraId="62C7D54D" w14:textId="77777777" w:rsidR="003D66D6" w:rsidRPr="00B050E9" w:rsidRDefault="003D66D6">
            <w:pPr>
              <w:spacing w:after="0" w:line="240" w:lineRule="auto"/>
              <w:rPr>
                <w:rFonts w:ascii="IBM Plex Mono" w:hAnsi="IBM Plex Mono" w:cs="Arial"/>
                <w:sz w:val="18"/>
                <w:szCs w:val="18"/>
                <w:lang w:val="nl-NL" w:eastAsia="nl-NL"/>
              </w:rPr>
            </w:pPr>
          </w:p>
        </w:tc>
        <w:tc>
          <w:tcPr>
            <w:tcW w:w="455" w:type="dxa"/>
            <w:tcBorders>
              <w:top w:val="single" w:sz="4" w:space="0" w:color="000000"/>
              <w:left w:val="single" w:sz="4" w:space="0" w:color="000000"/>
              <w:bottom w:val="single" w:sz="4" w:space="0" w:color="000000"/>
              <w:right w:val="single" w:sz="4" w:space="0" w:color="000000"/>
            </w:tcBorders>
          </w:tcPr>
          <w:p w14:paraId="274EC902" w14:textId="77777777" w:rsidR="003D66D6" w:rsidRPr="00B050E9" w:rsidRDefault="003D66D6">
            <w:pPr>
              <w:spacing w:after="0" w:line="240" w:lineRule="auto"/>
              <w:rPr>
                <w:rFonts w:ascii="IBM Plex Mono" w:hAnsi="IBM Plex Mono" w:cs="Arial"/>
                <w:sz w:val="18"/>
                <w:szCs w:val="18"/>
                <w:lang w:val="nl-NL" w:eastAsia="nl-NL"/>
              </w:rPr>
            </w:pPr>
          </w:p>
        </w:tc>
        <w:tc>
          <w:tcPr>
            <w:tcW w:w="4686" w:type="dxa"/>
            <w:tcBorders>
              <w:top w:val="single" w:sz="4" w:space="0" w:color="000000"/>
              <w:left w:val="single" w:sz="4" w:space="0" w:color="000000"/>
              <w:bottom w:val="single" w:sz="4" w:space="0" w:color="000000"/>
              <w:right w:val="single" w:sz="4" w:space="0" w:color="000000"/>
            </w:tcBorders>
          </w:tcPr>
          <w:p w14:paraId="148229FF" w14:textId="77777777" w:rsidR="003D66D6" w:rsidRPr="00B050E9" w:rsidRDefault="003D66D6">
            <w:pPr>
              <w:spacing w:after="0" w:line="240" w:lineRule="auto"/>
              <w:rPr>
                <w:rFonts w:ascii="IBM Plex Mono" w:hAnsi="IBM Plex Mono" w:cs="Arial"/>
                <w:i/>
                <w:sz w:val="18"/>
                <w:szCs w:val="18"/>
                <w:lang w:val="nl-NL" w:eastAsia="nl-NL"/>
              </w:rPr>
            </w:pPr>
          </w:p>
        </w:tc>
      </w:tr>
      <w:tr w:rsidR="003D66D6" w:rsidRPr="00B050E9" w14:paraId="0D464FEB" w14:textId="77777777" w:rsidTr="003D66D6">
        <w:trPr>
          <w:trHeight w:val="567"/>
        </w:trPr>
        <w:tc>
          <w:tcPr>
            <w:tcW w:w="562" w:type="dxa"/>
            <w:tcBorders>
              <w:top w:val="single" w:sz="8" w:space="0" w:color="FFFFFF"/>
              <w:left w:val="single" w:sz="4" w:space="0" w:color="000000"/>
              <w:bottom w:val="single" w:sz="4" w:space="0" w:color="000000"/>
              <w:right w:val="single" w:sz="4" w:space="0" w:color="000000"/>
            </w:tcBorders>
          </w:tcPr>
          <w:p w14:paraId="549B1F04"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b/>
                <w:sz w:val="18"/>
                <w:szCs w:val="18"/>
                <w:lang w:val="nl-NL"/>
              </w:rPr>
              <w:t>5</w:t>
            </w:r>
          </w:p>
        </w:tc>
        <w:tc>
          <w:tcPr>
            <w:tcW w:w="4822" w:type="dxa"/>
            <w:tcBorders>
              <w:top w:val="single" w:sz="8" w:space="0" w:color="FFFFFF"/>
              <w:left w:val="single" w:sz="4" w:space="0" w:color="000000"/>
              <w:bottom w:val="single" w:sz="4" w:space="0" w:color="000000"/>
              <w:right w:val="single" w:sz="4" w:space="0" w:color="000000"/>
            </w:tcBorders>
          </w:tcPr>
          <w:p w14:paraId="5E01C92C" w14:textId="77777777" w:rsidR="003D66D6" w:rsidRPr="00B050E9" w:rsidRDefault="00686459">
            <w:pPr>
              <w:spacing w:after="0" w:line="240" w:lineRule="auto"/>
              <w:rPr>
                <w:rFonts w:ascii="IBM Plex Mono" w:hAnsi="IBM Plex Mono"/>
                <w:sz w:val="18"/>
                <w:szCs w:val="18"/>
                <w:lang w:val="nl-NL"/>
              </w:rPr>
            </w:pPr>
            <w:r w:rsidRPr="00B050E9">
              <w:rPr>
                <w:rFonts w:ascii="IBM Plex Mono" w:eastAsia="Calibri" w:hAnsi="IBM Plex Mono" w:cs="Arial"/>
                <w:sz w:val="18"/>
                <w:szCs w:val="18"/>
                <w:lang w:val="nl-NL"/>
              </w:rPr>
              <w:t>Houdt rekening met persoonlijke ambities en motieven van de basketballers</w:t>
            </w:r>
          </w:p>
        </w:tc>
        <w:tc>
          <w:tcPr>
            <w:tcW w:w="395" w:type="dxa"/>
            <w:tcBorders>
              <w:top w:val="single" w:sz="8" w:space="0" w:color="FFFFFF"/>
              <w:left w:val="single" w:sz="4" w:space="0" w:color="000000"/>
              <w:bottom w:val="single" w:sz="4" w:space="0" w:color="000000"/>
              <w:right w:val="single" w:sz="4" w:space="0" w:color="000000"/>
            </w:tcBorders>
          </w:tcPr>
          <w:p w14:paraId="058F8C55" w14:textId="77777777" w:rsidR="003D66D6" w:rsidRPr="00B050E9" w:rsidRDefault="003D66D6">
            <w:pPr>
              <w:spacing w:after="0" w:line="240" w:lineRule="auto"/>
              <w:rPr>
                <w:rFonts w:ascii="IBM Plex Mono" w:hAnsi="IBM Plex Mono" w:cs="Arial"/>
                <w:sz w:val="18"/>
                <w:szCs w:val="18"/>
                <w:lang w:val="nl-NL" w:eastAsia="nl-NL"/>
              </w:rPr>
            </w:pPr>
          </w:p>
        </w:tc>
        <w:tc>
          <w:tcPr>
            <w:tcW w:w="455" w:type="dxa"/>
            <w:tcBorders>
              <w:top w:val="single" w:sz="8" w:space="0" w:color="FFFFFF"/>
              <w:left w:val="single" w:sz="4" w:space="0" w:color="000000"/>
              <w:bottom w:val="single" w:sz="4" w:space="0" w:color="000000"/>
              <w:right w:val="single" w:sz="4" w:space="0" w:color="000000"/>
            </w:tcBorders>
          </w:tcPr>
          <w:p w14:paraId="6F074935" w14:textId="77777777" w:rsidR="003D66D6" w:rsidRPr="00B050E9" w:rsidRDefault="003D66D6">
            <w:pPr>
              <w:spacing w:after="0" w:line="240" w:lineRule="auto"/>
              <w:rPr>
                <w:rFonts w:ascii="IBM Plex Mono" w:hAnsi="IBM Plex Mono" w:cs="Arial"/>
                <w:sz w:val="18"/>
                <w:szCs w:val="18"/>
                <w:lang w:val="nl-NL" w:eastAsia="nl-NL"/>
              </w:rPr>
            </w:pPr>
          </w:p>
        </w:tc>
        <w:tc>
          <w:tcPr>
            <w:tcW w:w="4686" w:type="dxa"/>
            <w:tcBorders>
              <w:top w:val="single" w:sz="8" w:space="0" w:color="FFFFFF"/>
              <w:left w:val="single" w:sz="4" w:space="0" w:color="000000"/>
              <w:bottom w:val="single" w:sz="4" w:space="0" w:color="000000"/>
              <w:right w:val="single" w:sz="4" w:space="0" w:color="000000"/>
            </w:tcBorders>
          </w:tcPr>
          <w:p w14:paraId="0590562A" w14:textId="77777777" w:rsidR="003D66D6" w:rsidRPr="00B050E9" w:rsidRDefault="003D66D6">
            <w:pPr>
              <w:spacing w:after="0" w:line="240" w:lineRule="auto"/>
              <w:rPr>
                <w:rFonts w:ascii="IBM Plex Mono" w:hAnsi="IBM Plex Mono" w:cs="Arial"/>
                <w:i/>
                <w:sz w:val="18"/>
                <w:szCs w:val="18"/>
                <w:lang w:val="nl-NL" w:eastAsia="nl-NL"/>
              </w:rPr>
            </w:pPr>
          </w:p>
        </w:tc>
      </w:tr>
      <w:tr w:rsidR="003D66D6" w:rsidRPr="00B050E9" w14:paraId="7B73DE4B" w14:textId="77777777" w:rsidTr="003D66D6">
        <w:trPr>
          <w:trHeight w:val="567"/>
        </w:trPr>
        <w:tc>
          <w:tcPr>
            <w:tcW w:w="562" w:type="dxa"/>
            <w:tcBorders>
              <w:top w:val="single" w:sz="4" w:space="0" w:color="000000"/>
              <w:left w:val="single" w:sz="4" w:space="0" w:color="000000"/>
              <w:bottom w:val="single" w:sz="4" w:space="0" w:color="000000"/>
              <w:right w:val="single" w:sz="8" w:space="0" w:color="FFFFFF"/>
            </w:tcBorders>
          </w:tcPr>
          <w:p w14:paraId="5D74A8DC"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b/>
                <w:sz w:val="18"/>
                <w:szCs w:val="18"/>
                <w:lang w:val="nl-NL"/>
              </w:rPr>
              <w:t>6</w:t>
            </w:r>
          </w:p>
        </w:tc>
        <w:tc>
          <w:tcPr>
            <w:tcW w:w="4822" w:type="dxa"/>
            <w:tcBorders>
              <w:top w:val="single" w:sz="4" w:space="0" w:color="000000"/>
              <w:left w:val="single" w:sz="4" w:space="0" w:color="000000"/>
              <w:bottom w:val="single" w:sz="4" w:space="0" w:color="000000"/>
              <w:right w:val="single" w:sz="8" w:space="0" w:color="FFFFFF"/>
            </w:tcBorders>
          </w:tcPr>
          <w:p w14:paraId="5F7EEC7E" w14:textId="77777777" w:rsidR="003D66D6" w:rsidRPr="00B050E9" w:rsidRDefault="00686459">
            <w:pPr>
              <w:spacing w:after="0" w:line="240" w:lineRule="auto"/>
              <w:rPr>
                <w:rFonts w:ascii="IBM Plex Mono" w:hAnsi="IBM Plex Mono"/>
                <w:sz w:val="18"/>
                <w:szCs w:val="18"/>
                <w:lang w:val="nl-NL"/>
              </w:rPr>
            </w:pPr>
            <w:r w:rsidRPr="00B050E9">
              <w:rPr>
                <w:rFonts w:ascii="IBM Plex Mono" w:eastAsia="Calibri" w:hAnsi="IBM Plex Mono" w:cs="Arial"/>
                <w:sz w:val="18"/>
                <w:szCs w:val="18"/>
                <w:lang w:val="nl-NL"/>
              </w:rPr>
              <w:t>Gaat vertrouwelijk om met persoonlijke informatie</w:t>
            </w:r>
          </w:p>
        </w:tc>
        <w:tc>
          <w:tcPr>
            <w:tcW w:w="395" w:type="dxa"/>
            <w:tcBorders>
              <w:top w:val="single" w:sz="4" w:space="0" w:color="000000"/>
              <w:left w:val="single" w:sz="4" w:space="0" w:color="000000"/>
              <w:bottom w:val="single" w:sz="4" w:space="0" w:color="000000"/>
              <w:right w:val="single" w:sz="8" w:space="0" w:color="FFFFFF"/>
            </w:tcBorders>
          </w:tcPr>
          <w:p w14:paraId="23437F2F" w14:textId="77777777" w:rsidR="003D66D6" w:rsidRPr="00B050E9" w:rsidRDefault="003D66D6">
            <w:pPr>
              <w:spacing w:after="0" w:line="240" w:lineRule="auto"/>
              <w:rPr>
                <w:rFonts w:ascii="IBM Plex Mono" w:hAnsi="IBM Plex Mono" w:cs="Arial"/>
                <w:sz w:val="18"/>
                <w:szCs w:val="18"/>
                <w:lang w:val="nl-NL" w:eastAsia="nl-NL"/>
              </w:rPr>
            </w:pPr>
          </w:p>
        </w:tc>
        <w:tc>
          <w:tcPr>
            <w:tcW w:w="455" w:type="dxa"/>
            <w:tcBorders>
              <w:top w:val="single" w:sz="4" w:space="0" w:color="000000"/>
              <w:left w:val="single" w:sz="4" w:space="0" w:color="000000"/>
              <w:bottom w:val="single" w:sz="4" w:space="0" w:color="000000"/>
              <w:right w:val="single" w:sz="8" w:space="0" w:color="FFFFFF"/>
            </w:tcBorders>
          </w:tcPr>
          <w:p w14:paraId="6F72E6A4" w14:textId="77777777" w:rsidR="003D66D6" w:rsidRPr="00B050E9" w:rsidRDefault="003D66D6">
            <w:pPr>
              <w:spacing w:after="0" w:line="240" w:lineRule="auto"/>
              <w:rPr>
                <w:rFonts w:ascii="IBM Plex Mono" w:hAnsi="IBM Plex Mono" w:cs="Arial"/>
                <w:sz w:val="18"/>
                <w:szCs w:val="18"/>
                <w:lang w:val="nl-NL" w:eastAsia="nl-NL"/>
              </w:rPr>
            </w:pPr>
          </w:p>
        </w:tc>
        <w:tc>
          <w:tcPr>
            <w:tcW w:w="4686" w:type="dxa"/>
            <w:tcBorders>
              <w:top w:val="single" w:sz="4" w:space="0" w:color="000000"/>
              <w:left w:val="single" w:sz="4" w:space="0" w:color="000000"/>
              <w:bottom w:val="single" w:sz="4" w:space="0" w:color="000000"/>
              <w:right w:val="single" w:sz="4" w:space="0" w:color="000000"/>
            </w:tcBorders>
          </w:tcPr>
          <w:p w14:paraId="2607271A" w14:textId="77777777" w:rsidR="003D66D6" w:rsidRPr="00B050E9" w:rsidRDefault="003D66D6">
            <w:pPr>
              <w:spacing w:after="0" w:line="240" w:lineRule="auto"/>
              <w:rPr>
                <w:rFonts w:ascii="IBM Plex Mono" w:hAnsi="IBM Plex Mono" w:cs="Arial"/>
                <w:i/>
                <w:sz w:val="18"/>
                <w:szCs w:val="18"/>
                <w:lang w:val="nl-NL" w:eastAsia="nl-NL"/>
              </w:rPr>
            </w:pPr>
          </w:p>
        </w:tc>
      </w:tr>
    </w:tbl>
    <w:p w14:paraId="2723D8E3" w14:textId="77777777" w:rsidR="003D66D6" w:rsidRPr="00B050E9" w:rsidRDefault="003D66D6">
      <w:pPr>
        <w:spacing w:after="0"/>
        <w:ind w:left="-567"/>
        <w:rPr>
          <w:rFonts w:ascii="IBM Plex Mono" w:hAnsi="IBM Plex Mono" w:cs="Arial"/>
          <w:b/>
          <w:i/>
          <w:color w:val="0070C0"/>
          <w:sz w:val="24"/>
          <w:szCs w:val="24"/>
          <w:lang w:val="nl-NL" w:eastAsia="nl-NL"/>
        </w:rPr>
      </w:pPr>
    </w:p>
    <w:p w14:paraId="254436D6" w14:textId="77777777" w:rsidR="003D66D6" w:rsidRPr="00B050E9" w:rsidRDefault="00686459">
      <w:pPr>
        <w:pStyle w:val="Kop2"/>
        <w:numPr>
          <w:ilvl w:val="0"/>
          <w:numId w:val="0"/>
        </w:numPr>
        <w:ind w:left="851" w:hanging="851"/>
        <w:rPr>
          <w:rFonts w:asciiTheme="minorHAnsi" w:hAnsiTheme="minorHAnsi" w:cstheme="minorBidi"/>
          <w:color w:val="auto"/>
          <w:sz w:val="22"/>
          <w:szCs w:val="22"/>
          <w:lang w:val="nl-NL"/>
        </w:rPr>
      </w:pPr>
      <w:r w:rsidRPr="00B050E9">
        <w:rPr>
          <w:lang w:val="nl-NL" w:eastAsia="nl-NL"/>
        </w:rPr>
        <w:t>Werkproces 4.2.2 Bereidt wedstrijden voor</w:t>
      </w:r>
    </w:p>
    <w:p w14:paraId="44F87653" w14:textId="77777777" w:rsidR="003D66D6" w:rsidRPr="00B050E9" w:rsidRDefault="00686459">
      <w:pPr>
        <w:spacing w:after="0"/>
        <w:ind w:left="-567"/>
        <w:rPr>
          <w:color w:val="000000"/>
          <w:sz w:val="18"/>
          <w:szCs w:val="18"/>
          <w:lang w:val="nl-NL"/>
        </w:rPr>
      </w:pPr>
      <w:r w:rsidRPr="00B050E9">
        <w:rPr>
          <w:rFonts w:ascii="IBM Plex Mono" w:hAnsi="IBM Plex Mono" w:cs="Arial"/>
          <w:b/>
          <w:color w:val="000000"/>
          <w:sz w:val="18"/>
          <w:szCs w:val="18"/>
          <w:lang w:val="nl-NL" w:eastAsia="nl-NL"/>
        </w:rPr>
        <w:t>Het resultaat van het werkproces is:</w:t>
      </w:r>
    </w:p>
    <w:p w14:paraId="0AE02C0B" w14:textId="77777777" w:rsidR="003D66D6" w:rsidRPr="00B050E9" w:rsidRDefault="00686459">
      <w:pPr>
        <w:spacing w:after="0"/>
        <w:ind w:left="-567"/>
        <w:rPr>
          <w:lang w:val="nl-NL"/>
        </w:rPr>
      </w:pPr>
      <w:r w:rsidRPr="00B050E9">
        <w:rPr>
          <w:rFonts w:ascii="IBM Plex Mono" w:hAnsi="IBM Plex Mono" w:cs="Arial"/>
          <w:b/>
          <w:color w:val="000000"/>
          <w:sz w:val="18"/>
          <w:szCs w:val="18"/>
          <w:lang w:val="nl-NL" w:eastAsia="nl-NL"/>
        </w:rPr>
        <w:lastRenderedPageBreak/>
        <w:t>een heldere en goed voorbereide wedstrijdanalyse die besproken is met basketballers / het team..</w:t>
      </w:r>
    </w:p>
    <w:p w14:paraId="550645F6" w14:textId="77777777" w:rsidR="003D66D6" w:rsidRPr="00B050E9" w:rsidRDefault="003D66D6">
      <w:pPr>
        <w:spacing w:after="0"/>
        <w:ind w:left="-567"/>
        <w:rPr>
          <w:rFonts w:ascii="IBM Plex Mono" w:hAnsi="IBM Plex Mono" w:cs="Arial"/>
          <w:b/>
          <w:lang w:val="nl-NL" w:eastAsia="nl-NL"/>
        </w:rPr>
      </w:pPr>
    </w:p>
    <w:tbl>
      <w:tblPr>
        <w:tblStyle w:val="NOCNSF"/>
        <w:tblW w:w="10490" w:type="dxa"/>
        <w:tblInd w:w="-459" w:type="dxa"/>
        <w:shd w:val="clear" w:color="auto" w:fill="FEF2E7"/>
        <w:tblLook w:val="0480" w:firstRow="0" w:lastRow="0" w:firstColumn="1" w:lastColumn="0" w:noHBand="0" w:noVBand="1"/>
      </w:tblPr>
      <w:tblGrid>
        <w:gridCol w:w="562"/>
        <w:gridCol w:w="4815"/>
        <w:gridCol w:w="425"/>
        <w:gridCol w:w="423"/>
        <w:gridCol w:w="4265"/>
      </w:tblGrid>
      <w:tr w:rsidR="003D66D6" w:rsidRPr="00B050E9" w14:paraId="40ED42DC" w14:textId="77777777" w:rsidTr="003D66D6">
        <w:trPr>
          <w:trHeight w:val="567"/>
        </w:trPr>
        <w:tc>
          <w:tcPr>
            <w:tcW w:w="562" w:type="dxa"/>
            <w:tcBorders>
              <w:top w:val="single" w:sz="4" w:space="0" w:color="000000"/>
              <w:left w:val="single" w:sz="4" w:space="0" w:color="000000"/>
              <w:bottom w:val="single" w:sz="4" w:space="0" w:color="000000"/>
              <w:right w:val="single" w:sz="4" w:space="0" w:color="000000"/>
            </w:tcBorders>
          </w:tcPr>
          <w:p w14:paraId="6CB6CF66"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cs="Arial"/>
                <w:b/>
                <w:sz w:val="18"/>
                <w:szCs w:val="18"/>
                <w:lang w:val="nl-NL" w:eastAsia="nl-NL"/>
              </w:rPr>
              <w:t>7</w:t>
            </w:r>
          </w:p>
        </w:tc>
        <w:tc>
          <w:tcPr>
            <w:tcW w:w="4815" w:type="dxa"/>
            <w:tcBorders>
              <w:top w:val="single" w:sz="4" w:space="0" w:color="000000"/>
              <w:left w:val="single" w:sz="4" w:space="0" w:color="000000"/>
              <w:bottom w:val="single" w:sz="4" w:space="0" w:color="000000"/>
              <w:right w:val="single" w:sz="4" w:space="0" w:color="000000"/>
            </w:tcBorders>
          </w:tcPr>
          <w:p w14:paraId="3C3F5E83" w14:textId="77777777" w:rsidR="003D66D6" w:rsidRPr="00B050E9" w:rsidRDefault="00686459">
            <w:pPr>
              <w:spacing w:after="0" w:line="240" w:lineRule="auto"/>
              <w:rPr>
                <w:rFonts w:ascii="IBM Plex Mono" w:hAnsi="IBM Plex Mono"/>
                <w:sz w:val="18"/>
                <w:szCs w:val="18"/>
                <w:lang w:val="nl-NL"/>
              </w:rPr>
            </w:pPr>
            <w:r w:rsidRPr="00B050E9">
              <w:rPr>
                <w:rFonts w:ascii="IBM Plex Mono" w:hAnsi="IBM Plex Mono" w:cs="Arial"/>
                <w:sz w:val="18"/>
                <w:szCs w:val="18"/>
                <w:lang w:val="nl-NL" w:eastAsia="nl-NL"/>
              </w:rPr>
              <w:t>Formuleert met team/basketballers doelstellingen voor de wedstrijd.</w:t>
            </w:r>
          </w:p>
          <w:p w14:paraId="66199523" w14:textId="77777777" w:rsidR="003D66D6" w:rsidRPr="00B050E9" w:rsidRDefault="003D66D6">
            <w:pPr>
              <w:spacing w:after="0" w:line="240" w:lineRule="auto"/>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7E7B5FD7" w14:textId="77777777" w:rsidR="003D66D6" w:rsidRPr="00B050E9" w:rsidRDefault="003D66D6">
            <w:pPr>
              <w:spacing w:after="0" w:line="240" w:lineRule="auto"/>
              <w:rPr>
                <w:rFonts w:ascii="IBM Plex Mono" w:hAnsi="IBM Plex Mono" w:cs="Arial"/>
                <w:sz w:val="18"/>
                <w:szCs w:val="18"/>
                <w:lang w:val="nl-NL" w:eastAsia="nl-NL"/>
              </w:rPr>
            </w:pPr>
          </w:p>
        </w:tc>
        <w:tc>
          <w:tcPr>
            <w:tcW w:w="423" w:type="dxa"/>
            <w:tcBorders>
              <w:top w:val="single" w:sz="4" w:space="0" w:color="000000"/>
              <w:left w:val="single" w:sz="4" w:space="0" w:color="000000"/>
              <w:bottom w:val="single" w:sz="4" w:space="0" w:color="000000"/>
              <w:right w:val="single" w:sz="4" w:space="0" w:color="000000"/>
            </w:tcBorders>
          </w:tcPr>
          <w:p w14:paraId="5E18AC2C" w14:textId="77777777" w:rsidR="003D66D6" w:rsidRPr="00B050E9" w:rsidRDefault="003D66D6">
            <w:pPr>
              <w:spacing w:after="0" w:line="240" w:lineRule="auto"/>
              <w:rPr>
                <w:rFonts w:ascii="IBM Plex Mono" w:hAnsi="IBM Plex Mono" w:cs="Arial"/>
                <w:sz w:val="18"/>
                <w:szCs w:val="18"/>
                <w:lang w:val="nl-NL" w:eastAsia="nl-NL"/>
              </w:rPr>
            </w:pPr>
          </w:p>
        </w:tc>
        <w:tc>
          <w:tcPr>
            <w:tcW w:w="4265" w:type="dxa"/>
            <w:tcBorders>
              <w:top w:val="single" w:sz="4" w:space="0" w:color="000000"/>
              <w:left w:val="single" w:sz="4" w:space="0" w:color="000000"/>
              <w:bottom w:val="single" w:sz="4" w:space="0" w:color="000000"/>
              <w:right w:val="single" w:sz="4" w:space="0" w:color="000000"/>
            </w:tcBorders>
          </w:tcPr>
          <w:p w14:paraId="7391F191"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3AFB4004" w14:textId="77777777" w:rsidTr="00BA2CB7">
        <w:trPr>
          <w:trHeight w:val="567"/>
        </w:trPr>
        <w:tc>
          <w:tcPr>
            <w:tcW w:w="562" w:type="dxa"/>
            <w:tcBorders>
              <w:top w:val="single" w:sz="4" w:space="0" w:color="000000"/>
              <w:left w:val="single" w:sz="4" w:space="0" w:color="000000"/>
              <w:bottom w:val="single" w:sz="4" w:space="0" w:color="auto"/>
              <w:right w:val="single" w:sz="4" w:space="0" w:color="000000"/>
            </w:tcBorders>
          </w:tcPr>
          <w:p w14:paraId="692ABD13"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cs="Arial"/>
                <w:b/>
                <w:sz w:val="18"/>
                <w:szCs w:val="18"/>
                <w:lang w:val="nl-NL" w:eastAsia="nl-NL"/>
              </w:rPr>
              <w:t>8</w:t>
            </w:r>
          </w:p>
        </w:tc>
        <w:tc>
          <w:tcPr>
            <w:tcW w:w="4815" w:type="dxa"/>
            <w:tcBorders>
              <w:top w:val="single" w:sz="4" w:space="0" w:color="000000"/>
              <w:left w:val="single" w:sz="4" w:space="0" w:color="000000"/>
              <w:bottom w:val="single" w:sz="4" w:space="0" w:color="auto"/>
              <w:right w:val="single" w:sz="4" w:space="0" w:color="000000"/>
            </w:tcBorders>
          </w:tcPr>
          <w:p w14:paraId="27A462DD" w14:textId="77777777" w:rsidR="003D66D6" w:rsidRPr="00B050E9" w:rsidRDefault="00686459">
            <w:pPr>
              <w:spacing w:after="0" w:line="240" w:lineRule="auto"/>
              <w:rPr>
                <w:rFonts w:ascii="IBM Plex Mono" w:hAnsi="IBM Plex Mono"/>
                <w:sz w:val="18"/>
                <w:szCs w:val="18"/>
                <w:lang w:val="nl-NL"/>
              </w:rPr>
            </w:pPr>
            <w:r w:rsidRPr="00B050E9">
              <w:rPr>
                <w:rFonts w:ascii="IBM Plex Mono" w:hAnsi="IBM Plex Mono" w:cs="Arial"/>
                <w:sz w:val="18"/>
                <w:szCs w:val="18"/>
                <w:lang w:val="nl-NL" w:eastAsia="nl-NL"/>
              </w:rPr>
              <w:t>Maakt analyse van de tegenstander(s).</w:t>
            </w:r>
          </w:p>
          <w:p w14:paraId="68716D68" w14:textId="77777777" w:rsidR="003D66D6" w:rsidRPr="00B050E9" w:rsidRDefault="003D66D6">
            <w:pPr>
              <w:spacing w:after="0" w:line="240" w:lineRule="auto"/>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627F26AA" w14:textId="77777777" w:rsidR="003D66D6" w:rsidRPr="00B050E9" w:rsidRDefault="003D66D6">
            <w:pPr>
              <w:spacing w:after="0" w:line="240" w:lineRule="auto"/>
              <w:rPr>
                <w:rFonts w:ascii="IBM Plex Mono" w:hAnsi="IBM Plex Mono" w:cs="Arial"/>
                <w:sz w:val="18"/>
                <w:szCs w:val="18"/>
                <w:lang w:val="nl-NL" w:eastAsia="nl-NL"/>
              </w:rPr>
            </w:pPr>
          </w:p>
        </w:tc>
        <w:tc>
          <w:tcPr>
            <w:tcW w:w="423" w:type="dxa"/>
            <w:tcBorders>
              <w:top w:val="single" w:sz="4" w:space="0" w:color="000000"/>
              <w:left w:val="single" w:sz="4" w:space="0" w:color="000000"/>
              <w:bottom w:val="single" w:sz="4" w:space="0" w:color="auto"/>
              <w:right w:val="single" w:sz="4" w:space="0" w:color="000000"/>
            </w:tcBorders>
          </w:tcPr>
          <w:p w14:paraId="42FB3993" w14:textId="77777777" w:rsidR="003D66D6" w:rsidRPr="00B050E9" w:rsidRDefault="003D66D6">
            <w:pPr>
              <w:spacing w:after="0" w:line="240" w:lineRule="auto"/>
              <w:rPr>
                <w:rFonts w:ascii="IBM Plex Mono" w:hAnsi="IBM Plex Mono" w:cs="Arial"/>
                <w:sz w:val="18"/>
                <w:szCs w:val="18"/>
                <w:lang w:val="nl-NL" w:eastAsia="nl-NL"/>
              </w:rPr>
            </w:pPr>
          </w:p>
        </w:tc>
        <w:tc>
          <w:tcPr>
            <w:tcW w:w="4265" w:type="dxa"/>
            <w:tcBorders>
              <w:top w:val="single" w:sz="4" w:space="0" w:color="000000"/>
              <w:left w:val="single" w:sz="4" w:space="0" w:color="000000"/>
              <w:bottom w:val="single" w:sz="4" w:space="0" w:color="auto"/>
              <w:right w:val="single" w:sz="4" w:space="0" w:color="000000"/>
            </w:tcBorders>
          </w:tcPr>
          <w:p w14:paraId="3ADC92DF"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7833F0AD" w14:textId="77777777" w:rsidTr="00BA2CB7">
        <w:trPr>
          <w:trHeight w:val="567"/>
        </w:trPr>
        <w:tc>
          <w:tcPr>
            <w:tcW w:w="562" w:type="dxa"/>
            <w:tcBorders>
              <w:top w:val="single" w:sz="4" w:space="0" w:color="auto"/>
              <w:left w:val="single" w:sz="4" w:space="0" w:color="auto"/>
              <w:bottom w:val="single" w:sz="4" w:space="0" w:color="auto"/>
              <w:right w:val="single" w:sz="4" w:space="0" w:color="auto"/>
            </w:tcBorders>
          </w:tcPr>
          <w:p w14:paraId="53D3AC79"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cs="Arial"/>
                <w:b/>
                <w:sz w:val="18"/>
                <w:szCs w:val="18"/>
                <w:lang w:val="nl-NL" w:eastAsia="nl-NL"/>
              </w:rPr>
              <w:t>9</w:t>
            </w:r>
          </w:p>
        </w:tc>
        <w:tc>
          <w:tcPr>
            <w:tcW w:w="4815" w:type="dxa"/>
            <w:tcBorders>
              <w:top w:val="single" w:sz="4" w:space="0" w:color="auto"/>
              <w:left w:val="single" w:sz="4" w:space="0" w:color="auto"/>
              <w:bottom w:val="single" w:sz="4" w:space="0" w:color="auto"/>
              <w:right w:val="single" w:sz="4" w:space="0" w:color="auto"/>
            </w:tcBorders>
          </w:tcPr>
          <w:p w14:paraId="7A8C81AF" w14:textId="77777777" w:rsidR="003D66D6" w:rsidRPr="00B050E9" w:rsidRDefault="00686459">
            <w:pPr>
              <w:spacing w:after="0" w:line="240" w:lineRule="auto"/>
              <w:rPr>
                <w:rFonts w:ascii="IBM Plex Mono" w:hAnsi="IBM Plex Mono"/>
                <w:sz w:val="18"/>
                <w:szCs w:val="18"/>
                <w:lang w:val="nl-NL"/>
              </w:rPr>
            </w:pPr>
            <w:r w:rsidRPr="00B050E9">
              <w:rPr>
                <w:rFonts w:ascii="IBM Plex Mono" w:hAnsi="IBM Plex Mono" w:cs="Arial"/>
                <w:sz w:val="18"/>
                <w:szCs w:val="18"/>
                <w:lang w:val="nl-NL" w:eastAsia="nl-NL"/>
              </w:rPr>
              <w:t>Maakt wedstrijdanalyse van eigen team/ basketballers</w:t>
            </w:r>
          </w:p>
        </w:tc>
        <w:tc>
          <w:tcPr>
            <w:tcW w:w="425" w:type="dxa"/>
            <w:tcBorders>
              <w:top w:val="single" w:sz="4" w:space="0" w:color="auto"/>
              <w:left w:val="single" w:sz="4" w:space="0" w:color="auto"/>
              <w:bottom w:val="single" w:sz="4" w:space="0" w:color="auto"/>
              <w:right w:val="single" w:sz="4" w:space="0" w:color="auto"/>
            </w:tcBorders>
          </w:tcPr>
          <w:p w14:paraId="7B580DB5" w14:textId="77777777" w:rsidR="003D66D6" w:rsidRPr="00B050E9" w:rsidRDefault="003D66D6">
            <w:pPr>
              <w:spacing w:after="0" w:line="240" w:lineRule="auto"/>
              <w:rPr>
                <w:rFonts w:ascii="IBM Plex Mono" w:hAnsi="IBM Plex Mono" w:cs="Arial"/>
                <w:sz w:val="18"/>
                <w:szCs w:val="18"/>
                <w:lang w:val="nl-NL" w:eastAsia="nl-NL"/>
              </w:rPr>
            </w:pPr>
          </w:p>
        </w:tc>
        <w:tc>
          <w:tcPr>
            <w:tcW w:w="423" w:type="dxa"/>
            <w:tcBorders>
              <w:top w:val="single" w:sz="4" w:space="0" w:color="auto"/>
              <w:left w:val="single" w:sz="4" w:space="0" w:color="auto"/>
              <w:bottom w:val="single" w:sz="4" w:space="0" w:color="auto"/>
              <w:right w:val="single" w:sz="4" w:space="0" w:color="auto"/>
            </w:tcBorders>
          </w:tcPr>
          <w:p w14:paraId="7C12D1C2" w14:textId="77777777" w:rsidR="003D66D6" w:rsidRPr="00B050E9" w:rsidRDefault="003D66D6">
            <w:pPr>
              <w:spacing w:after="0" w:line="240" w:lineRule="auto"/>
              <w:rPr>
                <w:rFonts w:ascii="IBM Plex Mono" w:hAnsi="IBM Plex Mono" w:cs="Arial"/>
                <w:sz w:val="18"/>
                <w:szCs w:val="18"/>
                <w:lang w:val="nl-NL" w:eastAsia="nl-NL"/>
              </w:rPr>
            </w:pPr>
          </w:p>
        </w:tc>
        <w:tc>
          <w:tcPr>
            <w:tcW w:w="4265" w:type="dxa"/>
            <w:tcBorders>
              <w:top w:val="single" w:sz="4" w:space="0" w:color="auto"/>
              <w:left w:val="single" w:sz="4" w:space="0" w:color="auto"/>
              <w:bottom w:val="single" w:sz="4" w:space="0" w:color="auto"/>
              <w:right w:val="single" w:sz="4" w:space="0" w:color="auto"/>
            </w:tcBorders>
          </w:tcPr>
          <w:p w14:paraId="79060D2A"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6AC29978" w14:textId="77777777" w:rsidTr="00BA2CB7">
        <w:trPr>
          <w:trHeight w:val="567"/>
        </w:trPr>
        <w:tc>
          <w:tcPr>
            <w:tcW w:w="562" w:type="dxa"/>
            <w:tcBorders>
              <w:top w:val="single" w:sz="4" w:space="0" w:color="auto"/>
              <w:left w:val="single" w:sz="4" w:space="0" w:color="auto"/>
              <w:bottom w:val="single" w:sz="4" w:space="0" w:color="auto"/>
              <w:right w:val="single" w:sz="4" w:space="0" w:color="auto"/>
            </w:tcBorders>
          </w:tcPr>
          <w:p w14:paraId="7BA516C1"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b/>
                <w:sz w:val="18"/>
                <w:szCs w:val="18"/>
                <w:lang w:val="nl-NL"/>
              </w:rPr>
              <w:t>10</w:t>
            </w:r>
          </w:p>
        </w:tc>
        <w:tc>
          <w:tcPr>
            <w:tcW w:w="4815" w:type="dxa"/>
            <w:tcBorders>
              <w:top w:val="single" w:sz="4" w:space="0" w:color="auto"/>
              <w:left w:val="single" w:sz="4" w:space="0" w:color="auto"/>
              <w:bottom w:val="single" w:sz="4" w:space="0" w:color="auto"/>
              <w:right w:val="single" w:sz="4" w:space="0" w:color="auto"/>
            </w:tcBorders>
          </w:tcPr>
          <w:p w14:paraId="0766D856" w14:textId="20D3F8E9" w:rsidR="003D66D6" w:rsidRPr="00B050E9" w:rsidRDefault="00686459">
            <w:pPr>
              <w:spacing w:after="0" w:line="240" w:lineRule="auto"/>
              <w:rPr>
                <w:rFonts w:ascii="IBM Plex Mono" w:hAnsi="IBM Plex Mono"/>
                <w:sz w:val="18"/>
                <w:szCs w:val="18"/>
                <w:lang w:val="nl-NL"/>
              </w:rPr>
            </w:pPr>
            <w:r w:rsidRPr="00B050E9">
              <w:rPr>
                <w:rFonts w:ascii="IBM Plex Mono" w:hAnsi="IBM Plex Mono"/>
                <w:sz w:val="18"/>
                <w:szCs w:val="18"/>
                <w:lang w:val="nl-NL"/>
              </w:rPr>
              <w:t>Maakt analyse van factoren die van invloed zijn op de wedstrijd</w:t>
            </w:r>
          </w:p>
        </w:tc>
        <w:tc>
          <w:tcPr>
            <w:tcW w:w="425" w:type="dxa"/>
            <w:tcBorders>
              <w:top w:val="single" w:sz="4" w:space="0" w:color="auto"/>
              <w:left w:val="single" w:sz="4" w:space="0" w:color="auto"/>
              <w:bottom w:val="single" w:sz="4" w:space="0" w:color="auto"/>
              <w:right w:val="single" w:sz="4" w:space="0" w:color="auto"/>
            </w:tcBorders>
          </w:tcPr>
          <w:p w14:paraId="0F861637" w14:textId="77777777" w:rsidR="003D66D6" w:rsidRPr="00B050E9" w:rsidRDefault="003D66D6">
            <w:pPr>
              <w:spacing w:after="0" w:line="240" w:lineRule="auto"/>
              <w:rPr>
                <w:rFonts w:ascii="IBM Plex Mono" w:hAnsi="IBM Plex Mono" w:cs="Arial"/>
                <w:sz w:val="18"/>
                <w:szCs w:val="18"/>
                <w:lang w:val="nl-NL" w:eastAsia="nl-NL"/>
              </w:rPr>
            </w:pPr>
          </w:p>
        </w:tc>
        <w:tc>
          <w:tcPr>
            <w:tcW w:w="423" w:type="dxa"/>
            <w:tcBorders>
              <w:top w:val="single" w:sz="4" w:space="0" w:color="auto"/>
              <w:left w:val="single" w:sz="4" w:space="0" w:color="auto"/>
              <w:bottom w:val="single" w:sz="4" w:space="0" w:color="auto"/>
              <w:right w:val="single" w:sz="4" w:space="0" w:color="auto"/>
            </w:tcBorders>
          </w:tcPr>
          <w:p w14:paraId="260EED96" w14:textId="77777777" w:rsidR="003D66D6" w:rsidRPr="00B050E9" w:rsidRDefault="003D66D6">
            <w:pPr>
              <w:spacing w:after="0" w:line="240" w:lineRule="auto"/>
              <w:rPr>
                <w:rFonts w:ascii="IBM Plex Mono" w:hAnsi="IBM Plex Mono" w:cs="Arial"/>
                <w:sz w:val="18"/>
                <w:szCs w:val="18"/>
                <w:lang w:val="nl-NL" w:eastAsia="nl-NL"/>
              </w:rPr>
            </w:pPr>
          </w:p>
        </w:tc>
        <w:tc>
          <w:tcPr>
            <w:tcW w:w="4265" w:type="dxa"/>
            <w:tcBorders>
              <w:top w:val="single" w:sz="4" w:space="0" w:color="auto"/>
              <w:left w:val="single" w:sz="4" w:space="0" w:color="auto"/>
              <w:bottom w:val="single" w:sz="4" w:space="0" w:color="auto"/>
              <w:right w:val="single" w:sz="4" w:space="0" w:color="auto"/>
            </w:tcBorders>
          </w:tcPr>
          <w:p w14:paraId="25BD5069"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0114A411" w14:textId="77777777" w:rsidTr="00BA2CB7">
        <w:trPr>
          <w:trHeight w:val="567"/>
        </w:trPr>
        <w:tc>
          <w:tcPr>
            <w:tcW w:w="562" w:type="dxa"/>
            <w:tcBorders>
              <w:top w:val="single" w:sz="4" w:space="0" w:color="auto"/>
              <w:left w:val="single" w:sz="4" w:space="0" w:color="auto"/>
              <w:bottom w:val="single" w:sz="4" w:space="0" w:color="auto"/>
              <w:right w:val="single" w:sz="4" w:space="0" w:color="auto"/>
            </w:tcBorders>
          </w:tcPr>
          <w:p w14:paraId="46867BD1" w14:textId="77777777" w:rsidR="003D66D6" w:rsidRPr="00B050E9" w:rsidRDefault="00686459">
            <w:pPr>
              <w:spacing w:after="0" w:line="240" w:lineRule="auto"/>
              <w:rPr>
                <w:rFonts w:ascii="IBM Plex Mono" w:hAnsi="IBM Plex Mono"/>
                <w:b/>
                <w:sz w:val="18"/>
                <w:szCs w:val="18"/>
                <w:lang w:val="nl-NL"/>
              </w:rPr>
            </w:pPr>
            <w:r w:rsidRPr="00B050E9">
              <w:rPr>
                <w:rFonts w:ascii="IBM Plex Mono" w:hAnsi="IBM Plex Mono"/>
                <w:b/>
                <w:sz w:val="18"/>
                <w:szCs w:val="18"/>
                <w:lang w:val="nl-NL"/>
              </w:rPr>
              <w:t>11</w:t>
            </w:r>
          </w:p>
        </w:tc>
        <w:tc>
          <w:tcPr>
            <w:tcW w:w="4815" w:type="dxa"/>
            <w:tcBorders>
              <w:top w:val="single" w:sz="4" w:space="0" w:color="auto"/>
              <w:left w:val="single" w:sz="4" w:space="0" w:color="auto"/>
              <w:bottom w:val="single" w:sz="4" w:space="0" w:color="auto"/>
              <w:right w:val="single" w:sz="4" w:space="0" w:color="auto"/>
            </w:tcBorders>
          </w:tcPr>
          <w:p w14:paraId="3048D7FE" w14:textId="77777777" w:rsidR="003D66D6" w:rsidRPr="00B050E9" w:rsidRDefault="00686459">
            <w:pPr>
              <w:spacing w:after="0" w:line="240" w:lineRule="auto"/>
              <w:rPr>
                <w:rFonts w:ascii="IBM Plex Mono" w:hAnsi="IBM Plex Mono"/>
                <w:sz w:val="18"/>
                <w:szCs w:val="18"/>
                <w:lang w:val="nl-NL"/>
              </w:rPr>
            </w:pPr>
            <w:r w:rsidRPr="00B050E9">
              <w:rPr>
                <w:rFonts w:ascii="IBM Plex Mono" w:hAnsi="IBM Plex Mono"/>
                <w:sz w:val="18"/>
                <w:szCs w:val="18"/>
                <w:lang w:val="nl-NL"/>
              </w:rPr>
              <w:t xml:space="preserve">Analyseert voorafgaand aan de wedstrijd factoren die relevant en van invloed zijn en past op basis daarvan eventueel het wedstrijdplan aan </w:t>
            </w:r>
          </w:p>
        </w:tc>
        <w:tc>
          <w:tcPr>
            <w:tcW w:w="425" w:type="dxa"/>
            <w:tcBorders>
              <w:top w:val="single" w:sz="4" w:space="0" w:color="auto"/>
              <w:left w:val="single" w:sz="4" w:space="0" w:color="auto"/>
              <w:bottom w:val="single" w:sz="4" w:space="0" w:color="auto"/>
              <w:right w:val="single" w:sz="4" w:space="0" w:color="auto"/>
            </w:tcBorders>
          </w:tcPr>
          <w:p w14:paraId="759307A8" w14:textId="77777777" w:rsidR="003D66D6" w:rsidRPr="00B050E9" w:rsidRDefault="003D66D6">
            <w:pPr>
              <w:spacing w:after="0" w:line="240" w:lineRule="auto"/>
              <w:rPr>
                <w:rFonts w:ascii="IBM Plex Mono" w:hAnsi="IBM Plex Mono" w:cs="Arial"/>
                <w:sz w:val="18"/>
                <w:szCs w:val="18"/>
                <w:lang w:val="nl-NL" w:eastAsia="nl-NL"/>
              </w:rPr>
            </w:pPr>
          </w:p>
        </w:tc>
        <w:tc>
          <w:tcPr>
            <w:tcW w:w="423" w:type="dxa"/>
            <w:tcBorders>
              <w:top w:val="single" w:sz="4" w:space="0" w:color="auto"/>
              <w:left w:val="single" w:sz="4" w:space="0" w:color="auto"/>
              <w:bottom w:val="single" w:sz="4" w:space="0" w:color="auto"/>
              <w:right w:val="single" w:sz="4" w:space="0" w:color="auto"/>
            </w:tcBorders>
          </w:tcPr>
          <w:p w14:paraId="2499B6D0" w14:textId="77777777" w:rsidR="003D66D6" w:rsidRPr="00B050E9" w:rsidRDefault="003D66D6">
            <w:pPr>
              <w:spacing w:after="0" w:line="240" w:lineRule="auto"/>
              <w:rPr>
                <w:rFonts w:ascii="IBM Plex Mono" w:hAnsi="IBM Plex Mono" w:cs="Arial"/>
                <w:sz w:val="18"/>
                <w:szCs w:val="18"/>
                <w:lang w:val="nl-NL" w:eastAsia="nl-NL"/>
              </w:rPr>
            </w:pPr>
          </w:p>
        </w:tc>
        <w:tc>
          <w:tcPr>
            <w:tcW w:w="4265" w:type="dxa"/>
            <w:tcBorders>
              <w:top w:val="single" w:sz="4" w:space="0" w:color="auto"/>
              <w:left w:val="single" w:sz="4" w:space="0" w:color="auto"/>
              <w:bottom w:val="single" w:sz="4" w:space="0" w:color="auto"/>
              <w:right w:val="single" w:sz="4" w:space="0" w:color="auto"/>
            </w:tcBorders>
          </w:tcPr>
          <w:p w14:paraId="380709ED" w14:textId="77777777" w:rsidR="003D66D6" w:rsidRPr="00B050E9" w:rsidRDefault="003D66D6">
            <w:pPr>
              <w:spacing w:after="0" w:line="240" w:lineRule="auto"/>
              <w:rPr>
                <w:rFonts w:ascii="IBM Plex Mono" w:hAnsi="IBM Plex Mono" w:cs="Arial"/>
                <w:sz w:val="18"/>
                <w:szCs w:val="18"/>
                <w:lang w:val="nl-NL" w:eastAsia="nl-NL"/>
              </w:rPr>
            </w:pPr>
          </w:p>
        </w:tc>
      </w:tr>
    </w:tbl>
    <w:p w14:paraId="0FE6C0EC" w14:textId="77777777" w:rsidR="003D66D6" w:rsidRPr="00B050E9" w:rsidRDefault="003D66D6">
      <w:pPr>
        <w:spacing w:after="0"/>
        <w:ind w:left="-567"/>
        <w:rPr>
          <w:rFonts w:ascii="IBM Plex Mono" w:hAnsi="IBM Plex Mono" w:cs="Arial"/>
          <w:b/>
          <w:i/>
          <w:color w:val="0070C0"/>
          <w:sz w:val="24"/>
          <w:szCs w:val="24"/>
          <w:lang w:val="nl-NL" w:eastAsia="nl-NL"/>
        </w:rPr>
      </w:pPr>
    </w:p>
    <w:p w14:paraId="2283DFAD" w14:textId="77777777" w:rsidR="003D66D6" w:rsidRPr="00B050E9" w:rsidRDefault="00686459">
      <w:pPr>
        <w:pStyle w:val="Kop2"/>
        <w:numPr>
          <w:ilvl w:val="0"/>
          <w:numId w:val="0"/>
        </w:numPr>
        <w:ind w:left="851" w:hanging="851"/>
        <w:rPr>
          <w:rFonts w:asciiTheme="minorHAnsi" w:hAnsiTheme="minorHAnsi" w:cstheme="minorBidi"/>
          <w:color w:val="auto"/>
          <w:sz w:val="22"/>
          <w:szCs w:val="22"/>
          <w:lang w:val="nl-NL"/>
        </w:rPr>
      </w:pPr>
      <w:r w:rsidRPr="00B050E9">
        <w:rPr>
          <w:lang w:val="nl-NL" w:eastAsia="nl-NL"/>
        </w:rPr>
        <w:t>Werkproces 4.2.4 Evalueert wedstrijden</w:t>
      </w:r>
    </w:p>
    <w:p w14:paraId="3828A8D5" w14:textId="77777777" w:rsidR="003D66D6" w:rsidRPr="00B050E9" w:rsidRDefault="00686459">
      <w:pPr>
        <w:spacing w:after="0"/>
        <w:ind w:left="-567"/>
        <w:rPr>
          <w:rFonts w:ascii="IBM Plex Mono" w:hAnsi="IBM Plex Mono"/>
          <w:lang w:val="nl-NL"/>
        </w:rPr>
      </w:pPr>
      <w:r w:rsidRPr="00B050E9">
        <w:rPr>
          <w:rFonts w:ascii="IBM Plex Mono" w:hAnsi="IBM Plex Mono" w:cs="Arial"/>
          <w:b/>
          <w:color w:val="000000"/>
          <w:sz w:val="18"/>
          <w:szCs w:val="18"/>
          <w:lang w:val="nl-NL" w:eastAsia="nl-NL"/>
        </w:rPr>
        <w:t>Het resultaat van het werkproces is:</w:t>
      </w:r>
    </w:p>
    <w:p w14:paraId="0AE1BF53" w14:textId="77777777" w:rsidR="003D66D6" w:rsidRPr="00B050E9" w:rsidRDefault="00686459">
      <w:pPr>
        <w:spacing w:after="0"/>
        <w:ind w:left="-567"/>
        <w:rPr>
          <w:lang w:val="nl-NL"/>
        </w:rPr>
      </w:pPr>
      <w:r w:rsidRPr="00B050E9">
        <w:rPr>
          <w:rFonts w:ascii="IBM Plex Mono" w:hAnsi="IBM Plex Mono"/>
          <w:b/>
          <w:bCs/>
          <w:sz w:val="18"/>
          <w:szCs w:val="18"/>
          <w:lang w:val="nl-NL"/>
        </w:rPr>
        <w:t>wedstrijd is geëvalueerd;</w:t>
      </w:r>
    </w:p>
    <w:p w14:paraId="117576F9" w14:textId="77777777" w:rsidR="003D66D6" w:rsidRPr="00B050E9" w:rsidRDefault="00686459">
      <w:pPr>
        <w:spacing w:after="0"/>
        <w:ind w:left="-567"/>
        <w:rPr>
          <w:lang w:val="nl-NL"/>
        </w:rPr>
      </w:pPr>
      <w:bookmarkStart w:id="28" w:name="_Toc370811130"/>
      <w:bookmarkStart w:id="29" w:name="_Toc370808126"/>
      <w:bookmarkEnd w:id="28"/>
      <w:bookmarkEnd w:id="29"/>
      <w:r w:rsidRPr="00B050E9">
        <w:rPr>
          <w:rFonts w:ascii="IBM Plex Mono" w:hAnsi="IBM Plex Mono"/>
          <w:b/>
          <w:bCs/>
          <w:sz w:val="18"/>
          <w:szCs w:val="18"/>
          <w:lang w:val="nl-NL"/>
        </w:rPr>
        <w:t>input voor volgende wedstrijden.</w:t>
      </w:r>
    </w:p>
    <w:p w14:paraId="6261DB30" w14:textId="77777777" w:rsidR="003D66D6" w:rsidRPr="00B050E9" w:rsidRDefault="003D66D6">
      <w:pPr>
        <w:spacing w:after="0"/>
        <w:ind w:left="-567"/>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1"/>
        <w:gridCol w:w="4818"/>
        <w:gridCol w:w="425"/>
        <w:gridCol w:w="427"/>
        <w:gridCol w:w="234"/>
        <w:gridCol w:w="4025"/>
      </w:tblGrid>
      <w:tr w:rsidR="003D66D6" w:rsidRPr="00B050E9" w14:paraId="5ED69A8E" w14:textId="77777777" w:rsidTr="003D66D6">
        <w:trPr>
          <w:trHeight w:val="567"/>
        </w:trPr>
        <w:tc>
          <w:tcPr>
            <w:tcW w:w="561" w:type="dxa"/>
            <w:tcBorders>
              <w:top w:val="single" w:sz="4" w:space="0" w:color="000000"/>
              <w:left w:val="single" w:sz="4" w:space="0" w:color="000000"/>
              <w:bottom w:val="single" w:sz="4" w:space="0" w:color="000000"/>
              <w:right w:val="single" w:sz="4" w:space="0" w:color="000000"/>
            </w:tcBorders>
          </w:tcPr>
          <w:p w14:paraId="5F22AB22" w14:textId="77777777" w:rsidR="003D66D6" w:rsidRPr="00B050E9" w:rsidRDefault="00686459">
            <w:pPr>
              <w:spacing w:after="0" w:line="240" w:lineRule="auto"/>
              <w:rPr>
                <w:sz w:val="17"/>
                <w:lang w:val="nl-NL"/>
              </w:rPr>
            </w:pPr>
            <w:r w:rsidRPr="00B050E9">
              <w:rPr>
                <w:rFonts w:ascii="IBM Plex Mono" w:hAnsi="IBM Plex Mono" w:cs="Arial"/>
                <w:b/>
                <w:sz w:val="18"/>
                <w:szCs w:val="18"/>
                <w:lang w:val="nl-NL" w:eastAsia="nl-NL"/>
              </w:rPr>
              <w:t>12</w:t>
            </w:r>
          </w:p>
        </w:tc>
        <w:tc>
          <w:tcPr>
            <w:tcW w:w="4818" w:type="dxa"/>
            <w:tcBorders>
              <w:top w:val="single" w:sz="4" w:space="0" w:color="000000"/>
              <w:left w:val="single" w:sz="4" w:space="0" w:color="000000"/>
              <w:bottom w:val="single" w:sz="4" w:space="0" w:color="000000"/>
              <w:right w:val="single" w:sz="4" w:space="0" w:color="000000"/>
            </w:tcBorders>
          </w:tcPr>
          <w:p w14:paraId="500C2A5E" w14:textId="77777777" w:rsidR="003D66D6" w:rsidRPr="00B050E9" w:rsidRDefault="00686459">
            <w:pPr>
              <w:spacing w:after="0" w:line="240" w:lineRule="auto"/>
              <w:rPr>
                <w:rFonts w:ascii="Segoe UI" w:hAnsi="Segoe UI"/>
                <w:lang w:val="nl-NL"/>
              </w:rPr>
            </w:pPr>
            <w:r w:rsidRPr="00B050E9">
              <w:rPr>
                <w:rFonts w:ascii="IBM Plex Mono" w:eastAsia="Calibri" w:hAnsi="IBM Plex Mono" w:cs="Arial"/>
                <w:sz w:val="18"/>
                <w:szCs w:val="18"/>
                <w:lang w:val="nl-NL" w:eastAsia="nl-NL"/>
              </w:rPr>
              <w:t>Evalueert de wedstrijd op systematische wijze met begeleiders en trekt conclusies voor volgende wedstrijden</w:t>
            </w:r>
          </w:p>
        </w:tc>
        <w:tc>
          <w:tcPr>
            <w:tcW w:w="425" w:type="dxa"/>
            <w:tcBorders>
              <w:top w:val="single" w:sz="4" w:space="0" w:color="000000"/>
              <w:left w:val="single" w:sz="4" w:space="0" w:color="000000"/>
              <w:bottom w:val="single" w:sz="4" w:space="0" w:color="000000"/>
              <w:right w:val="single" w:sz="4" w:space="0" w:color="000000"/>
            </w:tcBorders>
          </w:tcPr>
          <w:p w14:paraId="7DC22B04" w14:textId="77777777" w:rsidR="003D66D6" w:rsidRPr="00B050E9" w:rsidRDefault="003D66D6">
            <w:pPr>
              <w:spacing w:after="0" w:line="240" w:lineRule="auto"/>
              <w:rPr>
                <w:rFonts w:ascii="IBM Plex Mono" w:hAnsi="IBM Plex Mono" w:cs="Arial"/>
                <w:sz w:val="18"/>
                <w:szCs w:val="18"/>
                <w:lang w:val="nl-NL" w:eastAsia="nl-NL"/>
              </w:rPr>
            </w:pPr>
          </w:p>
        </w:tc>
        <w:tc>
          <w:tcPr>
            <w:tcW w:w="424" w:type="dxa"/>
            <w:tcBorders>
              <w:top w:val="single" w:sz="4" w:space="0" w:color="000000"/>
              <w:left w:val="single" w:sz="4" w:space="0" w:color="000000"/>
              <w:bottom w:val="single" w:sz="4" w:space="0" w:color="000000"/>
              <w:right w:val="single" w:sz="4" w:space="0" w:color="000000"/>
            </w:tcBorders>
          </w:tcPr>
          <w:p w14:paraId="1CF9349D" w14:textId="77777777" w:rsidR="003D66D6" w:rsidRPr="00B050E9" w:rsidRDefault="003D66D6">
            <w:pPr>
              <w:spacing w:after="0" w:line="240" w:lineRule="auto"/>
              <w:rPr>
                <w:rFonts w:ascii="IBM Plex Mono" w:hAnsi="IBM Plex Mono" w:cs="Arial"/>
                <w:sz w:val="18"/>
                <w:szCs w:val="18"/>
                <w:lang w:val="nl-NL" w:eastAsia="nl-NL"/>
              </w:rPr>
            </w:pPr>
          </w:p>
        </w:tc>
        <w:tc>
          <w:tcPr>
            <w:tcW w:w="4261" w:type="dxa"/>
            <w:gridSpan w:val="2"/>
            <w:tcBorders>
              <w:top w:val="single" w:sz="4" w:space="0" w:color="000000"/>
              <w:left w:val="single" w:sz="4" w:space="0" w:color="000000"/>
              <w:bottom w:val="single" w:sz="4" w:space="0" w:color="000000"/>
              <w:right w:val="single" w:sz="4" w:space="0" w:color="000000"/>
            </w:tcBorders>
          </w:tcPr>
          <w:p w14:paraId="1F641DC4"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2AAA82D6" w14:textId="77777777" w:rsidTr="003D66D6">
        <w:trPr>
          <w:trHeight w:val="567"/>
        </w:trPr>
        <w:tc>
          <w:tcPr>
            <w:tcW w:w="561" w:type="dxa"/>
            <w:tcBorders>
              <w:top w:val="single" w:sz="4" w:space="0" w:color="000000"/>
              <w:left w:val="single" w:sz="4" w:space="0" w:color="000000"/>
              <w:bottom w:val="single" w:sz="4" w:space="0" w:color="000000"/>
              <w:right w:val="single" w:sz="4" w:space="0" w:color="000000"/>
            </w:tcBorders>
          </w:tcPr>
          <w:p w14:paraId="69F415D2" w14:textId="77777777" w:rsidR="003D66D6" w:rsidRPr="00B050E9" w:rsidRDefault="00686459">
            <w:pPr>
              <w:spacing w:after="0" w:line="240" w:lineRule="auto"/>
              <w:rPr>
                <w:sz w:val="17"/>
                <w:lang w:val="nl-NL"/>
              </w:rPr>
            </w:pPr>
            <w:r w:rsidRPr="00B050E9">
              <w:rPr>
                <w:rFonts w:ascii="IBM Plex Mono" w:hAnsi="IBM Plex Mono" w:cs="Arial"/>
                <w:b/>
                <w:sz w:val="18"/>
                <w:szCs w:val="18"/>
                <w:lang w:val="nl-NL" w:eastAsia="nl-NL"/>
              </w:rPr>
              <w:t>13</w:t>
            </w:r>
          </w:p>
        </w:tc>
        <w:tc>
          <w:tcPr>
            <w:tcW w:w="4818" w:type="dxa"/>
            <w:tcBorders>
              <w:top w:val="single" w:sz="4" w:space="0" w:color="000000"/>
              <w:left w:val="single" w:sz="4" w:space="0" w:color="000000"/>
              <w:bottom w:val="single" w:sz="4" w:space="0" w:color="000000"/>
              <w:right w:val="single" w:sz="4" w:space="0" w:color="000000"/>
            </w:tcBorders>
          </w:tcPr>
          <w:p w14:paraId="53F60A21" w14:textId="77777777" w:rsidR="003D66D6" w:rsidRPr="00B050E9" w:rsidRDefault="00686459">
            <w:pPr>
              <w:spacing w:after="0" w:line="240" w:lineRule="auto"/>
              <w:rPr>
                <w:sz w:val="17"/>
                <w:lang w:val="nl-NL"/>
              </w:rPr>
            </w:pPr>
            <w:r w:rsidRPr="00B050E9">
              <w:rPr>
                <w:rFonts w:ascii="IBM Plex Mono" w:eastAsia="Calibri" w:hAnsi="IBM Plex Mono" w:cs="Arial"/>
                <w:sz w:val="18"/>
                <w:szCs w:val="18"/>
                <w:lang w:val="nl-NL" w:eastAsia="nl-NL"/>
              </w:rPr>
              <w:t>Raadpleegt kennisbronnen/deskundigen.</w:t>
            </w:r>
          </w:p>
        </w:tc>
        <w:tc>
          <w:tcPr>
            <w:tcW w:w="425" w:type="dxa"/>
            <w:tcBorders>
              <w:top w:val="single" w:sz="4" w:space="0" w:color="000000"/>
              <w:left w:val="single" w:sz="4" w:space="0" w:color="000000"/>
              <w:bottom w:val="single" w:sz="4" w:space="0" w:color="000000"/>
              <w:right w:val="single" w:sz="4" w:space="0" w:color="000000"/>
            </w:tcBorders>
          </w:tcPr>
          <w:p w14:paraId="20EF82F6" w14:textId="77777777" w:rsidR="003D66D6" w:rsidRPr="00B050E9" w:rsidRDefault="003D66D6">
            <w:pPr>
              <w:spacing w:after="0" w:line="240" w:lineRule="auto"/>
              <w:rPr>
                <w:rFonts w:ascii="IBM Plex Mono" w:hAnsi="IBM Plex Mono" w:cs="Arial"/>
                <w:sz w:val="18"/>
                <w:szCs w:val="18"/>
                <w:lang w:val="nl-NL" w:eastAsia="nl-NL"/>
              </w:rPr>
            </w:pPr>
          </w:p>
        </w:tc>
        <w:tc>
          <w:tcPr>
            <w:tcW w:w="424" w:type="dxa"/>
            <w:tcBorders>
              <w:top w:val="single" w:sz="4" w:space="0" w:color="000000"/>
              <w:left w:val="single" w:sz="4" w:space="0" w:color="000000"/>
              <w:bottom w:val="single" w:sz="4" w:space="0" w:color="000000"/>
              <w:right w:val="single" w:sz="4" w:space="0" w:color="000000"/>
            </w:tcBorders>
          </w:tcPr>
          <w:p w14:paraId="1F7FCB38" w14:textId="77777777" w:rsidR="003D66D6" w:rsidRPr="00B050E9" w:rsidRDefault="003D66D6">
            <w:pPr>
              <w:spacing w:after="0" w:line="240" w:lineRule="auto"/>
              <w:rPr>
                <w:rFonts w:ascii="IBM Plex Mono" w:hAnsi="IBM Plex Mono" w:cs="Arial"/>
                <w:sz w:val="18"/>
                <w:szCs w:val="18"/>
                <w:lang w:val="nl-NL" w:eastAsia="nl-NL"/>
              </w:rPr>
            </w:pPr>
          </w:p>
        </w:tc>
        <w:tc>
          <w:tcPr>
            <w:tcW w:w="234" w:type="dxa"/>
            <w:tcBorders>
              <w:top w:val="single" w:sz="8" w:space="0" w:color="FFFFFF"/>
              <w:left w:val="single" w:sz="4" w:space="0" w:color="000000"/>
              <w:bottom w:val="single" w:sz="8" w:space="0" w:color="FFFFFF"/>
              <w:right w:val="single" w:sz="8" w:space="0" w:color="FFFFFF"/>
            </w:tcBorders>
          </w:tcPr>
          <w:p w14:paraId="04A3F17F" w14:textId="77777777" w:rsidR="003D66D6" w:rsidRPr="00B050E9" w:rsidRDefault="003D66D6">
            <w:pPr>
              <w:spacing w:after="0" w:line="240" w:lineRule="auto"/>
              <w:rPr>
                <w:rFonts w:ascii="IBM Plex Mono" w:hAnsi="IBM Plex Mono" w:cs="Arial"/>
                <w:sz w:val="18"/>
                <w:szCs w:val="18"/>
                <w:lang w:val="nl-NL" w:eastAsia="nl-NL"/>
              </w:rPr>
            </w:pPr>
          </w:p>
        </w:tc>
        <w:tc>
          <w:tcPr>
            <w:tcW w:w="4027" w:type="dxa"/>
            <w:tcBorders>
              <w:top w:val="single" w:sz="4" w:space="0" w:color="000000"/>
              <w:left w:val="single" w:sz="8" w:space="0" w:color="FFFFFF"/>
              <w:bottom w:val="single" w:sz="4" w:space="0" w:color="000000"/>
              <w:right w:val="single" w:sz="4" w:space="0" w:color="000000"/>
            </w:tcBorders>
          </w:tcPr>
          <w:p w14:paraId="207459EC"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37781EDF" w14:textId="77777777" w:rsidTr="003D66D6">
        <w:trPr>
          <w:trHeight w:val="454"/>
        </w:trPr>
        <w:tc>
          <w:tcPr>
            <w:tcW w:w="5380" w:type="dxa"/>
            <w:gridSpan w:val="2"/>
            <w:tcBorders>
              <w:top w:val="single" w:sz="4" w:space="0" w:color="000000"/>
              <w:left w:val="single" w:sz="4" w:space="0" w:color="000000"/>
              <w:bottom w:val="single" w:sz="4" w:space="0" w:color="000000"/>
              <w:right w:val="single" w:sz="4" w:space="0" w:color="000000"/>
            </w:tcBorders>
          </w:tcPr>
          <w:p w14:paraId="6A6A05E2" w14:textId="77777777" w:rsidR="003D66D6" w:rsidRPr="00B050E9" w:rsidRDefault="00686459">
            <w:pPr>
              <w:spacing w:after="0" w:line="240" w:lineRule="auto"/>
              <w:rPr>
                <w:rFonts w:ascii="IBM Plex Mono" w:hAnsi="IBM Plex Mono"/>
                <w:b/>
                <w:lang w:val="nl-NL"/>
              </w:rPr>
            </w:pPr>
            <w:r w:rsidRPr="00B050E9">
              <w:rPr>
                <w:rFonts w:ascii="IBM Plex Mono" w:hAnsi="IBM Plex Mono" w:cs="Arial"/>
                <w:b/>
                <w:sz w:val="18"/>
                <w:szCs w:val="18"/>
                <w:lang w:val="nl-NL" w:eastAsia="nl-NL"/>
              </w:rPr>
              <w:t>Resultaat van de PVB</w:t>
            </w:r>
          </w:p>
        </w:tc>
        <w:tc>
          <w:tcPr>
            <w:tcW w:w="851" w:type="dxa"/>
            <w:gridSpan w:val="2"/>
            <w:tcBorders>
              <w:top w:val="single" w:sz="4" w:space="0" w:color="000000"/>
              <w:left w:val="single" w:sz="4" w:space="0" w:color="000000"/>
              <w:bottom w:val="single" w:sz="4" w:space="0" w:color="000000"/>
              <w:right w:val="single" w:sz="4" w:space="0" w:color="000000"/>
            </w:tcBorders>
          </w:tcPr>
          <w:p w14:paraId="0070AD83" w14:textId="77777777" w:rsidR="003D66D6" w:rsidRPr="00B050E9" w:rsidRDefault="003D66D6">
            <w:pPr>
              <w:spacing w:after="0" w:line="240" w:lineRule="auto"/>
              <w:rPr>
                <w:rFonts w:ascii="IBM Plex Mono" w:hAnsi="IBM Plex Mono" w:cs="Arial"/>
                <w:sz w:val="18"/>
                <w:szCs w:val="18"/>
                <w:lang w:val="nl-NL" w:eastAsia="nl-NL"/>
              </w:rPr>
            </w:pPr>
          </w:p>
        </w:tc>
        <w:tc>
          <w:tcPr>
            <w:tcW w:w="4258" w:type="dxa"/>
            <w:gridSpan w:val="2"/>
            <w:vMerge w:val="restart"/>
            <w:tcBorders>
              <w:top w:val="single" w:sz="4" w:space="0" w:color="000000"/>
              <w:left w:val="single" w:sz="4" w:space="0" w:color="000000"/>
              <w:bottom w:val="single" w:sz="4" w:space="0" w:color="000000"/>
              <w:right w:val="single" w:sz="4" w:space="0" w:color="000000"/>
            </w:tcBorders>
          </w:tcPr>
          <w:p w14:paraId="7DBD181C" w14:textId="77777777" w:rsidR="003D66D6" w:rsidRPr="00B050E9" w:rsidRDefault="00686459">
            <w:pPr>
              <w:spacing w:after="0" w:line="240" w:lineRule="auto"/>
              <w:rPr>
                <w:rFonts w:ascii="IBM Plex Mono" w:hAnsi="IBM Plex Mono"/>
                <w:lang w:val="nl-NL"/>
              </w:rPr>
            </w:pPr>
            <w:r w:rsidRPr="00B050E9">
              <w:rPr>
                <w:rFonts w:ascii="IBM Plex Mono" w:hAnsi="IBM Plex Mono" w:cs="Arial"/>
                <w:b/>
                <w:sz w:val="18"/>
                <w:szCs w:val="18"/>
                <w:lang w:val="nl-NL" w:eastAsia="nl-NL"/>
              </w:rPr>
              <w:t>Toelichting</w:t>
            </w:r>
          </w:p>
          <w:p w14:paraId="5A52D9BD"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570C4A2A" w14:textId="77777777" w:rsidTr="003D66D6">
        <w:trPr>
          <w:trHeight w:val="234"/>
        </w:trPr>
        <w:tc>
          <w:tcPr>
            <w:tcW w:w="6232" w:type="dxa"/>
            <w:gridSpan w:val="4"/>
            <w:tcBorders>
              <w:top w:val="single" w:sz="4" w:space="0" w:color="000000"/>
              <w:left w:val="single" w:sz="4" w:space="0" w:color="000000"/>
              <w:bottom w:val="single" w:sz="4" w:space="0" w:color="000000"/>
              <w:right w:val="single" w:sz="4" w:space="0" w:color="000000"/>
            </w:tcBorders>
          </w:tcPr>
          <w:p w14:paraId="16452A7B" w14:textId="77777777" w:rsidR="003D66D6" w:rsidRPr="00B050E9" w:rsidRDefault="00686459">
            <w:pPr>
              <w:spacing w:after="0" w:line="240" w:lineRule="auto"/>
              <w:rPr>
                <w:rFonts w:ascii="IBM Plex Mono" w:hAnsi="IBM Plex Mono"/>
                <w:b/>
                <w:lang w:val="nl-NL"/>
              </w:rPr>
            </w:pPr>
            <w:r w:rsidRPr="00B050E9">
              <w:rPr>
                <w:rFonts w:ascii="IBM Plex Mono" w:hAnsi="IBM Plex Mono" w:cs="Arial"/>
                <w:b/>
                <w:sz w:val="18"/>
                <w:szCs w:val="18"/>
                <w:lang w:val="nl-NL" w:eastAsia="nl-NL"/>
              </w:rPr>
              <w:t>Handtekening PVB-beoordelaar:</w:t>
            </w:r>
          </w:p>
          <w:p w14:paraId="767B5F83" w14:textId="77777777" w:rsidR="003D66D6" w:rsidRPr="00B050E9" w:rsidRDefault="003D66D6">
            <w:pPr>
              <w:spacing w:after="0" w:line="240" w:lineRule="auto"/>
              <w:rPr>
                <w:rFonts w:ascii="IBM Plex Mono" w:hAnsi="IBM Plex Mono" w:cs="Arial"/>
                <w:b/>
                <w:sz w:val="18"/>
                <w:szCs w:val="18"/>
                <w:lang w:val="nl-NL" w:eastAsia="nl-NL"/>
              </w:rPr>
            </w:pPr>
          </w:p>
          <w:p w14:paraId="760C1295" w14:textId="77777777" w:rsidR="003D66D6" w:rsidRPr="00B050E9" w:rsidRDefault="003D66D6">
            <w:pPr>
              <w:spacing w:after="0" w:line="240" w:lineRule="auto"/>
              <w:rPr>
                <w:rFonts w:ascii="IBM Plex Mono" w:hAnsi="IBM Plex Mono" w:cs="Arial"/>
                <w:b/>
                <w:sz w:val="18"/>
                <w:szCs w:val="18"/>
                <w:lang w:val="nl-NL" w:eastAsia="nl-NL"/>
              </w:rPr>
            </w:pPr>
          </w:p>
          <w:p w14:paraId="4831D0D8" w14:textId="77777777" w:rsidR="003D66D6" w:rsidRPr="00B050E9" w:rsidRDefault="003D66D6">
            <w:pPr>
              <w:spacing w:after="0" w:line="240" w:lineRule="auto"/>
              <w:rPr>
                <w:rFonts w:ascii="IBM Plex Mono" w:hAnsi="IBM Plex Mono" w:cs="Arial"/>
                <w:b/>
                <w:sz w:val="18"/>
                <w:szCs w:val="18"/>
                <w:lang w:val="nl-NL" w:eastAsia="nl-NL"/>
              </w:rPr>
            </w:pPr>
          </w:p>
        </w:tc>
        <w:tc>
          <w:tcPr>
            <w:tcW w:w="4257" w:type="dxa"/>
            <w:gridSpan w:val="2"/>
            <w:vMerge/>
            <w:tcBorders>
              <w:top w:val="single" w:sz="4" w:space="0" w:color="000000"/>
              <w:left w:val="single" w:sz="4" w:space="0" w:color="000000"/>
              <w:bottom w:val="single" w:sz="4" w:space="0" w:color="000000"/>
              <w:right w:val="single" w:sz="4" w:space="0" w:color="000000"/>
            </w:tcBorders>
            <w:vAlign w:val="center"/>
          </w:tcPr>
          <w:p w14:paraId="3A25CBE8" w14:textId="77777777" w:rsidR="003D66D6" w:rsidRPr="00B050E9" w:rsidRDefault="003D66D6">
            <w:pPr>
              <w:spacing w:after="0" w:line="240" w:lineRule="auto"/>
              <w:rPr>
                <w:rFonts w:ascii="IBM Plex Mono" w:hAnsi="IBM Plex Mono" w:cs="Arial"/>
                <w:sz w:val="18"/>
                <w:szCs w:val="18"/>
                <w:lang w:val="nl-NL" w:eastAsia="nl-NL"/>
              </w:rPr>
            </w:pPr>
          </w:p>
        </w:tc>
      </w:tr>
      <w:tr w:rsidR="003D66D6" w:rsidRPr="00B050E9" w14:paraId="244D01E8" w14:textId="77777777" w:rsidTr="003D66D6">
        <w:trPr>
          <w:trHeight w:val="567"/>
        </w:trPr>
        <w:tc>
          <w:tcPr>
            <w:tcW w:w="6232" w:type="dxa"/>
            <w:gridSpan w:val="4"/>
            <w:tcBorders>
              <w:top w:val="single" w:sz="4" w:space="0" w:color="000000"/>
              <w:left w:val="single" w:sz="4" w:space="0" w:color="000000"/>
              <w:bottom w:val="single" w:sz="4" w:space="0" w:color="000000"/>
              <w:right w:val="single" w:sz="4" w:space="0" w:color="000000"/>
            </w:tcBorders>
          </w:tcPr>
          <w:p w14:paraId="0D8600A8" w14:textId="77777777" w:rsidR="003D66D6" w:rsidRPr="00B050E9" w:rsidRDefault="00686459">
            <w:pPr>
              <w:spacing w:after="0" w:line="240" w:lineRule="auto"/>
              <w:rPr>
                <w:rFonts w:ascii="IBM Plex Mono" w:hAnsi="IBM Plex Mono"/>
                <w:b/>
                <w:lang w:val="nl-NL"/>
              </w:rPr>
            </w:pPr>
            <w:r w:rsidRPr="00B050E9">
              <w:rPr>
                <w:rFonts w:ascii="IBM Plex Mono" w:hAnsi="IBM Plex Mono" w:cs="Arial"/>
                <w:b/>
                <w:sz w:val="18"/>
                <w:szCs w:val="18"/>
                <w:lang w:val="nl-NL" w:eastAsia="nl-NL"/>
              </w:rPr>
              <w:t>Akkoord toetsingscommissie</w:t>
            </w:r>
          </w:p>
        </w:tc>
        <w:tc>
          <w:tcPr>
            <w:tcW w:w="4257" w:type="dxa"/>
            <w:gridSpan w:val="2"/>
            <w:tcBorders>
              <w:top w:val="single" w:sz="4" w:space="0" w:color="000000"/>
              <w:left w:val="single" w:sz="4" w:space="0" w:color="000000"/>
              <w:bottom w:val="single" w:sz="4" w:space="0" w:color="000000"/>
              <w:right w:val="single" w:sz="4" w:space="0" w:color="000000"/>
            </w:tcBorders>
          </w:tcPr>
          <w:p w14:paraId="68D3E6E0" w14:textId="77777777" w:rsidR="003D66D6" w:rsidRPr="00B050E9" w:rsidRDefault="003D66D6">
            <w:pPr>
              <w:spacing w:after="0" w:line="240" w:lineRule="auto"/>
              <w:rPr>
                <w:rFonts w:ascii="IBM Plex Mono" w:hAnsi="IBM Plex Mono" w:cs="Arial"/>
                <w:sz w:val="18"/>
                <w:szCs w:val="18"/>
                <w:lang w:val="nl-NL" w:eastAsia="nl-NL"/>
              </w:rPr>
            </w:pPr>
          </w:p>
        </w:tc>
      </w:tr>
    </w:tbl>
    <w:p w14:paraId="394EF5A7" w14:textId="77777777" w:rsidR="003D66D6" w:rsidRPr="00B050E9" w:rsidRDefault="00686459">
      <w:pPr>
        <w:tabs>
          <w:tab w:val="left" w:pos="6588"/>
        </w:tabs>
        <w:rPr>
          <w:lang w:val="nl-NL"/>
        </w:rPr>
      </w:pPr>
      <w:r w:rsidRPr="00B050E9">
        <w:rPr>
          <w:rFonts w:ascii="IBM Plex Mono" w:eastAsiaTheme="majorEastAsia" w:hAnsi="IBM Plex Mono" w:cs="Arial"/>
          <w:b/>
          <w:bCs/>
          <w:sz w:val="28"/>
          <w:szCs w:val="28"/>
          <w:lang w:val="nl-NL" w:eastAsia="nl-NL"/>
        </w:rPr>
        <w:tab/>
      </w:r>
    </w:p>
    <w:p w14:paraId="2532CF60" w14:textId="77777777" w:rsidR="003D66D6" w:rsidRPr="00B050E9" w:rsidRDefault="00686459">
      <w:pPr>
        <w:rPr>
          <w:lang w:val="nl-NL"/>
        </w:rPr>
      </w:pPr>
      <w:r w:rsidRPr="00B050E9">
        <w:rPr>
          <w:lang w:val="nl-NL"/>
        </w:rPr>
        <w:br w:type="page"/>
      </w:r>
    </w:p>
    <w:p w14:paraId="294A6932" w14:textId="77777777" w:rsidR="003D66D6" w:rsidRPr="00B050E9" w:rsidRDefault="003D66D6">
      <w:pPr>
        <w:rPr>
          <w:color w:val="323E4F" w:themeColor="text2" w:themeShade="BF"/>
          <w:lang w:val="nl-NL"/>
        </w:rPr>
      </w:pPr>
    </w:p>
    <w:p w14:paraId="26B27C68" w14:textId="77777777" w:rsidR="003D66D6" w:rsidRPr="00B050E9" w:rsidRDefault="00686459">
      <w:pPr>
        <w:rPr>
          <w:rFonts w:ascii="Norwester" w:hAnsi="Norwester"/>
          <w:color w:val="323E4F" w:themeColor="text2" w:themeShade="BF"/>
          <w:lang w:val="nl-NL"/>
        </w:rPr>
      </w:pPr>
      <w:bookmarkStart w:id="30" w:name="_Hlk58786724"/>
      <w:r w:rsidRPr="00B050E9">
        <w:rPr>
          <w:rFonts w:ascii="Norwester" w:hAnsi="Norwester"/>
          <w:color w:val="323E4F" w:themeColor="text2" w:themeShade="BF"/>
          <w:lang w:val="nl-NL"/>
        </w:rPr>
        <w:t>Toelichting beoordelingscriteria PVB 4.2 Portfoliobeoordeling</w:t>
      </w:r>
    </w:p>
    <w:tbl>
      <w:tblPr>
        <w:tblW w:w="9638" w:type="dxa"/>
        <w:tblCellMar>
          <w:top w:w="55" w:type="dxa"/>
          <w:left w:w="55" w:type="dxa"/>
          <w:bottom w:w="55" w:type="dxa"/>
          <w:right w:w="55" w:type="dxa"/>
        </w:tblCellMar>
        <w:tblLook w:val="04A0" w:firstRow="1" w:lastRow="0" w:firstColumn="1" w:lastColumn="0" w:noHBand="0" w:noVBand="1"/>
      </w:tblPr>
      <w:tblGrid>
        <w:gridCol w:w="683"/>
        <w:gridCol w:w="8955"/>
      </w:tblGrid>
      <w:tr w:rsidR="00385F2C" w:rsidRPr="00B050E9" w14:paraId="54CE2088" w14:textId="77777777" w:rsidTr="00385F2C">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Pr>
          <w:p w14:paraId="285B6212" w14:textId="77777777" w:rsidR="003D66D6" w:rsidRPr="00B050E9" w:rsidRDefault="00686459">
            <w:pPr>
              <w:pStyle w:val="Inhoudtabel"/>
              <w:rPr>
                <w:rFonts w:ascii="Norwester" w:hAnsi="Norwester"/>
                <w:color w:val="323E4F" w:themeColor="text2" w:themeShade="BF"/>
                <w:lang w:val="nl-NL"/>
              </w:rPr>
            </w:pPr>
            <w:r w:rsidRPr="00B050E9">
              <w:rPr>
                <w:rFonts w:ascii="Norwester" w:hAnsi="Norwester"/>
                <w:color w:val="323E4F" w:themeColor="text2" w:themeShade="BF"/>
                <w:lang w:val="nl-NL"/>
              </w:rPr>
              <w:t>Werkproces 4.2.1 Begeleidt sporters bij wedstrijden</w:t>
            </w:r>
          </w:p>
        </w:tc>
      </w:tr>
      <w:tr w:rsidR="003D66D6" w:rsidRPr="00B050E9" w14:paraId="5DB1231A" w14:textId="77777777" w:rsidTr="00385F2C">
        <w:tc>
          <w:tcPr>
            <w:tcW w:w="683" w:type="dxa"/>
            <w:tcBorders>
              <w:left w:val="single" w:sz="4" w:space="0" w:color="000000"/>
              <w:bottom w:val="single" w:sz="4" w:space="0" w:color="000000"/>
            </w:tcBorders>
            <w:shd w:val="clear" w:color="auto" w:fill="auto"/>
          </w:tcPr>
          <w:p w14:paraId="02C2F300" w14:textId="77777777" w:rsidR="003D66D6" w:rsidRPr="00B050E9" w:rsidRDefault="00686459">
            <w:pPr>
              <w:pStyle w:val="Inhoudtabel"/>
              <w:spacing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1</w:t>
            </w:r>
          </w:p>
        </w:tc>
        <w:tc>
          <w:tcPr>
            <w:tcW w:w="8955" w:type="dxa"/>
            <w:tcBorders>
              <w:left w:val="single" w:sz="4" w:space="0" w:color="000000"/>
              <w:bottom w:val="single" w:sz="4" w:space="0" w:color="000000"/>
              <w:right w:val="single" w:sz="4" w:space="0" w:color="000000"/>
            </w:tcBorders>
            <w:shd w:val="clear" w:color="auto" w:fill="auto"/>
          </w:tcPr>
          <w:p w14:paraId="0BF10891" w14:textId="77777777" w:rsidR="003D66D6" w:rsidRPr="00B050E9" w:rsidRDefault="00686459" w:rsidP="00385F2C">
            <w:pPr>
              <w:pStyle w:val="Inhoudtabel"/>
              <w:spacing w:after="0" w:line="240" w:lineRule="auto"/>
              <w:rPr>
                <w:lang w:val="nl-NL"/>
              </w:rPr>
            </w:pPr>
            <w:r w:rsidRPr="00B050E9">
              <w:rPr>
                <w:rFonts w:ascii="IBM Plex Mono" w:hAnsi="IBM Plex Mono"/>
                <w:b/>
                <w:bCs/>
                <w:color w:val="000000"/>
                <w:sz w:val="16"/>
                <w:szCs w:val="16"/>
                <w:lang w:val="nl-NL"/>
              </w:rPr>
              <w:t xml:space="preserve">Adviseert de basketballers over voeding in relatie tot presteren </w:t>
            </w:r>
          </w:p>
          <w:p w14:paraId="0219CF3F" w14:textId="5B412816" w:rsidR="003D66D6" w:rsidRPr="00B050E9" w:rsidRDefault="00686459"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maakt de basketballers bewust van de invloed van voeding en drank op het fysiek en mentaal presteren. Hij adviseert de basketballers actief omtrent het ete</w:t>
            </w:r>
            <w:r w:rsidR="00B050E9">
              <w:rPr>
                <w:rFonts w:ascii="IBM Plex Mono" w:hAnsi="IBM Plex Mono"/>
                <w:color w:val="000000"/>
                <w:sz w:val="16"/>
                <w:szCs w:val="16"/>
                <w:lang w:val="nl-NL"/>
              </w:rPr>
              <w:t>n</w:t>
            </w:r>
            <w:r w:rsidRPr="00B050E9">
              <w:rPr>
                <w:rFonts w:ascii="IBM Plex Mono" w:hAnsi="IBM Plex Mono"/>
                <w:color w:val="000000"/>
                <w:sz w:val="16"/>
                <w:szCs w:val="16"/>
                <w:lang w:val="nl-NL"/>
              </w:rPr>
              <w:t xml:space="preserve"> en drinken voor, tijdens en na trainingen en wedstrijden.</w:t>
            </w:r>
          </w:p>
          <w:p w14:paraId="38E253AF" w14:textId="5DE700E2" w:rsidR="00385F2C" w:rsidRPr="00B050E9" w:rsidRDefault="00385F2C" w:rsidP="00385F2C">
            <w:pPr>
              <w:pStyle w:val="Inhoudtabel"/>
              <w:spacing w:after="0" w:line="240" w:lineRule="auto"/>
              <w:rPr>
                <w:lang w:val="nl-NL"/>
              </w:rPr>
            </w:pPr>
          </w:p>
        </w:tc>
      </w:tr>
      <w:tr w:rsidR="003D66D6" w:rsidRPr="00B050E9" w14:paraId="7F550838" w14:textId="77777777" w:rsidTr="00385F2C">
        <w:tc>
          <w:tcPr>
            <w:tcW w:w="683" w:type="dxa"/>
            <w:tcBorders>
              <w:left w:val="single" w:sz="4" w:space="0" w:color="000000"/>
              <w:bottom w:val="single" w:sz="4" w:space="0" w:color="000000"/>
            </w:tcBorders>
            <w:shd w:val="clear" w:color="auto" w:fill="auto"/>
          </w:tcPr>
          <w:p w14:paraId="6F9C7263" w14:textId="77777777" w:rsidR="003D66D6" w:rsidRPr="00B050E9" w:rsidRDefault="00686459">
            <w:pPr>
              <w:pStyle w:val="Inhoudtabel"/>
              <w:spacing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2</w:t>
            </w:r>
          </w:p>
        </w:tc>
        <w:tc>
          <w:tcPr>
            <w:tcW w:w="8955" w:type="dxa"/>
            <w:tcBorders>
              <w:left w:val="single" w:sz="4" w:space="0" w:color="000000"/>
              <w:bottom w:val="single" w:sz="4" w:space="0" w:color="000000"/>
              <w:right w:val="single" w:sz="4" w:space="0" w:color="000000"/>
            </w:tcBorders>
            <w:shd w:val="clear" w:color="auto" w:fill="auto"/>
          </w:tcPr>
          <w:p w14:paraId="5FDD26EA" w14:textId="77777777" w:rsidR="003D66D6" w:rsidRPr="00B050E9" w:rsidRDefault="00686459" w:rsidP="00385F2C">
            <w:pPr>
              <w:pStyle w:val="Inhoudtabel"/>
              <w:spacing w:after="0" w:line="240" w:lineRule="auto"/>
              <w:rPr>
                <w:rFonts w:ascii="IBM Plex Mono" w:hAnsi="IBM Plex Mono"/>
                <w:color w:val="000000"/>
                <w:sz w:val="16"/>
                <w:szCs w:val="16"/>
                <w:lang w:val="nl-NL"/>
              </w:rPr>
            </w:pPr>
            <w:r w:rsidRPr="00B050E9">
              <w:rPr>
                <w:rFonts w:ascii="IBM Plex Mono" w:hAnsi="IBM Plex Mono"/>
                <w:b/>
                <w:bCs/>
                <w:color w:val="000000"/>
                <w:sz w:val="16"/>
                <w:szCs w:val="16"/>
                <w:lang w:val="nl-NL"/>
              </w:rPr>
              <w:t>Informeert de basketballers over dopingprocedures</w:t>
            </w:r>
          </w:p>
          <w:p w14:paraId="622C8A18" w14:textId="77777777" w:rsidR="003D66D6" w:rsidRPr="00B050E9" w:rsidRDefault="00686459"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kent de regels van de Nederlandse Dopingautoriteit en informeert de sporters hierover.</w:t>
            </w:r>
          </w:p>
          <w:p w14:paraId="422ACF07" w14:textId="33306201" w:rsidR="00385F2C" w:rsidRPr="00B050E9" w:rsidRDefault="00385F2C" w:rsidP="00385F2C">
            <w:pPr>
              <w:pStyle w:val="Inhoudtabel"/>
              <w:spacing w:after="0" w:line="240" w:lineRule="auto"/>
              <w:rPr>
                <w:rFonts w:ascii="IBM Plex Mono" w:hAnsi="IBM Plex Mono"/>
                <w:color w:val="000000"/>
                <w:sz w:val="16"/>
                <w:szCs w:val="16"/>
                <w:lang w:val="nl-NL"/>
              </w:rPr>
            </w:pPr>
          </w:p>
        </w:tc>
      </w:tr>
      <w:tr w:rsidR="003D66D6" w:rsidRPr="00B050E9" w14:paraId="5FAD17F7" w14:textId="77777777" w:rsidTr="00385F2C">
        <w:tc>
          <w:tcPr>
            <w:tcW w:w="683" w:type="dxa"/>
            <w:tcBorders>
              <w:left w:val="single" w:sz="4" w:space="0" w:color="000000"/>
              <w:bottom w:val="single" w:sz="4" w:space="0" w:color="000000"/>
            </w:tcBorders>
            <w:shd w:val="clear" w:color="auto" w:fill="auto"/>
          </w:tcPr>
          <w:p w14:paraId="7C2953E3" w14:textId="77777777" w:rsidR="003D66D6" w:rsidRPr="00B050E9" w:rsidRDefault="00686459">
            <w:pPr>
              <w:pStyle w:val="Inhoudtabel"/>
              <w:spacing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3</w:t>
            </w:r>
          </w:p>
        </w:tc>
        <w:tc>
          <w:tcPr>
            <w:tcW w:w="8955" w:type="dxa"/>
            <w:tcBorders>
              <w:left w:val="single" w:sz="4" w:space="0" w:color="000000"/>
              <w:bottom w:val="single" w:sz="4" w:space="0" w:color="000000"/>
              <w:right w:val="single" w:sz="4" w:space="0" w:color="000000"/>
            </w:tcBorders>
            <w:shd w:val="clear" w:color="auto" w:fill="auto"/>
          </w:tcPr>
          <w:p w14:paraId="58841BEE" w14:textId="77777777" w:rsidR="003D66D6" w:rsidRPr="00B050E9" w:rsidRDefault="00686459" w:rsidP="00385F2C">
            <w:pPr>
              <w:pStyle w:val="Inhoudtabel"/>
              <w:spacing w:after="0" w:line="240" w:lineRule="auto"/>
              <w:rPr>
                <w:rFonts w:ascii="IBM Plex Mono" w:hAnsi="IBM Plex Mono"/>
                <w:color w:val="000000"/>
                <w:sz w:val="16"/>
                <w:szCs w:val="16"/>
                <w:lang w:val="nl-NL"/>
              </w:rPr>
            </w:pPr>
            <w:r w:rsidRPr="00B050E9">
              <w:rPr>
                <w:rFonts w:ascii="IBM Plex Mono" w:hAnsi="IBM Plex Mono"/>
                <w:b/>
                <w:bCs/>
                <w:color w:val="000000"/>
                <w:sz w:val="16"/>
                <w:szCs w:val="16"/>
                <w:lang w:val="nl-NL"/>
              </w:rPr>
              <w:t>Leert de basketballers zichzelf te evalueren en beoordelen</w:t>
            </w:r>
          </w:p>
          <w:p w14:paraId="4FCD8D81" w14:textId="322BB184" w:rsidR="003D66D6" w:rsidRPr="00B050E9" w:rsidRDefault="00686459"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stimuleert de basketballers om naar hun eigen presteren en functioneren te kijken. Hij maakt samen met de basketballers afspraken over het geven en ont</w:t>
            </w:r>
            <w:r w:rsidR="00B050E9">
              <w:rPr>
                <w:rFonts w:ascii="IBM Plex Mono" w:hAnsi="IBM Plex Mono"/>
                <w:color w:val="000000"/>
                <w:sz w:val="16"/>
                <w:szCs w:val="16"/>
                <w:lang w:val="nl-NL"/>
              </w:rPr>
              <w:t>va</w:t>
            </w:r>
            <w:r w:rsidRPr="00B050E9">
              <w:rPr>
                <w:rFonts w:ascii="IBM Plex Mono" w:hAnsi="IBM Plex Mono"/>
                <w:color w:val="000000"/>
                <w:sz w:val="16"/>
                <w:szCs w:val="16"/>
                <w:lang w:val="nl-NL"/>
              </w:rPr>
              <w:t>ngen van feedback. Zo nodig organiseert hij scholing ter verbetering van de zelfreflectie van de individuele basketballer en het team. De trainer-coach plant evaluatie</w:t>
            </w:r>
            <w:r w:rsidR="00B050E9">
              <w:rPr>
                <w:rFonts w:ascii="IBM Plex Mono" w:hAnsi="IBM Plex Mono"/>
                <w:color w:val="000000"/>
                <w:sz w:val="16"/>
                <w:szCs w:val="16"/>
                <w:lang w:val="nl-NL"/>
              </w:rPr>
              <w:t xml:space="preserve"> </w:t>
            </w:r>
            <w:r w:rsidRPr="00B050E9">
              <w:rPr>
                <w:rFonts w:ascii="IBM Plex Mono" w:hAnsi="IBM Plex Mono"/>
                <w:color w:val="000000"/>
                <w:sz w:val="16"/>
                <w:szCs w:val="16"/>
                <w:lang w:val="nl-NL"/>
              </w:rPr>
              <w:t>momenten.</w:t>
            </w:r>
            <w:r w:rsidR="00B050E9">
              <w:rPr>
                <w:rFonts w:ascii="IBM Plex Mono" w:hAnsi="IBM Plex Mono"/>
                <w:color w:val="000000"/>
                <w:sz w:val="16"/>
                <w:szCs w:val="16"/>
                <w:lang w:val="nl-NL"/>
              </w:rPr>
              <w:t xml:space="preserve"> </w:t>
            </w:r>
            <w:r w:rsidRPr="00B050E9">
              <w:rPr>
                <w:rFonts w:ascii="IBM Plex Mono" w:hAnsi="IBM Plex Mono"/>
                <w:color w:val="000000"/>
                <w:sz w:val="16"/>
                <w:szCs w:val="16"/>
                <w:lang w:val="nl-NL"/>
              </w:rPr>
              <w:t>Tijdens de evaluaties bewaakt hij het proces zodat</w:t>
            </w:r>
            <w:r w:rsidR="00B050E9">
              <w:rPr>
                <w:rFonts w:ascii="IBM Plex Mono" w:hAnsi="IBM Plex Mono"/>
                <w:color w:val="000000"/>
                <w:sz w:val="16"/>
                <w:szCs w:val="16"/>
                <w:lang w:val="nl-NL"/>
              </w:rPr>
              <w:t xml:space="preserve"> </w:t>
            </w:r>
            <w:r w:rsidRPr="00B050E9">
              <w:rPr>
                <w:rFonts w:ascii="IBM Plex Mono" w:hAnsi="IBM Plex Mono"/>
                <w:color w:val="000000"/>
                <w:sz w:val="16"/>
                <w:szCs w:val="16"/>
                <w:lang w:val="nl-NL"/>
              </w:rPr>
              <w:t>de zelfreflectie ook daadwerkelijk plaatsvindt.</w:t>
            </w:r>
          </w:p>
          <w:p w14:paraId="5F306C06" w14:textId="61BAA15E" w:rsidR="00385F2C" w:rsidRPr="00B050E9" w:rsidRDefault="00385F2C" w:rsidP="00385F2C">
            <w:pPr>
              <w:pStyle w:val="Inhoudtabel"/>
              <w:spacing w:after="0" w:line="240" w:lineRule="auto"/>
              <w:rPr>
                <w:rFonts w:ascii="IBM Plex Mono" w:hAnsi="IBM Plex Mono"/>
                <w:color w:val="000000"/>
                <w:sz w:val="16"/>
                <w:szCs w:val="16"/>
                <w:lang w:val="nl-NL"/>
              </w:rPr>
            </w:pPr>
          </w:p>
        </w:tc>
      </w:tr>
      <w:tr w:rsidR="003D66D6" w:rsidRPr="00B050E9" w14:paraId="1BC1EB55" w14:textId="77777777" w:rsidTr="00385F2C">
        <w:tc>
          <w:tcPr>
            <w:tcW w:w="683" w:type="dxa"/>
            <w:tcBorders>
              <w:left w:val="single" w:sz="4" w:space="0" w:color="000000"/>
              <w:bottom w:val="single" w:sz="4" w:space="0" w:color="000000"/>
            </w:tcBorders>
            <w:shd w:val="clear" w:color="auto" w:fill="auto"/>
          </w:tcPr>
          <w:p w14:paraId="0E7D4D41" w14:textId="40DF58D0" w:rsidR="003D66D6" w:rsidRPr="00B050E9" w:rsidRDefault="00385F2C">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4</w:t>
            </w:r>
          </w:p>
        </w:tc>
        <w:tc>
          <w:tcPr>
            <w:tcW w:w="8955" w:type="dxa"/>
            <w:tcBorders>
              <w:left w:val="single" w:sz="4" w:space="0" w:color="000000"/>
              <w:bottom w:val="single" w:sz="4" w:space="0" w:color="000000"/>
              <w:right w:val="single" w:sz="4" w:space="0" w:color="000000"/>
            </w:tcBorders>
            <w:shd w:val="clear" w:color="auto" w:fill="auto"/>
          </w:tcPr>
          <w:p w14:paraId="4472157C" w14:textId="77777777" w:rsidR="003D66D6" w:rsidRPr="00B050E9" w:rsidRDefault="00385F2C" w:rsidP="00385F2C">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Bereidt de basketballers voor op contact met de media</w:t>
            </w:r>
          </w:p>
          <w:p w14:paraId="3839964B" w14:textId="77777777" w:rsidR="00385F2C" w:rsidRPr="00B050E9" w:rsidRDefault="00385F2C"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 xml:space="preserve">De trainer-coach maakt met de basketballers en overige begeleiders van het team afspraken over de wijze waarop hij communiceert met de media. </w:t>
            </w:r>
          </w:p>
          <w:p w14:paraId="78096704" w14:textId="61DB6188" w:rsidR="00385F2C" w:rsidRPr="00B050E9" w:rsidRDefault="00385F2C" w:rsidP="00385F2C">
            <w:pPr>
              <w:pStyle w:val="Inhoudtabel"/>
              <w:spacing w:after="0" w:line="240" w:lineRule="auto"/>
              <w:rPr>
                <w:rFonts w:ascii="IBM Plex Mono" w:hAnsi="IBM Plex Mono"/>
                <w:color w:val="000000"/>
                <w:sz w:val="16"/>
                <w:szCs w:val="16"/>
                <w:lang w:val="nl-NL"/>
              </w:rPr>
            </w:pPr>
          </w:p>
        </w:tc>
      </w:tr>
      <w:tr w:rsidR="003D66D6" w:rsidRPr="00B050E9" w14:paraId="3E97183D" w14:textId="77777777" w:rsidTr="00385F2C">
        <w:tc>
          <w:tcPr>
            <w:tcW w:w="683" w:type="dxa"/>
            <w:tcBorders>
              <w:left w:val="single" w:sz="4" w:space="0" w:color="000000"/>
              <w:bottom w:val="single" w:sz="4" w:space="0" w:color="000000"/>
            </w:tcBorders>
            <w:shd w:val="clear" w:color="auto" w:fill="auto"/>
          </w:tcPr>
          <w:p w14:paraId="796DDE7D" w14:textId="535EF456" w:rsidR="003D66D6" w:rsidRPr="00B050E9" w:rsidRDefault="00385F2C">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5</w:t>
            </w:r>
          </w:p>
        </w:tc>
        <w:tc>
          <w:tcPr>
            <w:tcW w:w="8955" w:type="dxa"/>
            <w:tcBorders>
              <w:left w:val="single" w:sz="4" w:space="0" w:color="000000"/>
              <w:bottom w:val="single" w:sz="4" w:space="0" w:color="000000"/>
              <w:right w:val="single" w:sz="4" w:space="0" w:color="000000"/>
            </w:tcBorders>
            <w:shd w:val="clear" w:color="auto" w:fill="auto"/>
          </w:tcPr>
          <w:p w14:paraId="7A3E8B28" w14:textId="77777777" w:rsidR="003D66D6" w:rsidRPr="00B050E9" w:rsidRDefault="00385F2C"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Houdt rekening met de persoonlijke ambities en motieven van de basketballers</w:t>
            </w:r>
          </w:p>
          <w:p w14:paraId="1707577F" w14:textId="6C3F80E8" w:rsidR="00385F2C" w:rsidRPr="00B050E9" w:rsidRDefault="00385F2C"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In zijn voorbereiding, voorbespreking, coaching en nabespreking laat de trainer-coach zien dat hij rekening houdt met de individuele verschillen tussen de basketballers en dat ze de ruimte geeft voor een eigen inbreng.</w:t>
            </w:r>
          </w:p>
          <w:p w14:paraId="06FD4D9C" w14:textId="144786B4" w:rsidR="00385F2C" w:rsidRPr="00B050E9" w:rsidRDefault="00385F2C" w:rsidP="00385F2C">
            <w:pPr>
              <w:pStyle w:val="Inhoudtabel"/>
              <w:spacing w:after="0" w:line="240" w:lineRule="auto"/>
              <w:rPr>
                <w:rFonts w:ascii="IBM Plex Mono" w:hAnsi="IBM Plex Mono"/>
                <w:color w:val="000000"/>
                <w:sz w:val="16"/>
                <w:szCs w:val="16"/>
                <w:lang w:val="nl-NL"/>
              </w:rPr>
            </w:pPr>
          </w:p>
        </w:tc>
      </w:tr>
      <w:tr w:rsidR="003D66D6" w:rsidRPr="00B050E9" w14:paraId="17D68B5B" w14:textId="77777777" w:rsidTr="00385F2C">
        <w:tc>
          <w:tcPr>
            <w:tcW w:w="683" w:type="dxa"/>
            <w:tcBorders>
              <w:left w:val="single" w:sz="4" w:space="0" w:color="000000"/>
              <w:bottom w:val="single" w:sz="4" w:space="0" w:color="000000"/>
            </w:tcBorders>
            <w:shd w:val="clear" w:color="auto" w:fill="auto"/>
          </w:tcPr>
          <w:p w14:paraId="4589A956" w14:textId="7CD059BC" w:rsidR="003D66D6" w:rsidRPr="00B050E9" w:rsidRDefault="00385F2C">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6</w:t>
            </w:r>
          </w:p>
        </w:tc>
        <w:tc>
          <w:tcPr>
            <w:tcW w:w="8955" w:type="dxa"/>
            <w:tcBorders>
              <w:left w:val="single" w:sz="4" w:space="0" w:color="000000"/>
              <w:bottom w:val="single" w:sz="4" w:space="0" w:color="000000"/>
              <w:right w:val="single" w:sz="4" w:space="0" w:color="000000"/>
            </w:tcBorders>
            <w:shd w:val="clear" w:color="auto" w:fill="auto"/>
          </w:tcPr>
          <w:p w14:paraId="66EAFE88" w14:textId="77777777" w:rsidR="003D66D6" w:rsidRPr="00B050E9" w:rsidRDefault="00385F2C" w:rsidP="00385F2C">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Gaat vertrouwelijk om met persoonlijke informatie</w:t>
            </w:r>
          </w:p>
          <w:p w14:paraId="17F22E1A" w14:textId="77777777" w:rsidR="00385F2C" w:rsidRPr="00B050E9" w:rsidRDefault="00385F2C" w:rsidP="00385F2C">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geeft geen persoonlijke informatie door aan derden zonder toestemming van de betreffende personen.</w:t>
            </w:r>
          </w:p>
          <w:p w14:paraId="4D322587" w14:textId="0FB46E25" w:rsidR="00385F2C" w:rsidRPr="00B050E9" w:rsidRDefault="00385F2C" w:rsidP="00385F2C">
            <w:pPr>
              <w:pStyle w:val="Inhoudtabel"/>
              <w:spacing w:after="0" w:line="240" w:lineRule="auto"/>
              <w:rPr>
                <w:rFonts w:ascii="IBM Plex Mono" w:hAnsi="IBM Plex Mono"/>
                <w:color w:val="000000"/>
                <w:sz w:val="16"/>
                <w:szCs w:val="16"/>
                <w:lang w:val="nl-NL"/>
              </w:rPr>
            </w:pPr>
          </w:p>
        </w:tc>
      </w:tr>
      <w:tr w:rsidR="00385F2C" w:rsidRPr="00B050E9" w14:paraId="47FF47D1" w14:textId="77777777" w:rsidTr="00667EB5">
        <w:tc>
          <w:tcPr>
            <w:tcW w:w="9638" w:type="dxa"/>
            <w:gridSpan w:val="2"/>
            <w:tcBorders>
              <w:left w:val="single" w:sz="4" w:space="0" w:color="000000"/>
              <w:bottom w:val="single" w:sz="4" w:space="0" w:color="000000"/>
              <w:right w:val="single" w:sz="4" w:space="0" w:color="000000"/>
            </w:tcBorders>
            <w:shd w:val="clear" w:color="auto" w:fill="auto"/>
          </w:tcPr>
          <w:p w14:paraId="2DCDB757" w14:textId="04072C7E" w:rsidR="00385F2C" w:rsidRPr="00B050E9" w:rsidRDefault="00385F2C">
            <w:pPr>
              <w:pStyle w:val="Inhoudtabel"/>
              <w:rPr>
                <w:rFonts w:ascii="Norwester" w:hAnsi="Norwester"/>
                <w:color w:val="323E4F" w:themeColor="text2" w:themeShade="BF"/>
                <w:lang w:val="nl-NL"/>
              </w:rPr>
            </w:pPr>
            <w:r w:rsidRPr="00B050E9">
              <w:rPr>
                <w:rFonts w:ascii="Norwester" w:hAnsi="Norwester"/>
                <w:color w:val="323E4F" w:themeColor="text2" w:themeShade="BF"/>
                <w:lang w:val="nl-NL"/>
              </w:rPr>
              <w:t>Werkproces 4.2.2 Bereidt wedstrijden voor</w:t>
            </w:r>
          </w:p>
        </w:tc>
      </w:tr>
      <w:tr w:rsidR="003D66D6" w:rsidRPr="00B050E9" w14:paraId="0BE28698" w14:textId="77777777" w:rsidTr="00385F2C">
        <w:tc>
          <w:tcPr>
            <w:tcW w:w="683" w:type="dxa"/>
            <w:tcBorders>
              <w:left w:val="single" w:sz="4" w:space="0" w:color="000000"/>
              <w:bottom w:val="single" w:sz="4" w:space="0" w:color="000000"/>
            </w:tcBorders>
            <w:shd w:val="clear" w:color="auto" w:fill="auto"/>
          </w:tcPr>
          <w:p w14:paraId="2772F425" w14:textId="06E8EF92" w:rsidR="003D66D6" w:rsidRPr="00B050E9" w:rsidRDefault="00E06CC4">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7</w:t>
            </w:r>
          </w:p>
        </w:tc>
        <w:tc>
          <w:tcPr>
            <w:tcW w:w="8955" w:type="dxa"/>
            <w:tcBorders>
              <w:left w:val="single" w:sz="4" w:space="0" w:color="000000"/>
              <w:bottom w:val="single" w:sz="4" w:space="0" w:color="000000"/>
              <w:right w:val="single" w:sz="4" w:space="0" w:color="000000"/>
            </w:tcBorders>
            <w:shd w:val="clear" w:color="auto" w:fill="auto"/>
          </w:tcPr>
          <w:p w14:paraId="040AA2B8" w14:textId="77777777" w:rsidR="003D66D6" w:rsidRPr="00B050E9" w:rsidRDefault="00385F2C" w:rsidP="00E06CC4">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Formuleert samen met het team / de basketballers doelstellingen voor de wedstrijd</w:t>
            </w:r>
          </w:p>
          <w:p w14:paraId="41947BFA" w14:textId="77777777" w:rsidR="00385F2C" w:rsidRPr="00B050E9" w:rsidRDefault="00385F2C" w:rsidP="00E06CC4">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stelt, eventueel in overleg met de basketballers, ‘smart ‘</w:t>
            </w:r>
            <w:r w:rsidR="00C366E6" w:rsidRPr="00B050E9">
              <w:rPr>
                <w:rFonts w:ascii="IBM Plex Mono" w:hAnsi="IBM Plex Mono"/>
                <w:color w:val="000000"/>
                <w:sz w:val="16"/>
                <w:szCs w:val="16"/>
                <w:lang w:val="nl-NL"/>
              </w:rPr>
              <w:t xml:space="preserve"> ge</w:t>
            </w:r>
            <w:r w:rsidRPr="00B050E9">
              <w:rPr>
                <w:rFonts w:ascii="IBM Plex Mono" w:hAnsi="IBM Plex Mono"/>
                <w:color w:val="000000"/>
                <w:sz w:val="16"/>
                <w:szCs w:val="16"/>
                <w:lang w:val="nl-NL"/>
              </w:rPr>
              <w:t>formule</w:t>
            </w:r>
            <w:r w:rsidR="00C366E6" w:rsidRPr="00B050E9">
              <w:rPr>
                <w:rFonts w:ascii="IBM Plex Mono" w:hAnsi="IBM Plex Mono"/>
                <w:color w:val="000000"/>
                <w:sz w:val="16"/>
                <w:szCs w:val="16"/>
                <w:lang w:val="nl-NL"/>
              </w:rPr>
              <w:t>erde</w:t>
            </w:r>
            <w:r w:rsidRPr="00B050E9">
              <w:rPr>
                <w:rFonts w:ascii="IBM Plex Mono" w:hAnsi="IBM Plex Mono"/>
                <w:color w:val="000000"/>
                <w:sz w:val="16"/>
                <w:szCs w:val="16"/>
                <w:lang w:val="nl-NL"/>
              </w:rPr>
              <w:t xml:space="preserve"> doelstellingen</w:t>
            </w:r>
            <w:r w:rsidR="00C366E6" w:rsidRPr="00B050E9">
              <w:rPr>
                <w:rFonts w:ascii="IBM Plex Mono" w:hAnsi="IBM Plex Mono"/>
                <w:color w:val="000000"/>
                <w:sz w:val="16"/>
                <w:szCs w:val="16"/>
                <w:lang w:val="nl-NL"/>
              </w:rPr>
              <w:t xml:space="preserve"> voor de komende wedstrijd. </w:t>
            </w:r>
          </w:p>
          <w:p w14:paraId="000CF368" w14:textId="71FAE79E" w:rsidR="00E06CC4" w:rsidRPr="00B050E9" w:rsidRDefault="00E06CC4" w:rsidP="00E06CC4">
            <w:pPr>
              <w:pStyle w:val="Inhoudtabel"/>
              <w:spacing w:after="0" w:line="240" w:lineRule="auto"/>
              <w:rPr>
                <w:rFonts w:ascii="IBM Plex Mono" w:hAnsi="IBM Plex Mono"/>
                <w:color w:val="000000"/>
                <w:sz w:val="16"/>
                <w:szCs w:val="16"/>
                <w:lang w:val="nl-NL"/>
              </w:rPr>
            </w:pPr>
          </w:p>
        </w:tc>
      </w:tr>
      <w:tr w:rsidR="003D66D6" w:rsidRPr="00B050E9" w14:paraId="694B1329" w14:textId="77777777" w:rsidTr="00385F2C">
        <w:tc>
          <w:tcPr>
            <w:tcW w:w="683" w:type="dxa"/>
            <w:tcBorders>
              <w:left w:val="single" w:sz="4" w:space="0" w:color="000000"/>
              <w:bottom w:val="single" w:sz="4" w:space="0" w:color="000000"/>
            </w:tcBorders>
            <w:shd w:val="clear" w:color="auto" w:fill="auto"/>
          </w:tcPr>
          <w:p w14:paraId="0C523656" w14:textId="313B7381" w:rsidR="003D66D6" w:rsidRPr="00B050E9" w:rsidRDefault="00E06CC4">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8</w:t>
            </w:r>
          </w:p>
        </w:tc>
        <w:tc>
          <w:tcPr>
            <w:tcW w:w="8955" w:type="dxa"/>
            <w:tcBorders>
              <w:left w:val="single" w:sz="4" w:space="0" w:color="000000"/>
              <w:bottom w:val="single" w:sz="4" w:space="0" w:color="000000"/>
              <w:right w:val="single" w:sz="4" w:space="0" w:color="000000"/>
            </w:tcBorders>
            <w:shd w:val="clear" w:color="auto" w:fill="auto"/>
          </w:tcPr>
          <w:p w14:paraId="28B0F4DB" w14:textId="1E10FA38" w:rsidR="003D66D6" w:rsidRPr="00B050E9" w:rsidRDefault="00C366E6" w:rsidP="00E06CC4">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Maakt een analyse van de tegenstander</w:t>
            </w:r>
          </w:p>
          <w:p w14:paraId="28C6E98F" w14:textId="77777777" w:rsidR="00C366E6" w:rsidRPr="00B050E9" w:rsidRDefault="00C366E6" w:rsidP="00E06CC4">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maakt, met toepassing van relevante analyse instrumenten, een analyse van de tegenstander. Hij werkt deze analyse uit met concreet geformuleerde conclusies. In deze analyse zitten ten minste 3 verschillende aandachtspunten/accenten.</w:t>
            </w:r>
          </w:p>
          <w:p w14:paraId="48FB3C74" w14:textId="39E8886F" w:rsidR="00E06CC4" w:rsidRPr="00B050E9" w:rsidRDefault="00E06CC4" w:rsidP="00E06CC4">
            <w:pPr>
              <w:pStyle w:val="Inhoudtabel"/>
              <w:spacing w:after="0" w:line="240" w:lineRule="auto"/>
              <w:rPr>
                <w:rFonts w:ascii="IBM Plex Mono" w:hAnsi="IBM Plex Mono"/>
                <w:color w:val="000000"/>
                <w:sz w:val="16"/>
                <w:szCs w:val="16"/>
                <w:lang w:val="nl-NL"/>
              </w:rPr>
            </w:pPr>
          </w:p>
        </w:tc>
      </w:tr>
      <w:tr w:rsidR="003D66D6" w:rsidRPr="00B050E9" w14:paraId="4B6DA34B" w14:textId="77777777" w:rsidTr="00385F2C">
        <w:tc>
          <w:tcPr>
            <w:tcW w:w="683" w:type="dxa"/>
            <w:tcBorders>
              <w:left w:val="single" w:sz="4" w:space="0" w:color="000000"/>
              <w:bottom w:val="single" w:sz="4" w:space="0" w:color="000000"/>
            </w:tcBorders>
            <w:shd w:val="clear" w:color="auto" w:fill="auto"/>
          </w:tcPr>
          <w:p w14:paraId="002AFE8A" w14:textId="31018B3D" w:rsidR="003D66D6" w:rsidRPr="00B050E9" w:rsidRDefault="00E06CC4">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9</w:t>
            </w:r>
          </w:p>
        </w:tc>
        <w:tc>
          <w:tcPr>
            <w:tcW w:w="8955" w:type="dxa"/>
            <w:tcBorders>
              <w:left w:val="single" w:sz="4" w:space="0" w:color="000000"/>
              <w:bottom w:val="single" w:sz="4" w:space="0" w:color="000000"/>
              <w:right w:val="single" w:sz="4" w:space="0" w:color="000000"/>
            </w:tcBorders>
            <w:shd w:val="clear" w:color="auto" w:fill="auto"/>
          </w:tcPr>
          <w:p w14:paraId="39EE95F5" w14:textId="67E0AE71" w:rsidR="003D66D6" w:rsidRPr="00B050E9" w:rsidRDefault="00C366E6" w:rsidP="00E06CC4">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Maakt een wedstrijdanalyse van het eigen team / de basketballers</w:t>
            </w:r>
          </w:p>
          <w:p w14:paraId="5800ED6D" w14:textId="77777777" w:rsidR="00C366E6" w:rsidRPr="00B050E9" w:rsidRDefault="00C366E6" w:rsidP="00E06CC4">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 xml:space="preserve">De trainer-coach maakt, met toepassing van relevante analyse instrumenten, een wedstrijdanalyse van zijn eigen team. Hij werkt deze analyse </w:t>
            </w:r>
            <w:proofErr w:type="spellStart"/>
            <w:r w:rsidRPr="00B050E9">
              <w:rPr>
                <w:rFonts w:ascii="IBM Plex Mono" w:hAnsi="IBM Plex Mono"/>
                <w:color w:val="000000"/>
                <w:sz w:val="16"/>
                <w:szCs w:val="16"/>
                <w:lang w:val="nl-NL"/>
              </w:rPr>
              <w:t>uitmet</w:t>
            </w:r>
            <w:proofErr w:type="spellEnd"/>
            <w:r w:rsidRPr="00B050E9">
              <w:rPr>
                <w:rFonts w:ascii="IBM Plex Mono" w:hAnsi="IBM Plex Mono"/>
                <w:color w:val="000000"/>
                <w:sz w:val="16"/>
                <w:szCs w:val="16"/>
                <w:lang w:val="nl-NL"/>
              </w:rPr>
              <w:t xml:space="preserve"> concrete geformuleerde conclusies. In deze analyse zitten ten minste 3 verschillende aandachtspunten/accenten.</w:t>
            </w:r>
          </w:p>
          <w:p w14:paraId="0C73A42A" w14:textId="78650F17" w:rsidR="00E06CC4" w:rsidRPr="00B050E9" w:rsidRDefault="00E06CC4" w:rsidP="00E06CC4">
            <w:pPr>
              <w:pStyle w:val="Inhoudtabel"/>
              <w:spacing w:after="0" w:line="240" w:lineRule="auto"/>
              <w:rPr>
                <w:rFonts w:ascii="IBM Plex Mono" w:hAnsi="IBM Plex Mono"/>
                <w:color w:val="000000"/>
                <w:sz w:val="16"/>
                <w:szCs w:val="16"/>
                <w:lang w:val="nl-NL"/>
              </w:rPr>
            </w:pPr>
          </w:p>
        </w:tc>
      </w:tr>
      <w:tr w:rsidR="003D66D6" w:rsidRPr="00B050E9" w14:paraId="2ACEBFE8" w14:textId="77777777" w:rsidTr="00385F2C">
        <w:tc>
          <w:tcPr>
            <w:tcW w:w="683" w:type="dxa"/>
            <w:tcBorders>
              <w:left w:val="single" w:sz="4" w:space="0" w:color="000000"/>
              <w:bottom w:val="single" w:sz="4" w:space="0" w:color="000000"/>
            </w:tcBorders>
            <w:shd w:val="clear" w:color="auto" w:fill="auto"/>
          </w:tcPr>
          <w:p w14:paraId="481E59C4" w14:textId="08933AAD" w:rsidR="003D66D6" w:rsidRPr="00B050E9" w:rsidRDefault="00E06CC4">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10</w:t>
            </w:r>
          </w:p>
        </w:tc>
        <w:tc>
          <w:tcPr>
            <w:tcW w:w="8955" w:type="dxa"/>
            <w:tcBorders>
              <w:left w:val="single" w:sz="4" w:space="0" w:color="000000"/>
              <w:bottom w:val="single" w:sz="4" w:space="0" w:color="000000"/>
              <w:right w:val="single" w:sz="4" w:space="0" w:color="000000"/>
            </w:tcBorders>
            <w:shd w:val="clear" w:color="auto" w:fill="auto"/>
          </w:tcPr>
          <w:p w14:paraId="33D29C3E" w14:textId="46507F23" w:rsidR="003D66D6" w:rsidRPr="00B050E9" w:rsidRDefault="00C366E6" w:rsidP="00E06CC4">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Maak</w:t>
            </w:r>
            <w:r w:rsidR="00CA57E9">
              <w:rPr>
                <w:rFonts w:ascii="IBM Plex Mono" w:hAnsi="IBM Plex Mono"/>
                <w:b/>
                <w:bCs/>
                <w:color w:val="000000"/>
                <w:sz w:val="16"/>
                <w:szCs w:val="16"/>
                <w:lang w:val="nl-NL"/>
              </w:rPr>
              <w:t xml:space="preserve">t </w:t>
            </w:r>
            <w:r w:rsidRPr="00B050E9">
              <w:rPr>
                <w:rFonts w:ascii="IBM Plex Mono" w:hAnsi="IBM Plex Mono"/>
                <w:b/>
                <w:bCs/>
                <w:color w:val="000000"/>
                <w:sz w:val="16"/>
                <w:szCs w:val="16"/>
                <w:lang w:val="nl-NL"/>
              </w:rPr>
              <w:t>een analyse van factoren die van invloed zijn tijdens een wedstrijd</w:t>
            </w:r>
          </w:p>
          <w:p w14:paraId="6395CBAB" w14:textId="6DABABBB" w:rsidR="00C366E6" w:rsidRPr="00B050E9" w:rsidRDefault="00C366E6" w:rsidP="00E06CC4">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maakt, een overleg</w:t>
            </w:r>
            <w:r w:rsidR="00B050E9">
              <w:rPr>
                <w:rFonts w:ascii="IBM Plex Mono" w:hAnsi="IBM Plex Mono"/>
                <w:color w:val="000000"/>
                <w:sz w:val="16"/>
                <w:szCs w:val="16"/>
                <w:lang w:val="nl-NL"/>
              </w:rPr>
              <w:t xml:space="preserve"> </w:t>
            </w:r>
            <w:r w:rsidRPr="00B050E9">
              <w:rPr>
                <w:rFonts w:ascii="IBM Plex Mono" w:hAnsi="IBM Plex Mono"/>
                <w:color w:val="000000"/>
                <w:sz w:val="16"/>
                <w:szCs w:val="16"/>
                <w:lang w:val="nl-NL"/>
              </w:rPr>
              <w:t>met het team, een lijst van factoren die van invloed zijn tijdens een wedstrijd. Hieruit kiezen ze samen twee factoren die prioriteit hebben, maken daarvan een an</w:t>
            </w:r>
            <w:r w:rsidR="00AE1DB7" w:rsidRPr="00B050E9">
              <w:rPr>
                <w:rFonts w:ascii="IBM Plex Mono" w:hAnsi="IBM Plex Mono"/>
                <w:color w:val="000000"/>
                <w:sz w:val="16"/>
                <w:szCs w:val="16"/>
                <w:lang w:val="nl-NL"/>
              </w:rPr>
              <w:t>a</w:t>
            </w:r>
            <w:r w:rsidRPr="00B050E9">
              <w:rPr>
                <w:rFonts w:ascii="IBM Plex Mono" w:hAnsi="IBM Plex Mono"/>
                <w:color w:val="000000"/>
                <w:sz w:val="16"/>
                <w:szCs w:val="16"/>
                <w:lang w:val="nl-NL"/>
              </w:rPr>
              <w:t xml:space="preserve">lyse </w:t>
            </w:r>
            <w:r w:rsidR="00AE1DB7" w:rsidRPr="00B050E9">
              <w:rPr>
                <w:rFonts w:ascii="IBM Plex Mono" w:hAnsi="IBM Plex Mono"/>
                <w:color w:val="000000"/>
                <w:sz w:val="16"/>
                <w:szCs w:val="16"/>
                <w:lang w:val="nl-NL"/>
              </w:rPr>
              <w:t>en werken deze uit met concrete geformuleerde conclusies.</w:t>
            </w:r>
          </w:p>
          <w:p w14:paraId="4F66837A" w14:textId="36A1430B" w:rsidR="00E06CC4" w:rsidRPr="00B050E9" w:rsidRDefault="00E06CC4" w:rsidP="00E06CC4">
            <w:pPr>
              <w:pStyle w:val="Inhoudtabel"/>
              <w:spacing w:after="0" w:line="240" w:lineRule="auto"/>
              <w:rPr>
                <w:rFonts w:ascii="IBM Plex Mono" w:hAnsi="IBM Plex Mono"/>
                <w:color w:val="000000"/>
                <w:sz w:val="16"/>
                <w:szCs w:val="16"/>
                <w:lang w:val="nl-NL"/>
              </w:rPr>
            </w:pPr>
          </w:p>
        </w:tc>
      </w:tr>
      <w:tr w:rsidR="003D66D6" w:rsidRPr="00B050E9" w14:paraId="5E7E13A6" w14:textId="77777777" w:rsidTr="00385F2C">
        <w:tc>
          <w:tcPr>
            <w:tcW w:w="683" w:type="dxa"/>
            <w:tcBorders>
              <w:left w:val="single" w:sz="4" w:space="0" w:color="000000"/>
              <w:bottom w:val="single" w:sz="4" w:space="0" w:color="000000"/>
            </w:tcBorders>
            <w:shd w:val="clear" w:color="auto" w:fill="auto"/>
          </w:tcPr>
          <w:p w14:paraId="58A4DFED" w14:textId="673AAC99" w:rsidR="003D66D6" w:rsidRPr="00B050E9" w:rsidRDefault="00E06CC4">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11</w:t>
            </w:r>
          </w:p>
        </w:tc>
        <w:tc>
          <w:tcPr>
            <w:tcW w:w="8955" w:type="dxa"/>
            <w:tcBorders>
              <w:left w:val="single" w:sz="4" w:space="0" w:color="000000"/>
              <w:bottom w:val="single" w:sz="4" w:space="0" w:color="000000"/>
              <w:right w:val="single" w:sz="4" w:space="0" w:color="000000"/>
            </w:tcBorders>
            <w:shd w:val="clear" w:color="auto" w:fill="auto"/>
          </w:tcPr>
          <w:p w14:paraId="0B5560CB" w14:textId="77777777" w:rsidR="003D66D6" w:rsidRPr="00B050E9" w:rsidRDefault="00AE1DB7" w:rsidP="00E06CC4">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Analyseert voorafgaand aan de wedstrijd de factoren die relevant en van invloed zijn en past op basis daarvan eventueel het wedstrijdplan aan</w:t>
            </w:r>
          </w:p>
          <w:p w14:paraId="6EC49730" w14:textId="6DE819AB" w:rsidR="00AE1DB7" w:rsidRPr="00B050E9" w:rsidRDefault="00AE1DB7" w:rsidP="00E06CC4">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is tijden de warming up op het veld aanwezig. Hij heft contact met de basketballers en toont betrokkenheid bij de voorbereiding. Hij houdt tijdens de voorbereid</w:t>
            </w:r>
            <w:r w:rsidR="00B050E9">
              <w:rPr>
                <w:rFonts w:ascii="IBM Plex Mono" w:hAnsi="IBM Plex Mono"/>
                <w:color w:val="000000"/>
                <w:sz w:val="16"/>
                <w:szCs w:val="16"/>
                <w:lang w:val="nl-NL"/>
              </w:rPr>
              <w:t>i</w:t>
            </w:r>
            <w:r w:rsidRPr="00B050E9">
              <w:rPr>
                <w:rFonts w:ascii="IBM Plex Mono" w:hAnsi="IBM Plex Mono"/>
                <w:color w:val="000000"/>
                <w:sz w:val="16"/>
                <w:szCs w:val="16"/>
                <w:lang w:val="nl-NL"/>
              </w:rPr>
              <w:t xml:space="preserve">ng duidelijk waarneembaar overzicht op relevante aspecten (veiligheid, controle </w:t>
            </w:r>
            <w:r w:rsidRPr="00B050E9">
              <w:rPr>
                <w:rFonts w:ascii="IBM Plex Mono" w:hAnsi="IBM Plex Mono"/>
                <w:color w:val="000000"/>
                <w:sz w:val="16"/>
                <w:szCs w:val="16"/>
                <w:lang w:val="nl-NL"/>
              </w:rPr>
              <w:lastRenderedPageBreak/>
              <w:t>spelerskaarten, fysieke en mentale gesteldheid van eigen team, de voorbereiding en eerste vijf van de tegenstander…) De trainer-coach past op basis van deze waarneming, waar nodig, het wedstrijdplan voor de wedstrijd aan.</w:t>
            </w:r>
          </w:p>
          <w:p w14:paraId="482F6D3A" w14:textId="04B354B0" w:rsidR="00E06CC4" w:rsidRPr="00B050E9" w:rsidRDefault="00E06CC4" w:rsidP="00E06CC4">
            <w:pPr>
              <w:pStyle w:val="Inhoudtabel"/>
              <w:spacing w:after="0" w:line="240" w:lineRule="auto"/>
              <w:rPr>
                <w:rFonts w:ascii="IBM Plex Mono" w:hAnsi="IBM Plex Mono"/>
                <w:color w:val="000000"/>
                <w:sz w:val="16"/>
                <w:szCs w:val="16"/>
                <w:lang w:val="nl-NL"/>
              </w:rPr>
            </w:pPr>
          </w:p>
        </w:tc>
      </w:tr>
      <w:tr w:rsidR="00E06CC4" w:rsidRPr="00B050E9" w14:paraId="740CFB26" w14:textId="77777777" w:rsidTr="00950D20">
        <w:tc>
          <w:tcPr>
            <w:tcW w:w="9638" w:type="dxa"/>
            <w:gridSpan w:val="2"/>
            <w:tcBorders>
              <w:left w:val="single" w:sz="4" w:space="0" w:color="000000"/>
              <w:bottom w:val="single" w:sz="4" w:space="0" w:color="000000"/>
              <w:right w:val="single" w:sz="4" w:space="0" w:color="000000"/>
            </w:tcBorders>
            <w:shd w:val="clear" w:color="auto" w:fill="auto"/>
          </w:tcPr>
          <w:p w14:paraId="0589018C" w14:textId="7D0E8239" w:rsidR="00E06CC4" w:rsidRPr="00B050E9" w:rsidRDefault="00E06CC4">
            <w:pPr>
              <w:pStyle w:val="Inhoudtabel"/>
              <w:rPr>
                <w:rFonts w:ascii="Norwester" w:hAnsi="Norwester"/>
                <w:color w:val="323E4F" w:themeColor="text2" w:themeShade="BF"/>
                <w:lang w:val="nl-NL"/>
              </w:rPr>
            </w:pPr>
            <w:r w:rsidRPr="00B050E9">
              <w:rPr>
                <w:rFonts w:ascii="Norwester" w:hAnsi="Norwester"/>
                <w:color w:val="323E4F" w:themeColor="text2" w:themeShade="BF"/>
                <w:lang w:val="nl-NL"/>
              </w:rPr>
              <w:lastRenderedPageBreak/>
              <w:t>Werkproces 4.2.4 Evalueert wedstrijden</w:t>
            </w:r>
          </w:p>
        </w:tc>
      </w:tr>
      <w:tr w:rsidR="003D66D6" w:rsidRPr="00B050E9" w14:paraId="62CDB839" w14:textId="77777777" w:rsidTr="00385F2C">
        <w:tc>
          <w:tcPr>
            <w:tcW w:w="683" w:type="dxa"/>
            <w:tcBorders>
              <w:left w:val="single" w:sz="4" w:space="0" w:color="000000"/>
              <w:bottom w:val="single" w:sz="4" w:space="0" w:color="000000"/>
            </w:tcBorders>
            <w:shd w:val="clear" w:color="auto" w:fill="auto"/>
          </w:tcPr>
          <w:p w14:paraId="310BCFDA" w14:textId="0885E1CB" w:rsidR="003D66D6" w:rsidRPr="00B050E9" w:rsidRDefault="00AE1DB7">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12</w:t>
            </w:r>
          </w:p>
        </w:tc>
        <w:tc>
          <w:tcPr>
            <w:tcW w:w="8955" w:type="dxa"/>
            <w:tcBorders>
              <w:left w:val="single" w:sz="4" w:space="0" w:color="000000"/>
              <w:bottom w:val="single" w:sz="4" w:space="0" w:color="000000"/>
              <w:right w:val="single" w:sz="4" w:space="0" w:color="000000"/>
            </w:tcBorders>
            <w:shd w:val="clear" w:color="auto" w:fill="auto"/>
          </w:tcPr>
          <w:p w14:paraId="39F32351" w14:textId="43E3E165" w:rsidR="003D66D6" w:rsidRPr="00B050E9" w:rsidRDefault="00AE1DB7" w:rsidP="00AE1DB7">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Evalueert een wedstrijd op systematische</w:t>
            </w:r>
            <w:r w:rsidR="00071C4F" w:rsidRPr="00B050E9">
              <w:rPr>
                <w:rFonts w:ascii="IBM Plex Mono" w:hAnsi="IBM Plex Mono"/>
                <w:b/>
                <w:bCs/>
                <w:color w:val="000000"/>
                <w:sz w:val="16"/>
                <w:szCs w:val="16"/>
                <w:lang w:val="nl-NL"/>
              </w:rPr>
              <w:t xml:space="preserve"> </w:t>
            </w:r>
            <w:r w:rsidRPr="00B050E9">
              <w:rPr>
                <w:rFonts w:ascii="IBM Plex Mono" w:hAnsi="IBM Plex Mono"/>
                <w:b/>
                <w:bCs/>
                <w:color w:val="000000"/>
                <w:sz w:val="16"/>
                <w:szCs w:val="16"/>
                <w:lang w:val="nl-NL"/>
              </w:rPr>
              <w:t>wijze met begeleiders en trekt conclusies voor volgende wedstrijden</w:t>
            </w:r>
          </w:p>
          <w:p w14:paraId="1E5C7F35" w14:textId="77777777" w:rsidR="00AE1DB7" w:rsidRPr="00B050E9" w:rsidRDefault="00AE1DB7" w:rsidP="00AE1DB7">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De trainer-coach maakt met het team afspraken over de wijze waarop</w:t>
            </w:r>
            <w:r w:rsidR="00E06CC4" w:rsidRPr="00B050E9">
              <w:rPr>
                <w:rFonts w:ascii="IBM Plex Mono" w:hAnsi="IBM Plex Mono"/>
                <w:color w:val="000000"/>
                <w:sz w:val="16"/>
                <w:szCs w:val="16"/>
                <w:lang w:val="nl-NL"/>
              </w:rPr>
              <w:t xml:space="preserve"> </w:t>
            </w:r>
            <w:r w:rsidRPr="00B050E9">
              <w:rPr>
                <w:rFonts w:ascii="IBM Plex Mono" w:hAnsi="IBM Plex Mono"/>
                <w:color w:val="000000"/>
                <w:sz w:val="16"/>
                <w:szCs w:val="16"/>
                <w:lang w:val="nl-NL"/>
              </w:rPr>
              <w:t>hij gezamenlijk en/of individueel een wedstrijd systematisch evalueert. Hij evalueert de wedstrijd. De trainer-coach verwerkt de conclusies in de voorbereiding voor de volgende trainingen en/of wedstrijd.</w:t>
            </w:r>
          </w:p>
          <w:p w14:paraId="2D31992A" w14:textId="0C291021" w:rsidR="00E06CC4" w:rsidRPr="00B050E9" w:rsidRDefault="00E06CC4" w:rsidP="00AE1DB7">
            <w:pPr>
              <w:pStyle w:val="Inhoudtabel"/>
              <w:spacing w:after="0" w:line="240" w:lineRule="auto"/>
              <w:rPr>
                <w:rFonts w:ascii="IBM Plex Mono" w:hAnsi="IBM Plex Mono"/>
                <w:color w:val="000000"/>
                <w:sz w:val="16"/>
                <w:szCs w:val="16"/>
                <w:lang w:val="nl-NL"/>
              </w:rPr>
            </w:pPr>
          </w:p>
        </w:tc>
      </w:tr>
      <w:tr w:rsidR="003D66D6" w:rsidRPr="00B050E9" w14:paraId="121443E3" w14:textId="77777777" w:rsidTr="00385F2C">
        <w:tc>
          <w:tcPr>
            <w:tcW w:w="683" w:type="dxa"/>
            <w:tcBorders>
              <w:left w:val="single" w:sz="4" w:space="0" w:color="000000"/>
              <w:bottom w:val="single" w:sz="4" w:space="0" w:color="000000"/>
            </w:tcBorders>
            <w:shd w:val="clear" w:color="auto" w:fill="auto"/>
          </w:tcPr>
          <w:p w14:paraId="092145FE" w14:textId="77777777" w:rsidR="003D66D6" w:rsidRPr="00B050E9" w:rsidRDefault="00686459">
            <w:pPr>
              <w:pStyle w:val="Inhoudtabel"/>
              <w:rPr>
                <w:rFonts w:ascii="IBM Plex Mono" w:hAnsi="IBM Plex Mono"/>
                <w:color w:val="000000"/>
                <w:sz w:val="16"/>
                <w:szCs w:val="16"/>
                <w:lang w:val="nl-NL"/>
              </w:rPr>
            </w:pPr>
            <w:r w:rsidRPr="00B050E9">
              <w:rPr>
                <w:rFonts w:ascii="IBM Plex Mono" w:hAnsi="IBM Plex Mono"/>
                <w:color w:val="000000"/>
                <w:sz w:val="16"/>
                <w:szCs w:val="16"/>
                <w:lang w:val="nl-NL"/>
              </w:rPr>
              <w:t>13</w:t>
            </w:r>
          </w:p>
        </w:tc>
        <w:tc>
          <w:tcPr>
            <w:tcW w:w="8955" w:type="dxa"/>
            <w:tcBorders>
              <w:left w:val="single" w:sz="4" w:space="0" w:color="000000"/>
              <w:bottom w:val="single" w:sz="4" w:space="0" w:color="000000"/>
              <w:right w:val="single" w:sz="4" w:space="0" w:color="000000"/>
            </w:tcBorders>
            <w:shd w:val="clear" w:color="auto" w:fill="auto"/>
          </w:tcPr>
          <w:p w14:paraId="5C86C83C" w14:textId="77777777" w:rsidR="003D66D6" w:rsidRPr="00B050E9" w:rsidRDefault="00686459" w:rsidP="00AE1DB7">
            <w:pPr>
              <w:pStyle w:val="Inhoudtabel"/>
              <w:spacing w:after="0" w:line="240" w:lineRule="auto"/>
              <w:rPr>
                <w:rFonts w:ascii="IBM Plex Mono" w:hAnsi="IBM Plex Mono"/>
                <w:b/>
                <w:bCs/>
                <w:color w:val="000000"/>
                <w:sz w:val="16"/>
                <w:szCs w:val="16"/>
                <w:lang w:val="nl-NL"/>
              </w:rPr>
            </w:pPr>
            <w:r w:rsidRPr="00B050E9">
              <w:rPr>
                <w:rFonts w:ascii="IBM Plex Mono" w:hAnsi="IBM Plex Mono"/>
                <w:b/>
                <w:bCs/>
                <w:color w:val="000000"/>
                <w:sz w:val="16"/>
                <w:szCs w:val="16"/>
                <w:lang w:val="nl-NL"/>
              </w:rPr>
              <w:t>Raadpleegt kennisbronnen/deskundigen</w:t>
            </w:r>
          </w:p>
          <w:p w14:paraId="502DE7F9" w14:textId="77777777" w:rsidR="003D66D6" w:rsidRPr="00B050E9" w:rsidRDefault="00686459" w:rsidP="00AE1DB7">
            <w:pPr>
              <w:pStyle w:val="Inhoudtabel"/>
              <w:spacing w:after="0" w:line="240" w:lineRule="auto"/>
              <w:rPr>
                <w:rFonts w:ascii="IBM Plex Mono" w:hAnsi="IBM Plex Mono"/>
                <w:color w:val="000000"/>
                <w:sz w:val="16"/>
                <w:szCs w:val="16"/>
                <w:lang w:val="nl-NL"/>
              </w:rPr>
            </w:pPr>
            <w:r w:rsidRPr="00B050E9">
              <w:rPr>
                <w:rFonts w:ascii="IBM Plex Mono" w:hAnsi="IBM Plex Mono"/>
                <w:color w:val="000000"/>
                <w:sz w:val="16"/>
                <w:szCs w:val="16"/>
                <w:lang w:val="nl-NL"/>
              </w:rPr>
              <w:t>Bij het uitvoeren van zijn functie als trainer-coach maakt hij gebruik van relevante kennisbronnen/deskundigen</w:t>
            </w:r>
          </w:p>
          <w:p w14:paraId="39BC9105" w14:textId="524585E1" w:rsidR="00E06CC4" w:rsidRPr="00B050E9" w:rsidRDefault="00E06CC4" w:rsidP="00AE1DB7">
            <w:pPr>
              <w:pStyle w:val="Inhoudtabel"/>
              <w:spacing w:after="0" w:line="240" w:lineRule="auto"/>
              <w:rPr>
                <w:rFonts w:ascii="IBM Plex Mono" w:hAnsi="IBM Plex Mono"/>
                <w:color w:val="000000"/>
                <w:sz w:val="16"/>
                <w:szCs w:val="16"/>
                <w:lang w:val="nl-NL"/>
              </w:rPr>
            </w:pPr>
          </w:p>
        </w:tc>
      </w:tr>
      <w:bookmarkEnd w:id="30"/>
    </w:tbl>
    <w:p w14:paraId="2E7D117D" w14:textId="77777777" w:rsidR="003D66D6" w:rsidRPr="00B050E9" w:rsidRDefault="003D66D6">
      <w:pPr>
        <w:rPr>
          <w:lang w:val="nl-NL"/>
        </w:rPr>
      </w:pPr>
    </w:p>
    <w:sectPr w:rsidR="003D66D6" w:rsidRPr="00B050E9">
      <w:headerReference w:type="default" r:id="rId11"/>
      <w:footerReference w:type="default" r:id="rId12"/>
      <w:headerReference w:type="first" r:id="rId13"/>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3144D" w14:textId="77777777" w:rsidR="00067AF3" w:rsidRDefault="00067AF3">
      <w:pPr>
        <w:spacing w:after="0" w:line="240" w:lineRule="auto"/>
      </w:pPr>
      <w:r>
        <w:separator/>
      </w:r>
    </w:p>
  </w:endnote>
  <w:endnote w:type="continuationSeparator" w:id="0">
    <w:p w14:paraId="42DD9494" w14:textId="77777777" w:rsidR="00067AF3" w:rsidRDefault="0006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Mono">
    <w:panose1 w:val="020B0509050203000203"/>
    <w:charset w:val="01"/>
    <w:family w:val="modern"/>
    <w:pitch w:val="fixed"/>
    <w:sig w:usb0="A000026F" w:usb1="5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altName w:val="Calibri"/>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2C66" w14:textId="77777777" w:rsidR="003D66D6" w:rsidRDefault="00686459">
    <w:pPr>
      <w:pStyle w:val="Voettekst"/>
      <w:jc w:val="center"/>
      <w:rPr>
        <w:sz w:val="18"/>
        <w:szCs w:val="18"/>
        <w:lang w:val="nl-NL"/>
      </w:rPr>
    </w:pPr>
    <w:r>
      <w:rPr>
        <w:noProof/>
        <w:sz w:val="18"/>
        <w:szCs w:val="18"/>
        <w:lang w:val="nl-NL"/>
      </w:rPr>
      <mc:AlternateContent>
        <mc:Choice Requires="wps">
          <w:drawing>
            <wp:anchor distT="0" distB="0" distL="0" distR="0" simplePos="0" relativeHeight="7" behindDoc="1" locked="0" layoutInCell="1" allowOverlap="1" wp14:anchorId="571B9CFA" wp14:editId="59621649">
              <wp:simplePos x="0" y="0"/>
              <wp:positionH relativeFrom="page">
                <wp:align>right</wp:align>
              </wp:positionH>
              <wp:positionV relativeFrom="paragraph">
                <wp:posOffset>635</wp:posOffset>
              </wp:positionV>
              <wp:extent cx="763270" cy="896620"/>
              <wp:effectExtent l="0" t="0" r="0" b="0"/>
              <wp:wrapNone/>
              <wp:docPr id="2" name="Rechthoek 1"/>
              <wp:cNvGraphicFramePr/>
              <a:graphic xmlns:a="http://schemas.openxmlformats.org/drawingml/2006/main">
                <a:graphicData uri="http://schemas.microsoft.com/office/word/2010/wordprocessingShape">
                  <wps:wsp>
                    <wps:cNvSpPr/>
                    <wps:spPr>
                      <a:xfrm>
                        <a:off x="0" y="0"/>
                        <a:ext cx="762480" cy="8960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5B9583F" w14:textId="77777777" w:rsidR="003D66D6" w:rsidRDefault="00067AF3">
                          <w:pPr>
                            <w:pStyle w:val="Frame-inhoud"/>
                            <w:jc w:val="center"/>
                            <w:rPr>
                              <w:color w:val="000000"/>
                            </w:rPr>
                          </w:pPr>
                          <w:sdt>
                            <w:sdtPr>
                              <w:id w:val="2119510892"/>
                            </w:sdtPr>
                            <w:sdtEndPr/>
                            <w:sdtContent>
                              <w:r w:rsidR="00686459">
                                <w:rPr>
                                  <w:rFonts w:ascii="Norwester" w:hAnsi="Norwester"/>
                                  <w:color w:val="000000"/>
                                  <w:sz w:val="48"/>
                                  <w:szCs w:val="48"/>
                                </w:rPr>
                                <w:fldChar w:fldCharType="begin"/>
                              </w:r>
                              <w:r w:rsidR="00686459">
                                <w:rPr>
                                  <w:rFonts w:ascii="Norwester" w:hAnsi="Norwester"/>
                                  <w:sz w:val="48"/>
                                  <w:szCs w:val="48"/>
                                </w:rPr>
                                <w:instrText>PAGE</w:instrText>
                              </w:r>
                              <w:r w:rsidR="00686459">
                                <w:rPr>
                                  <w:rFonts w:ascii="Norwester" w:hAnsi="Norwester"/>
                                  <w:sz w:val="48"/>
                                  <w:szCs w:val="48"/>
                                </w:rPr>
                                <w:fldChar w:fldCharType="separate"/>
                              </w:r>
                              <w:r w:rsidR="00686459">
                                <w:rPr>
                                  <w:rFonts w:ascii="Norwester" w:hAnsi="Norwester"/>
                                  <w:sz w:val="48"/>
                                  <w:szCs w:val="48"/>
                                </w:rPr>
                                <w:t>6</w:t>
                              </w:r>
                              <w:r w:rsidR="00686459">
                                <w:rPr>
                                  <w:rFonts w:ascii="Norwester" w:hAnsi="Norwester"/>
                                  <w:sz w:val="48"/>
                                  <w:szCs w:val="48"/>
                                </w:rPr>
                                <w:fldChar w:fldCharType="end"/>
                              </w:r>
                            </w:sdtContent>
                          </w:sdt>
                        </w:p>
                      </w:txbxContent>
                    </wps:txbx>
                    <wps:bodyPr>
                      <a:noAutofit/>
                    </wps:bodyPr>
                  </wps:wsp>
                </a:graphicData>
              </a:graphic>
            </wp:anchor>
          </w:drawing>
        </mc:Choice>
        <mc:Fallback>
          <w:pict>
            <v:rect w14:anchorId="571B9CFA" id="Rechthoek 1" o:spid="_x0000_s1026" style="position:absolute;left:0;text-align:left;margin-left:8.9pt;margin-top:.05pt;width:60.1pt;height:70.6pt;z-index:-503316473;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" stroked="f">
              <v:textbox>
                <w:txbxContent>
                  <w:p w14:paraId="35B9583F" w14:textId="77777777" w:rsidR="003D66D6" w:rsidRDefault="00686459">
                    <w:pPr>
                      <w:pStyle w:val="Frame-inhoud"/>
                      <w:jc w:val="center"/>
                      <w:rPr>
                        <w:color w:val="000000"/>
                      </w:rPr>
                    </w:pPr>
                    <w:sdt>
                      <w:sdtPr>
                        <w:id w:val="2119510892"/>
                      </w:sdtPr>
                      <w:sdtEndPr/>
                      <w:sdtContent>
                        <w:r>
                          <w:rPr>
                            <w:rFonts w:ascii="Norwester" w:hAnsi="Norwester"/>
                            <w:color w:val="000000"/>
                            <w:sz w:val="48"/>
                            <w:szCs w:val="48"/>
                          </w:rPr>
                          <w:fldChar w:fldCharType="begin"/>
                        </w:r>
                        <w:r>
                          <w:rPr>
                            <w:rFonts w:ascii="Norwester" w:hAnsi="Norwester"/>
                            <w:sz w:val="48"/>
                            <w:szCs w:val="48"/>
                          </w:rPr>
                          <w:instrText>PAGE</w:instrText>
                        </w:r>
                        <w:r>
                          <w:rPr>
                            <w:rFonts w:ascii="Norwester" w:hAnsi="Norwester"/>
                            <w:sz w:val="48"/>
                            <w:szCs w:val="48"/>
                          </w:rPr>
                          <w:fldChar w:fldCharType="separate"/>
                        </w:r>
                        <w:r>
                          <w:rPr>
                            <w:rFonts w:ascii="Norwester" w:hAnsi="Norwester"/>
                            <w:sz w:val="48"/>
                            <w:szCs w:val="48"/>
                          </w:rPr>
                          <w:t>6</w:t>
                        </w:r>
                        <w:r>
                          <w:rPr>
                            <w:rFonts w:ascii="Norwester" w:hAnsi="Norwester"/>
                            <w:sz w:val="48"/>
                            <w:szCs w:val="48"/>
                          </w:rPr>
                          <w:fldChar w:fldCharType="end"/>
                        </w:r>
                      </w:sdtContent>
                    </w:sdt>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23B6B" w14:textId="77777777" w:rsidR="00067AF3" w:rsidRDefault="00067AF3">
      <w:pPr>
        <w:spacing w:after="0" w:line="240" w:lineRule="auto"/>
      </w:pPr>
      <w:r>
        <w:separator/>
      </w:r>
    </w:p>
  </w:footnote>
  <w:footnote w:type="continuationSeparator" w:id="0">
    <w:p w14:paraId="678B234F" w14:textId="77777777" w:rsidR="00067AF3" w:rsidRDefault="0006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D97C1" w14:textId="77777777" w:rsidR="003D66D6" w:rsidRDefault="003D66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DACB9" w14:textId="77777777" w:rsidR="003D66D6" w:rsidRDefault="00686459">
    <w:pPr>
      <w:pStyle w:val="Koptekst"/>
    </w:pPr>
    <w:r>
      <w:rPr>
        <w:noProof/>
      </w:rPr>
      <w:drawing>
        <wp:anchor distT="0" distB="0" distL="0" distR="0" simplePos="0" relativeHeight="2" behindDoc="1" locked="0" layoutInCell="1" allowOverlap="1" wp14:anchorId="22FDC4D7" wp14:editId="7C75292B">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498"/>
    <w:multiLevelType w:val="multilevel"/>
    <w:tmpl w:val="D7F6A222"/>
    <w:lvl w:ilvl="0">
      <w:start w:val="1"/>
      <w:numFmt w:val="bullet"/>
      <w:lvlText w:val="&gt;"/>
      <w:lvlJc w:val="left"/>
      <w:pPr>
        <w:ind w:left="360" w:hanging="360"/>
      </w:pPr>
      <w:rPr>
        <w:rFonts w:ascii="IBM Plex Mono" w:hAnsi="IBM Plex Mono" w:cs="IBM Plex Mono"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70868E6"/>
    <w:multiLevelType w:val="multilevel"/>
    <w:tmpl w:val="22685568"/>
    <w:lvl w:ilvl="0">
      <w:start w:val="1"/>
      <w:numFmt w:val="bullet"/>
      <w:lvlText w:val="&gt;"/>
      <w:lvlJc w:val="left"/>
      <w:pPr>
        <w:ind w:left="720" w:hanging="360"/>
      </w:pPr>
      <w:rPr>
        <w:rFonts w:ascii="IBM Plex Mono" w:hAnsi="IBM Plex Mono" w:cs="IBM Plex Mon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684FC7"/>
    <w:multiLevelType w:val="multilevel"/>
    <w:tmpl w:val="A8EE2C5C"/>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ACE0D3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D6"/>
    <w:rsid w:val="00067AF3"/>
    <w:rsid w:val="00071C4F"/>
    <w:rsid w:val="000D0FA3"/>
    <w:rsid w:val="00297764"/>
    <w:rsid w:val="00385F2C"/>
    <w:rsid w:val="003D66D6"/>
    <w:rsid w:val="00514278"/>
    <w:rsid w:val="00686459"/>
    <w:rsid w:val="00931353"/>
    <w:rsid w:val="00AE1DB7"/>
    <w:rsid w:val="00B050E9"/>
    <w:rsid w:val="00BA2CB7"/>
    <w:rsid w:val="00C366E6"/>
    <w:rsid w:val="00CA57E9"/>
    <w:rsid w:val="00E06CC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B274"/>
  <w15:docId w15:val="{E0816F5E-7C5E-4C10-9078-E274F167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3958"/>
    <w:pPr>
      <w:spacing w:after="200" w:line="276" w:lineRule="auto"/>
    </w:pPr>
    <w:rPr>
      <w:sz w:val="22"/>
      <w:lang w:val="en-US"/>
    </w:rPr>
  </w:style>
  <w:style w:type="paragraph" w:styleId="Kop1">
    <w:name w:val="heading 1"/>
    <w:basedOn w:val="Kop"/>
    <w:next w:val="Standaard"/>
    <w:link w:val="Kop1Char"/>
    <w:uiPriority w:val="9"/>
    <w:qFormat/>
    <w:rsid w:val="00B8636E"/>
    <w:pPr>
      <w:numPr>
        <w:numId w:val="1"/>
      </w:num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C53958"/>
    <w:pPr>
      <w:numPr>
        <w:ilvl w:val="1"/>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C53958"/>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sz w:val="18"/>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IBM Plex Mono" w:hAnsi="IBM Plex Mono"/>
      <w:sz w:val="18"/>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IBM Plex Mono"/>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IBM Plex Mono" w:hAnsi="IBM Plex Mono" w:cs="IBM Plex Mono"/>
      <w:sz w:val="1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paragraph" w:customStyle="1" w:styleId="Kop">
    <w:name w:val="Kop"/>
    <w:next w:val="Plattetekst"/>
    <w:link w:val="KopChar"/>
    <w:qFormat/>
    <w:rsid w:val="003A145E"/>
    <w:rPr>
      <w:rFonts w:ascii="Calibri" w:eastAsia="Calibri" w:hAnsi="Calibri"/>
      <w:caps/>
      <w:color w:val="000033"/>
      <w:sz w:val="22"/>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numPr>
        <w:numId w:val="0"/>
      </w:numPr>
      <w:spacing w:before="240" w:after="0"/>
      <w:ind w:left="851" w:hanging="851"/>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C53958"/>
    <w:rPr>
      <w:sz w:val="17"/>
      <w:lang w:val="en-US"/>
    </w:rPr>
    <w:tblPr>
      <w:tblInd w:w="0" w:type="nil"/>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271007d-cc67-4ede-be11-4b12ffe58f18">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49360E2A402042A70C458DBF70944B" ma:contentTypeVersion="13" ma:contentTypeDescription="Create a new document." ma:contentTypeScope="" ma:versionID="0c64a8be43209276b02b5500fd6d8298">
  <xsd:schema xmlns:xsd="http://www.w3.org/2001/XMLSchema" xmlns:xs="http://www.w3.org/2001/XMLSchema" xmlns:p="http://schemas.microsoft.com/office/2006/metadata/properties" xmlns:ns3="3e8c4848-6735-4ee5-a552-6e754d180876" xmlns:ns4="9271007d-cc67-4ede-be11-4b12ffe58f18" targetNamespace="http://schemas.microsoft.com/office/2006/metadata/properties" ma:root="true" ma:fieldsID="19905a6307ef57fae2f7797593b6c740" ns3:_="" ns4:_="">
    <xsd:import namespace="3e8c4848-6735-4ee5-a552-6e754d180876"/>
    <xsd:import namespace="9271007d-cc67-4ede-be11-4b12ffe58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c4848-6735-4ee5-a552-6e754d180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1007d-cc67-4ede-be11-4b12ffe58f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536DA-A29D-4C59-8C6A-2C07ECC8E450}">
  <ds:schemaRefs>
    <ds:schemaRef ds:uri="http://schemas.openxmlformats.org/officeDocument/2006/bibliography"/>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F7E894CA-2985-4689-9E54-BB4433BEF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c4848-6735-4ee5-a552-6e754d180876"/>
    <ds:schemaRef ds:uri="9271007d-cc67-4ede-be11-4b12ffe58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1690</Words>
  <Characters>9297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Frans van de Geer</cp:lastModifiedBy>
  <cp:revision>9</cp:revision>
  <dcterms:created xsi:type="dcterms:W3CDTF">2020-12-11T14:05:00Z</dcterms:created>
  <dcterms:modified xsi:type="dcterms:W3CDTF">2020-12-14T13:02:00Z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0x0101007649360E2A402042A70C458DBF70944B</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