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901" w:type="dxa"/>
        <w:tblInd w:w="-12" w:type="dxa"/>
        <w:tblLook w:val="04A0" w:firstRow="1" w:lastRow="0" w:firstColumn="1" w:lastColumn="0" w:noHBand="0" w:noVBand="1"/>
      </w:tblPr>
      <w:tblGrid>
        <w:gridCol w:w="7776"/>
        <w:gridCol w:w="2125"/>
      </w:tblGrid>
      <w:tr w:rsidR="001A2701" w:rsidRPr="001A2701" w14:paraId="151739A0" w14:textId="77777777" w:rsidTr="00AB6430">
        <w:tc>
          <w:tcPr>
            <w:tcW w:w="7775" w:type="dxa"/>
            <w:tcBorders>
              <w:top w:val="nil"/>
              <w:left w:val="nil"/>
              <w:bottom w:val="nil"/>
              <w:right w:val="nil"/>
            </w:tcBorders>
            <w:shd w:val="clear" w:color="auto" w:fill="auto"/>
          </w:tcPr>
          <w:p w14:paraId="394581BC" w14:textId="77777777" w:rsidR="001A2701" w:rsidRPr="001A2701" w:rsidRDefault="001A2701" w:rsidP="001A2701">
            <w:pPr>
              <w:pStyle w:val="Kop1"/>
              <w:numPr>
                <w:ilvl w:val="0"/>
                <w:numId w:val="0"/>
              </w:numPr>
              <w:outlineLvl w:val="0"/>
              <w:rPr>
                <w:lang w:val="nl-NL"/>
              </w:rPr>
            </w:pPr>
            <w:r>
              <w:rPr>
                <w:lang w:val="nl-NL" w:eastAsia="nl-NL"/>
              </w:rPr>
              <w:t xml:space="preserve">PVB 4.5 Samenwerken met begeleidingsteam en onderhouden externe contacten (portfoliobeoordeling) </w:t>
            </w:r>
            <w:bookmarkStart w:id="0" w:name="__DdeLink__7922_1908926064"/>
            <w:r>
              <w:rPr>
                <w:lang w:val="nl-NL" w:eastAsia="nl-NL"/>
              </w:rPr>
              <w:t xml:space="preserve">Deelkwalificatie van Basketballtrainer-coach 4 </w:t>
            </w:r>
            <w:bookmarkEnd w:id="0"/>
          </w:p>
        </w:tc>
        <w:tc>
          <w:tcPr>
            <w:tcW w:w="2125" w:type="dxa"/>
            <w:tcBorders>
              <w:top w:val="nil"/>
              <w:left w:val="nil"/>
              <w:bottom w:val="nil"/>
              <w:right w:val="nil"/>
            </w:tcBorders>
            <w:shd w:val="clear" w:color="auto" w:fill="auto"/>
          </w:tcPr>
          <w:p w14:paraId="3A8ED892" w14:textId="77777777" w:rsidR="001A2701" w:rsidRDefault="001A2701" w:rsidP="00AB6430">
            <w:pPr>
              <w:keepNext/>
              <w:keepLines/>
              <w:spacing w:after="0" w:line="240" w:lineRule="auto"/>
              <w:outlineLvl w:val="0"/>
              <w:rPr>
                <w:rFonts w:ascii="IBM Plex Mono" w:eastAsia="Times New Roman" w:hAnsi="IBM Plex Mono" w:cs="Arial"/>
                <w:b/>
                <w:bCs/>
                <w:color w:val="0070C0"/>
                <w:sz w:val="32"/>
                <w:szCs w:val="32"/>
                <w:lang w:val="nl-NL" w:eastAsia="nl-NL"/>
              </w:rPr>
            </w:pPr>
          </w:p>
        </w:tc>
      </w:tr>
    </w:tbl>
    <w:p w14:paraId="370A67C6" w14:textId="77777777" w:rsidR="001A2701" w:rsidRDefault="001A2701" w:rsidP="001A2701">
      <w:pPr>
        <w:pStyle w:val="Kop2"/>
        <w:rPr>
          <w:rFonts w:eastAsia="Times New Roman"/>
          <w:lang w:val="nl-NL" w:eastAsia="nl-NL"/>
        </w:rPr>
      </w:pPr>
      <w:bookmarkStart w:id="1" w:name="_Toc341369395"/>
      <w:bookmarkStart w:id="2" w:name="_Toc344120843"/>
      <w:bookmarkStart w:id="3" w:name="_Toc350416312"/>
      <w:bookmarkStart w:id="4" w:name="_Toc341369396"/>
      <w:bookmarkStart w:id="5" w:name="_Toc344120844"/>
      <w:bookmarkStart w:id="6" w:name="_Toc350416313"/>
      <w:bookmarkEnd w:id="1"/>
      <w:bookmarkEnd w:id="2"/>
      <w:bookmarkEnd w:id="3"/>
      <w:r>
        <w:rPr>
          <w:rFonts w:eastAsia="Times New Roman"/>
          <w:lang w:val="nl-NL" w:eastAsia="nl-NL"/>
        </w:rPr>
        <w:t>Inleiding</w:t>
      </w:r>
      <w:bookmarkEnd w:id="4"/>
      <w:bookmarkEnd w:id="5"/>
      <w:bookmarkEnd w:id="6"/>
      <w:r>
        <w:rPr>
          <w:rFonts w:eastAsia="Times New Roman"/>
          <w:lang w:val="nl-NL" w:eastAsia="nl-NL"/>
        </w:rPr>
        <w:t xml:space="preserve"> </w:t>
      </w:r>
    </w:p>
    <w:p w14:paraId="253BD6B2" w14:textId="77777777" w:rsidR="001A2701" w:rsidRDefault="001A2701" w:rsidP="001A2701">
      <w:pPr>
        <w:spacing w:after="0"/>
        <w:rPr>
          <w:rFonts w:ascii="IBM Plex Mono" w:hAnsi="IBM Plex Mono" w:cs="Segoe UI"/>
          <w:sz w:val="17"/>
          <w:szCs w:val="17"/>
          <w:lang w:val="nl-NL" w:eastAsia="nl-NL"/>
        </w:rPr>
      </w:pPr>
    </w:p>
    <w:p w14:paraId="03A8343F" w14:textId="77777777" w:rsidR="001A2701" w:rsidRPr="001A2701" w:rsidRDefault="001A2701" w:rsidP="001A2701">
      <w:pPr>
        <w:spacing w:after="0"/>
        <w:rPr>
          <w:lang w:val="nl-NL"/>
        </w:rPr>
      </w:pPr>
      <w:r>
        <w:rPr>
          <w:rFonts w:ascii="IBM Plex Mono" w:hAnsi="IBM Plex Mono" w:cs="Arial"/>
          <w:sz w:val="18"/>
          <w:szCs w:val="18"/>
          <w:lang w:val="nl-NL" w:eastAsia="nl-NL"/>
        </w:rPr>
        <w:t xml:space="preserve">Om het door de </w:t>
      </w:r>
      <w:r>
        <w:rPr>
          <w:rFonts w:ascii="IBM Plex Mono" w:hAnsi="IBM Plex Mono" w:cs="Arial"/>
          <w:sz w:val="18"/>
          <w:szCs w:val="18"/>
          <w:lang w:val="nl-NL"/>
        </w:rPr>
        <w:t>Nederlandse Basketball Bond</w:t>
      </w:r>
      <w:r>
        <w:rPr>
          <w:rFonts w:ascii="IBM Plex Mono" w:hAnsi="IBM Plex Mono" w:cs="Arial"/>
          <w:sz w:val="18"/>
          <w:szCs w:val="18"/>
          <w:lang w:val="nl-NL" w:eastAsia="nl-NL"/>
        </w:rPr>
        <w:t xml:space="preserve"> en NOC*NSF erkende diploma Basketballtrainer-coach 4 te behalen, moet je vijf kerntaken op niveau 4 beheersen. Door met succes een proeve van bekwaamheid (PVB) af te leggen, toon je aan dat je een kerntaak beheerst. </w:t>
      </w:r>
    </w:p>
    <w:p w14:paraId="66E91699" w14:textId="77777777" w:rsidR="001A2701" w:rsidRDefault="001A2701" w:rsidP="001A2701">
      <w:pPr>
        <w:spacing w:after="0"/>
        <w:rPr>
          <w:rFonts w:ascii="IBM Plex Mono" w:hAnsi="IBM Plex Mono" w:cs="Arial"/>
          <w:sz w:val="18"/>
          <w:szCs w:val="18"/>
          <w:lang w:val="nl-NL" w:eastAsia="nl-NL"/>
        </w:rPr>
      </w:pPr>
    </w:p>
    <w:p w14:paraId="1714D0E3" w14:textId="77777777" w:rsidR="001A2701" w:rsidRDefault="001A2701" w:rsidP="001A2701">
      <w:pPr>
        <w:pStyle w:val="Kop2"/>
        <w:rPr>
          <w:lang w:val="nl-NL" w:eastAsia="nl-NL"/>
        </w:rPr>
      </w:pPr>
      <w:bookmarkStart w:id="7" w:name="_Toc341369397"/>
      <w:bookmarkStart w:id="8" w:name="_Toc344120845"/>
      <w:bookmarkStart w:id="9" w:name="_Toc350416314"/>
      <w:r>
        <w:rPr>
          <w:lang w:val="nl-NL" w:eastAsia="nl-NL"/>
        </w:rPr>
        <w:t>Doelstelling</w:t>
      </w:r>
      <w:bookmarkEnd w:id="7"/>
      <w:bookmarkEnd w:id="8"/>
      <w:bookmarkEnd w:id="9"/>
      <w:r>
        <w:rPr>
          <w:lang w:val="nl-NL" w:eastAsia="nl-NL"/>
        </w:rPr>
        <w:t xml:space="preserve"> </w:t>
      </w:r>
    </w:p>
    <w:p w14:paraId="149E5E1F" w14:textId="77777777" w:rsidR="001A2701" w:rsidRDefault="001A2701" w:rsidP="001A2701">
      <w:pPr>
        <w:spacing w:after="0"/>
      </w:pPr>
      <w:r>
        <w:rPr>
          <w:rFonts w:ascii="IBM Plex Mono" w:hAnsi="IBM Plex Mono" w:cs="Arial"/>
          <w:sz w:val="18"/>
          <w:szCs w:val="18"/>
          <w:lang w:val="nl-NL" w:eastAsia="nl-NL"/>
        </w:rPr>
        <w:t xml:space="preserve">Deze PVB heeft betrekking op kerntaak 4.5, het samenwerken met begeleidingsteam en onderhouden van externe contacten. Met deze PVB laat je zien dat je: </w:t>
      </w:r>
    </w:p>
    <w:p w14:paraId="1A8D93F2" w14:textId="77777777" w:rsidR="001A2701" w:rsidRDefault="001A2701" w:rsidP="001A2701">
      <w:pPr>
        <w:numPr>
          <w:ilvl w:val="0"/>
          <w:numId w:val="19"/>
        </w:numPr>
        <w:spacing w:after="0" w:line="240" w:lineRule="auto"/>
        <w:contextualSpacing/>
      </w:pPr>
      <w:r>
        <w:rPr>
          <w:rFonts w:ascii="IBM Plex Mono" w:hAnsi="IBM Plex Mono" w:cs="Arial"/>
          <w:sz w:val="18"/>
          <w:szCs w:val="18"/>
          <w:lang w:val="nl-NL"/>
        </w:rPr>
        <w:t>begeleidingsteam kunt begeleiden;</w:t>
      </w:r>
    </w:p>
    <w:p w14:paraId="447165BC" w14:textId="77777777" w:rsidR="001A2701" w:rsidRDefault="001A2701" w:rsidP="001A2701">
      <w:pPr>
        <w:numPr>
          <w:ilvl w:val="0"/>
          <w:numId w:val="19"/>
        </w:numPr>
        <w:spacing w:after="0" w:line="240" w:lineRule="auto"/>
        <w:contextualSpacing/>
      </w:pPr>
      <w:r>
        <w:rPr>
          <w:rFonts w:ascii="IBM Plex Mono" w:hAnsi="IBM Plex Mono" w:cs="Arial"/>
          <w:sz w:val="18"/>
          <w:szCs w:val="18"/>
          <w:lang w:val="nl-NL"/>
        </w:rPr>
        <w:t>specialisten kunt raadplegen;</w:t>
      </w:r>
    </w:p>
    <w:p w14:paraId="4D58A753" w14:textId="77777777" w:rsidR="001A2701" w:rsidRPr="001A2701" w:rsidRDefault="001A2701" w:rsidP="001A2701">
      <w:pPr>
        <w:numPr>
          <w:ilvl w:val="0"/>
          <w:numId w:val="19"/>
        </w:numPr>
        <w:spacing w:after="0" w:line="240" w:lineRule="auto"/>
        <w:contextualSpacing/>
        <w:rPr>
          <w:lang w:val="nl-NL"/>
        </w:rPr>
      </w:pPr>
      <w:r>
        <w:rPr>
          <w:rFonts w:ascii="IBM Plex Mono" w:hAnsi="IBM Plex Mono" w:cs="Arial"/>
          <w:sz w:val="18"/>
          <w:szCs w:val="18"/>
          <w:lang w:val="nl-NL"/>
        </w:rPr>
        <w:t>contact met media/externen kunt onderhouden;</w:t>
      </w:r>
    </w:p>
    <w:p w14:paraId="5D1806AC" w14:textId="77777777" w:rsidR="001A2701" w:rsidRPr="001A2701" w:rsidRDefault="001A2701" w:rsidP="001A2701">
      <w:pPr>
        <w:spacing w:after="0" w:line="240" w:lineRule="auto"/>
        <w:ind w:left="720"/>
        <w:contextualSpacing/>
        <w:rPr>
          <w:lang w:val="nl-NL"/>
        </w:rPr>
      </w:pPr>
      <w:r>
        <w:rPr>
          <w:rFonts w:ascii="IBM Plex Mono" w:hAnsi="IBM Plex Mono" w:cs="Arial"/>
          <w:b/>
          <w:sz w:val="18"/>
          <w:szCs w:val="18"/>
          <w:lang w:val="nl-NL"/>
        </w:rPr>
        <w:t xml:space="preserve"> </w:t>
      </w:r>
    </w:p>
    <w:p w14:paraId="7DC4E76C" w14:textId="77777777" w:rsidR="001A2701" w:rsidRDefault="001A2701" w:rsidP="001A2701">
      <w:pPr>
        <w:pStyle w:val="Kop2"/>
        <w:rPr>
          <w:lang w:val="nl-NL" w:eastAsia="nl-NL"/>
        </w:rPr>
      </w:pPr>
      <w:bookmarkStart w:id="10" w:name="_Toc341369398"/>
      <w:bookmarkStart w:id="11" w:name="_Toc344120846"/>
      <w:bookmarkStart w:id="12" w:name="_Toc350416315"/>
      <w:r>
        <w:rPr>
          <w:lang w:val="nl-NL" w:eastAsia="nl-NL"/>
        </w:rPr>
        <w:t>Opdracht</w:t>
      </w:r>
      <w:bookmarkEnd w:id="10"/>
      <w:bookmarkEnd w:id="11"/>
      <w:bookmarkEnd w:id="12"/>
    </w:p>
    <w:p w14:paraId="05EF0C81" w14:textId="7A5D29DC" w:rsidR="001A2701" w:rsidRPr="001A2701" w:rsidRDefault="001A2701" w:rsidP="001A2701">
      <w:pPr>
        <w:spacing w:after="0"/>
        <w:rPr>
          <w:lang w:val="nl-NL"/>
        </w:rPr>
      </w:pPr>
      <w:r>
        <w:rPr>
          <w:rFonts w:ascii="IBM Plex Mono" w:hAnsi="IBM Plex Mono" w:cs="Arial"/>
          <w:sz w:val="18"/>
          <w:szCs w:val="18"/>
          <w:lang w:val="nl-NL" w:eastAsia="nl-NL"/>
        </w:rPr>
        <w:t xml:space="preserve">De algemene opdracht voor deze PVB is: ‘Werk samen met een begeleidingsteam en onderhoud externe contacten’. Deze opdracht voer je uit aan de hand van drie deelopdrachten. </w:t>
      </w:r>
    </w:p>
    <w:p w14:paraId="3EBF647D" w14:textId="77777777" w:rsidR="001A2701" w:rsidRDefault="001A2701" w:rsidP="001A270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De vier deelopdrachten hebben betrekking op de volgende werkprocessen: </w:t>
      </w:r>
    </w:p>
    <w:p w14:paraId="4F7EEF05" w14:textId="77777777" w:rsidR="001A2701" w:rsidRPr="001A2701" w:rsidRDefault="001A2701" w:rsidP="001A2701">
      <w:pPr>
        <w:spacing w:after="0" w:line="240" w:lineRule="auto"/>
        <w:ind w:left="284" w:hanging="284"/>
        <w:rPr>
          <w:lang w:val="nl-NL"/>
        </w:rPr>
      </w:pPr>
      <w:r>
        <w:rPr>
          <w:rFonts w:ascii="IBM Plex Mono" w:hAnsi="IBM Plex Mono" w:cs="Arial"/>
          <w:sz w:val="18"/>
          <w:szCs w:val="18"/>
          <w:lang w:val="nl-NL"/>
        </w:rPr>
        <w:t>4.5.1 werkt samen met begeleidingsteam;</w:t>
      </w:r>
    </w:p>
    <w:p w14:paraId="53A463F6" w14:textId="77777777" w:rsidR="001A2701" w:rsidRPr="001A2701" w:rsidRDefault="001A2701" w:rsidP="001A2701">
      <w:pPr>
        <w:spacing w:after="0" w:line="240" w:lineRule="auto"/>
        <w:ind w:left="284" w:hanging="284"/>
        <w:rPr>
          <w:lang w:val="nl-NL"/>
        </w:rPr>
      </w:pPr>
      <w:r>
        <w:rPr>
          <w:rFonts w:ascii="IBM Plex Mono" w:hAnsi="IBM Plex Mono" w:cs="Arial"/>
          <w:sz w:val="18"/>
          <w:szCs w:val="18"/>
          <w:lang w:val="nl-NL"/>
        </w:rPr>
        <w:t>4.5.2 raadpleegt specialisten;</w:t>
      </w:r>
    </w:p>
    <w:p w14:paraId="649BC9B4" w14:textId="77777777" w:rsidR="001A2701" w:rsidRDefault="001A2701" w:rsidP="001A2701">
      <w:pPr>
        <w:spacing w:after="0" w:line="240" w:lineRule="auto"/>
        <w:ind w:left="284" w:hanging="284"/>
      </w:pPr>
      <w:r>
        <w:rPr>
          <w:rFonts w:ascii="IBM Plex Mono" w:hAnsi="IBM Plex Mono" w:cs="Arial"/>
          <w:sz w:val="18"/>
          <w:szCs w:val="18"/>
          <w:lang w:val="nl-NL"/>
        </w:rPr>
        <w:t>4.5.3 onderhoudt contacten met externen;</w:t>
      </w:r>
    </w:p>
    <w:p w14:paraId="4795E977" w14:textId="77777777" w:rsidR="001A2701" w:rsidRDefault="001A2701" w:rsidP="001A2701">
      <w:pPr>
        <w:spacing w:after="0"/>
      </w:pPr>
      <w:r>
        <w:rPr>
          <w:rFonts w:ascii="IBM Plex Mono" w:hAnsi="IBM Plex Mono" w:cs="Arial"/>
          <w:sz w:val="18"/>
          <w:szCs w:val="18"/>
          <w:lang w:val="nl-NL" w:eastAsia="nl-NL"/>
        </w:rPr>
        <w:t xml:space="preserve"> </w:t>
      </w:r>
    </w:p>
    <w:p w14:paraId="5D2A435C" w14:textId="77777777" w:rsidR="001A2701" w:rsidRDefault="001A2701" w:rsidP="001A2701">
      <w:pPr>
        <w:spacing w:after="0"/>
        <w:rPr>
          <w:rFonts w:ascii="IBM Plex Mono" w:hAnsi="IBM Plex Mono" w:cs="Arial"/>
          <w:sz w:val="18"/>
          <w:szCs w:val="18"/>
          <w:lang w:val="nl-NL" w:eastAsia="nl-NL"/>
        </w:rPr>
      </w:pPr>
    </w:p>
    <w:p w14:paraId="3967050D" w14:textId="77777777" w:rsidR="001A2701" w:rsidRDefault="001A2701" w:rsidP="001A2701">
      <w:pPr>
        <w:pStyle w:val="Kop2"/>
        <w:rPr>
          <w:lang w:val="nl-NL" w:eastAsia="nl-NL"/>
        </w:rPr>
      </w:pPr>
      <w:bookmarkStart w:id="13" w:name="_Toc344120847"/>
      <w:bookmarkStart w:id="14" w:name="_Toc350416316"/>
      <w:bookmarkStart w:id="15" w:name="_Toc341369399"/>
      <w:r>
        <w:rPr>
          <w:lang w:val="nl-NL" w:eastAsia="nl-NL"/>
        </w:rPr>
        <w:t>Eisen voor toelating PVB</w:t>
      </w:r>
      <w:bookmarkEnd w:id="13"/>
      <w:bookmarkEnd w:id="14"/>
      <w:bookmarkEnd w:id="15"/>
      <w:r>
        <w:rPr>
          <w:lang w:val="nl-NL" w:eastAsia="nl-NL"/>
        </w:rPr>
        <w:t xml:space="preserve"> </w:t>
      </w:r>
    </w:p>
    <w:p w14:paraId="40399B64" w14:textId="77777777" w:rsidR="001A2701" w:rsidRDefault="001A2701" w:rsidP="001A270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wordt toegelaten tot de PVB als je voldoet aan de volgende eisen: </w:t>
      </w:r>
    </w:p>
    <w:p w14:paraId="7D0B12BB" w14:textId="77777777" w:rsidR="001A2701" w:rsidRDefault="001A2701" w:rsidP="001A2701">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je bent minstens 16 jaar oud;</w:t>
      </w:r>
    </w:p>
    <w:p w14:paraId="2CDA941C" w14:textId="77777777" w:rsidR="001A2701" w:rsidRPr="001A2701" w:rsidRDefault="001A2701" w:rsidP="001A2701">
      <w:pPr>
        <w:numPr>
          <w:ilvl w:val="0"/>
          <w:numId w:val="20"/>
        </w:numPr>
        <w:spacing w:after="0" w:line="240" w:lineRule="auto"/>
        <w:rPr>
          <w:lang w:val="nl-NL"/>
        </w:rPr>
      </w:pPr>
      <w:r>
        <w:rPr>
          <w:rFonts w:ascii="IBM Plex Mono" w:hAnsi="IBM Plex Mono" w:cs="Arial"/>
          <w:sz w:val="18"/>
          <w:szCs w:val="18"/>
          <w:lang w:val="nl-NL"/>
        </w:rPr>
        <w:t xml:space="preserve">je hebt het diploma </w:t>
      </w:r>
      <w:proofErr w:type="spellStart"/>
      <w:r>
        <w:rPr>
          <w:rFonts w:ascii="IBM Plex Mono" w:hAnsi="IBM Plex Mono" w:cs="Arial"/>
          <w:sz w:val="18"/>
          <w:szCs w:val="18"/>
          <w:lang w:val="nl-NL"/>
        </w:rPr>
        <w:t>basketballtrainer</w:t>
      </w:r>
      <w:proofErr w:type="spellEnd"/>
      <w:r>
        <w:rPr>
          <w:rFonts w:ascii="IBM Plex Mono" w:hAnsi="IBM Plex Mono" w:cs="Arial"/>
          <w:sz w:val="18"/>
          <w:szCs w:val="18"/>
          <w:lang w:val="nl-NL"/>
        </w:rPr>
        <w:t>-coach 3 en/of voldoende ervaring</w:t>
      </w:r>
    </w:p>
    <w:p w14:paraId="5870B988" w14:textId="77777777" w:rsidR="001A2701" w:rsidRDefault="001A2701" w:rsidP="001A2701">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 xml:space="preserve">je </w:t>
      </w:r>
      <w:r>
        <w:rPr>
          <w:rFonts w:ascii="IBM Plex Mono" w:hAnsi="IBM Plex Mono" w:cs="Arial"/>
          <w:sz w:val="18"/>
          <w:szCs w:val="18"/>
          <w:lang w:val="nl-NL" w:eastAsia="nl-NL"/>
        </w:rPr>
        <w:t>bent lid van de NBB</w:t>
      </w:r>
      <w:r>
        <w:rPr>
          <w:rFonts w:ascii="IBM Plex Mono" w:hAnsi="IBM Plex Mono" w:cs="Arial"/>
          <w:sz w:val="18"/>
          <w:szCs w:val="18"/>
          <w:lang w:val="nl-NL"/>
        </w:rPr>
        <w:t>;</w:t>
      </w:r>
    </w:p>
    <w:p w14:paraId="778A7B8E" w14:textId="77777777" w:rsidR="001A2701" w:rsidRDefault="001A2701" w:rsidP="001A2701">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 xml:space="preserve">je hebt een </w:t>
      </w:r>
      <w:proofErr w:type="spellStart"/>
      <w:r>
        <w:rPr>
          <w:rFonts w:ascii="IBM Plex Mono" w:hAnsi="IBM Plex Mono" w:cs="Arial"/>
          <w:sz w:val="18"/>
          <w:szCs w:val="18"/>
          <w:lang w:val="nl-NL"/>
        </w:rPr>
        <w:t>give</w:t>
      </w:r>
      <w:proofErr w:type="spellEnd"/>
      <w:r>
        <w:rPr>
          <w:rFonts w:ascii="IBM Plex Mono" w:hAnsi="IBM Plex Mono" w:cs="Arial"/>
          <w:sz w:val="18"/>
          <w:szCs w:val="18"/>
          <w:lang w:val="nl-NL"/>
        </w:rPr>
        <w:t xml:space="preserve"> </w:t>
      </w:r>
      <w:proofErr w:type="spellStart"/>
      <w:r>
        <w:rPr>
          <w:rFonts w:ascii="IBM Plex Mono" w:hAnsi="IBM Plex Mono" w:cs="Arial"/>
          <w:sz w:val="18"/>
          <w:szCs w:val="18"/>
          <w:lang w:val="nl-NL"/>
        </w:rPr>
        <w:t>and</w:t>
      </w:r>
      <w:proofErr w:type="spellEnd"/>
      <w:r>
        <w:rPr>
          <w:rFonts w:ascii="IBM Plex Mono" w:hAnsi="IBM Plex Mono" w:cs="Arial"/>
          <w:sz w:val="18"/>
          <w:szCs w:val="18"/>
          <w:lang w:val="nl-NL"/>
        </w:rPr>
        <w:t xml:space="preserve"> go verklaring;</w:t>
      </w:r>
    </w:p>
    <w:p w14:paraId="16B2FF09" w14:textId="77777777" w:rsidR="001A2701" w:rsidRPr="001A2701" w:rsidRDefault="001A2701" w:rsidP="001A2701">
      <w:pPr>
        <w:numPr>
          <w:ilvl w:val="0"/>
          <w:numId w:val="20"/>
        </w:numPr>
        <w:spacing w:after="0" w:line="240" w:lineRule="auto"/>
        <w:rPr>
          <w:lang w:val="nl-NL"/>
        </w:rPr>
      </w:pPr>
      <w:r>
        <w:rPr>
          <w:rFonts w:ascii="IBM Plex Mono" w:hAnsi="IBM Plex Mono" w:cs="Arial"/>
          <w:sz w:val="18"/>
          <w:szCs w:val="18"/>
          <w:lang w:val="nl-NL"/>
        </w:rPr>
        <w:t xml:space="preserve">je </w:t>
      </w:r>
      <w:r>
        <w:rPr>
          <w:rFonts w:ascii="IBM Plex Mono" w:hAnsi="IBM Plex Mono" w:cs="Arial"/>
          <w:sz w:val="18"/>
          <w:szCs w:val="18"/>
          <w:lang w:val="nl-NL" w:eastAsia="nl-NL"/>
        </w:rPr>
        <w:t>hebt inschrijfgeld voor de PVB betaald.</w:t>
      </w:r>
    </w:p>
    <w:p w14:paraId="6BEEA6E7" w14:textId="77777777" w:rsidR="001A2701" w:rsidRDefault="001A2701" w:rsidP="001A2701">
      <w:pPr>
        <w:spacing w:after="0" w:line="240" w:lineRule="auto"/>
        <w:rPr>
          <w:rFonts w:ascii="IBM Plex Mono" w:hAnsi="IBM Plex Mono" w:cs="Arial"/>
          <w:sz w:val="18"/>
          <w:szCs w:val="18"/>
          <w:lang w:val="nl-NL"/>
        </w:rPr>
      </w:pPr>
    </w:p>
    <w:p w14:paraId="3D85D352" w14:textId="77777777" w:rsidR="001A2701" w:rsidRDefault="001A2701" w:rsidP="001A2701">
      <w:pPr>
        <w:pStyle w:val="Kop2"/>
        <w:rPr>
          <w:lang w:val="nl-NL" w:eastAsia="nl-NL"/>
        </w:rPr>
      </w:pPr>
      <w:bookmarkStart w:id="16" w:name="_Toc341369400"/>
      <w:bookmarkStart w:id="17" w:name="_Toc344120848"/>
      <w:bookmarkStart w:id="18" w:name="_Toc350416317"/>
      <w:r>
        <w:rPr>
          <w:lang w:val="nl-NL" w:eastAsia="nl-NL"/>
        </w:rPr>
        <w:t>Onderdelen PVB</w:t>
      </w:r>
      <w:bookmarkEnd w:id="16"/>
      <w:bookmarkEnd w:id="17"/>
      <w:bookmarkEnd w:id="18"/>
      <w:r>
        <w:rPr>
          <w:lang w:val="nl-NL" w:eastAsia="nl-NL"/>
        </w:rPr>
        <w:t xml:space="preserve"> </w:t>
      </w:r>
    </w:p>
    <w:p w14:paraId="5208BDBD" w14:textId="77777777" w:rsidR="001A2701" w:rsidRPr="001A2701" w:rsidRDefault="001A2701" w:rsidP="001A2701">
      <w:pPr>
        <w:spacing w:after="0" w:line="240" w:lineRule="auto"/>
        <w:rPr>
          <w:lang w:val="nl-NL"/>
        </w:rPr>
      </w:pPr>
      <w:r>
        <w:rPr>
          <w:rFonts w:ascii="IBM Plex Mono" w:hAnsi="IBM Plex Mono" w:cs="Arial"/>
          <w:color w:val="000000"/>
          <w:sz w:val="18"/>
          <w:szCs w:val="18"/>
          <w:lang w:val="nl-NL"/>
        </w:rPr>
        <w:t xml:space="preserve">De PVB bestaat uit een portfoliobeoordeling. Een portfoliobeoordeling bestaat uit een beoordeling van het portfolio door de PVB-beoordelaar. </w:t>
      </w:r>
    </w:p>
    <w:p w14:paraId="3463EA68" w14:textId="77777777" w:rsidR="001A2701" w:rsidRPr="001A2701" w:rsidRDefault="001A2701" w:rsidP="001A2701">
      <w:pPr>
        <w:rPr>
          <w:sz w:val="18"/>
          <w:szCs w:val="18"/>
          <w:lang w:val="nl-NL"/>
        </w:rPr>
      </w:pPr>
    </w:p>
    <w:p w14:paraId="78245D16" w14:textId="77777777" w:rsidR="001A2701" w:rsidRPr="001A2701" w:rsidRDefault="001A2701" w:rsidP="001A2701">
      <w:pPr>
        <w:rPr>
          <w:lang w:val="nl-NL"/>
        </w:rPr>
      </w:pPr>
      <w:r w:rsidRPr="001A2701">
        <w:rPr>
          <w:rFonts w:ascii="IBM Plex Mono" w:hAnsi="IBM Plex Mono"/>
          <w:sz w:val="18"/>
          <w:szCs w:val="18"/>
          <w:lang w:val="nl-NL"/>
        </w:rPr>
        <w:t>De beoordelingscriteria staan in het protocol van PVB 4.5</w:t>
      </w:r>
      <w:r w:rsidRPr="001A2701">
        <w:rPr>
          <w:rFonts w:ascii="IBM Plex Mono" w:hAnsi="IBM Plex Mono"/>
          <w:lang w:val="nl-NL"/>
        </w:rPr>
        <w:t xml:space="preserve"> </w:t>
      </w:r>
    </w:p>
    <w:p w14:paraId="261415DF" w14:textId="77777777" w:rsidR="001A2701" w:rsidRDefault="001A2701" w:rsidP="001A2701">
      <w:pPr>
        <w:spacing w:after="0" w:line="240" w:lineRule="auto"/>
        <w:rPr>
          <w:rFonts w:ascii="IBM Plex Mono" w:hAnsi="IBM Plex Mono" w:cs="Arial"/>
          <w:sz w:val="18"/>
          <w:szCs w:val="18"/>
          <w:lang w:val="nl-NL"/>
        </w:rPr>
      </w:pPr>
    </w:p>
    <w:p w14:paraId="6B97CFAB" w14:textId="77777777" w:rsidR="001A2701" w:rsidRDefault="001A2701" w:rsidP="001A2701">
      <w:pPr>
        <w:spacing w:after="0"/>
        <w:rPr>
          <w:rFonts w:ascii="IBM Plex Mono" w:hAnsi="IBM Plex Mono" w:cs="Arial"/>
          <w:color w:val="000000"/>
          <w:sz w:val="18"/>
          <w:szCs w:val="18"/>
          <w:lang w:val="nl-NL"/>
        </w:rPr>
      </w:pPr>
    </w:p>
    <w:p w14:paraId="3A06D426" w14:textId="77777777" w:rsidR="001A2701" w:rsidRDefault="001A2701" w:rsidP="001A2701">
      <w:pPr>
        <w:spacing w:after="0"/>
        <w:rPr>
          <w:rFonts w:ascii="IBM Plex Mono" w:hAnsi="IBM Plex Mono" w:cs="Arial"/>
          <w:sz w:val="18"/>
          <w:szCs w:val="18"/>
          <w:lang w:val="nl-NL" w:eastAsia="nl-NL"/>
        </w:rPr>
      </w:pPr>
    </w:p>
    <w:p w14:paraId="3305878D" w14:textId="77777777" w:rsidR="001A2701" w:rsidRDefault="001A2701" w:rsidP="001A2701">
      <w:pPr>
        <w:pStyle w:val="Kop2"/>
        <w:rPr>
          <w:lang w:val="nl-NL" w:eastAsia="nl-NL"/>
        </w:rPr>
      </w:pPr>
      <w:bookmarkStart w:id="19" w:name="_Toc341369401"/>
      <w:bookmarkStart w:id="20" w:name="_Toc344120849"/>
      <w:bookmarkStart w:id="21" w:name="_Toc350416318"/>
      <w:r>
        <w:rPr>
          <w:lang w:val="nl-NL" w:eastAsia="nl-NL"/>
        </w:rPr>
        <w:lastRenderedPageBreak/>
        <w:t>Afnamecondities en locatie</w:t>
      </w:r>
      <w:bookmarkEnd w:id="19"/>
      <w:bookmarkEnd w:id="20"/>
      <w:bookmarkEnd w:id="21"/>
      <w:r>
        <w:rPr>
          <w:lang w:val="nl-NL" w:eastAsia="nl-NL"/>
        </w:rPr>
        <w:t xml:space="preserve"> </w:t>
      </w:r>
    </w:p>
    <w:p w14:paraId="762E0C94" w14:textId="77777777" w:rsidR="001A2701" w:rsidRPr="001A2701" w:rsidRDefault="001A2701" w:rsidP="001A2701">
      <w:pPr>
        <w:spacing w:after="0" w:line="240" w:lineRule="auto"/>
        <w:rPr>
          <w:lang w:val="nl-NL"/>
        </w:rPr>
      </w:pPr>
      <w:r>
        <w:rPr>
          <w:rFonts w:ascii="IBM Plex Mono" w:hAnsi="IBM Plex Mono" w:cs="Arial"/>
          <w:color w:val="000000"/>
          <w:sz w:val="18"/>
          <w:szCs w:val="18"/>
          <w:lang w:val="nl-NL" w:eastAsia="nl-NL"/>
        </w:rPr>
        <w:t xml:space="preserve">Het sporttechnische beleid dat je ontwikkelt, uitvoert, evalueert en bijstelt heeft betrekking op een vereniging/organisatie met basketballers die ten minste presteren op landelijk niveau. </w:t>
      </w:r>
      <w:r>
        <w:rPr>
          <w:rFonts w:ascii="IBM Plex Mono" w:hAnsi="IBM Plex Mono" w:cs="Arial"/>
          <w:sz w:val="18"/>
          <w:szCs w:val="18"/>
          <w:lang w:val="nl-NL" w:eastAsia="nl-NL"/>
        </w:rPr>
        <w:t xml:space="preserve"> </w:t>
      </w:r>
    </w:p>
    <w:p w14:paraId="5FA57A3B" w14:textId="77777777" w:rsidR="001A2701" w:rsidRDefault="001A2701" w:rsidP="001A2701">
      <w:pPr>
        <w:spacing w:after="0" w:line="240" w:lineRule="auto"/>
        <w:rPr>
          <w:rFonts w:ascii="IBM Plex Mono" w:hAnsi="IBM Plex Mono" w:cs="Arial"/>
          <w:sz w:val="18"/>
          <w:szCs w:val="18"/>
          <w:lang w:val="nl-NL" w:eastAsia="nl-NL"/>
        </w:rPr>
      </w:pPr>
    </w:p>
    <w:p w14:paraId="6A4F1BFF" w14:textId="77777777" w:rsidR="001A2701" w:rsidRDefault="001A2701" w:rsidP="001A2701">
      <w:pPr>
        <w:pStyle w:val="Kop2"/>
        <w:rPr>
          <w:lang w:val="nl-NL" w:eastAsia="nl-NL"/>
        </w:rPr>
      </w:pPr>
      <w:bookmarkStart w:id="22" w:name="_Toc341369402"/>
      <w:bookmarkStart w:id="23" w:name="_Toc344120850"/>
      <w:bookmarkStart w:id="24" w:name="_Toc350416319"/>
      <w:r>
        <w:rPr>
          <w:lang w:val="nl-NL" w:eastAsia="nl-NL"/>
        </w:rPr>
        <w:t>Richtlijnen</w:t>
      </w:r>
      <w:bookmarkEnd w:id="22"/>
      <w:bookmarkEnd w:id="23"/>
      <w:bookmarkEnd w:id="24"/>
      <w:r>
        <w:rPr>
          <w:lang w:val="nl-NL" w:eastAsia="nl-NL"/>
        </w:rPr>
        <w:t xml:space="preserve"> </w:t>
      </w:r>
    </w:p>
    <w:p w14:paraId="77F1FB6C" w14:textId="77777777" w:rsidR="001A2701" w:rsidRDefault="001A2701" w:rsidP="001A2701">
      <w:pPr>
        <w:spacing w:after="0"/>
        <w:rPr>
          <w:rFonts w:ascii="IBM Plex Mono" w:hAnsi="IBM Plex Mono" w:cs="Arial"/>
          <w:sz w:val="18"/>
          <w:szCs w:val="18"/>
          <w:lang w:val="nl-NL" w:eastAsia="nl-NL"/>
        </w:rPr>
      </w:pPr>
    </w:p>
    <w:p w14:paraId="19474CC2" w14:textId="77777777" w:rsidR="001A2701" w:rsidRDefault="001A2701" w:rsidP="001A2701">
      <w:pPr>
        <w:pStyle w:val="Kop3"/>
        <w:rPr>
          <w:lang w:val="nl-NL" w:eastAsia="nl-NL"/>
        </w:rPr>
      </w:pPr>
      <w:r>
        <w:rPr>
          <w:lang w:val="nl-NL" w:eastAsia="nl-NL"/>
        </w:rPr>
        <w:t>Informatie</w:t>
      </w:r>
    </w:p>
    <w:p w14:paraId="5F585EF4" w14:textId="77777777" w:rsidR="001A2701" w:rsidRDefault="001A2701" w:rsidP="001A2701">
      <w:pPr>
        <w:spacing w:after="0"/>
      </w:pPr>
      <w:r>
        <w:rPr>
          <w:rFonts w:ascii="IBM Plex Mono" w:hAnsi="IBM Plex Mono" w:cs="Arial"/>
          <w:sz w:val="18"/>
          <w:szCs w:val="18"/>
          <w:lang w:val="nl-NL" w:eastAsia="nl-NL"/>
        </w:rPr>
        <w:t xml:space="preserve">Informatie over de PVB staat in deze PVB-beschrijving, het  </w:t>
      </w:r>
      <w:proofErr w:type="spellStart"/>
      <w:r>
        <w:rPr>
          <w:rFonts w:ascii="IBM Plex Mono" w:hAnsi="IBM Plex Mono" w:cs="Arial"/>
          <w:sz w:val="18"/>
          <w:szCs w:val="18"/>
          <w:lang w:val="nl-NL" w:eastAsia="nl-NL"/>
        </w:rPr>
        <w:t>toetsplan</w:t>
      </w:r>
      <w:proofErr w:type="spellEnd"/>
      <w:r>
        <w:rPr>
          <w:rFonts w:ascii="IBM Plex Mono" w:hAnsi="IBM Plex Mono" w:cs="Arial"/>
          <w:sz w:val="18"/>
          <w:szCs w:val="18"/>
          <w:lang w:val="nl-NL" w:eastAsia="nl-NL"/>
        </w:rPr>
        <w:t xml:space="preserve"> voor kwalificatie Basketballtrainer-coach 4 en het </w:t>
      </w:r>
      <w:proofErr w:type="spellStart"/>
      <w:r>
        <w:rPr>
          <w:rFonts w:ascii="IBM Plex Mono" w:hAnsi="IBM Plex Mono" w:cs="Arial"/>
          <w:sz w:val="18"/>
          <w:szCs w:val="18"/>
          <w:lang w:val="nl-NL" w:eastAsia="nl-NL"/>
        </w:rPr>
        <w:t>Toetsreglement</w:t>
      </w:r>
      <w:proofErr w:type="spellEnd"/>
      <w:r>
        <w:rPr>
          <w:rFonts w:ascii="IBM Plex Mono" w:hAnsi="IBM Plex Mono" w:cs="Arial"/>
          <w:sz w:val="18"/>
          <w:szCs w:val="18"/>
          <w:lang w:val="nl-NL" w:eastAsia="nl-NL"/>
        </w:rPr>
        <w:t xml:space="preserve"> sport. Deze documenten zijn te vinden op www.basketball.nl. </w:t>
      </w:r>
    </w:p>
    <w:p w14:paraId="5C3FA47C" w14:textId="77777777" w:rsidR="001A2701" w:rsidRDefault="001A2701" w:rsidP="001A2701">
      <w:pPr>
        <w:widowControl w:val="0"/>
        <w:suppressAutoHyphens/>
        <w:spacing w:after="0" w:line="260" w:lineRule="atLeast"/>
        <w:textAlignment w:val="center"/>
        <w:rPr>
          <w:rFonts w:ascii="IBM Plex Mono" w:eastAsia="Times New Roman" w:hAnsi="IBM Plex Mono" w:cs="Arial"/>
          <w:color w:val="0070C0"/>
          <w:sz w:val="18"/>
          <w:szCs w:val="18"/>
          <w:lang w:val="nl-NL" w:eastAsia="nl-NL"/>
        </w:rPr>
      </w:pPr>
    </w:p>
    <w:p w14:paraId="10960DD4" w14:textId="77777777" w:rsidR="001A2701" w:rsidRDefault="001A2701" w:rsidP="001A2701">
      <w:pPr>
        <w:pStyle w:val="Kop3"/>
        <w:rPr>
          <w:lang w:val="nl-NL" w:eastAsia="nl-NL"/>
        </w:rPr>
      </w:pPr>
      <w:r>
        <w:rPr>
          <w:lang w:val="nl-NL" w:eastAsia="nl-NL"/>
        </w:rPr>
        <w:t>Inschrijvingsprocedure</w:t>
      </w:r>
    </w:p>
    <w:p w14:paraId="679D3D41" w14:textId="77777777" w:rsidR="001A2701" w:rsidRDefault="001A2701" w:rsidP="001A2701">
      <w:pPr>
        <w:spacing w:after="0" w:line="240" w:lineRule="auto"/>
        <w:rPr>
          <w:rFonts w:ascii="IBM Plex Mono" w:hAnsi="IBM Plex Mono" w:cs="Arial"/>
          <w:sz w:val="18"/>
          <w:szCs w:val="18"/>
          <w:lang w:val="nl-NL"/>
        </w:rPr>
      </w:pPr>
      <w:r>
        <w:rPr>
          <w:rFonts w:ascii="IBM Plex Mono" w:hAnsi="IBM Plex Mono" w:cs="Arial"/>
          <w:sz w:val="18"/>
          <w:szCs w:val="18"/>
          <w:lang w:val="nl-NL"/>
        </w:rPr>
        <w:t>Je schrijft je in voor de PVB door het portfolio naar het bondsbureau te versturen. De medewerker opleidingen bevestigt namens de toetsingscommissie schriftelijk de ontvangst van het portfolio en bevestigt daarmee de inschrijving voor de PVB. Namens de toetsingscommissie ontvang je van de medewerker opleidingen  informatie over de praktijkbeoordeling.</w:t>
      </w:r>
    </w:p>
    <w:p w14:paraId="1643CC25" w14:textId="77777777" w:rsidR="001A2701" w:rsidRDefault="001A2701" w:rsidP="001A2701">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41FB5FA3" w14:textId="77777777" w:rsidR="001A2701" w:rsidRDefault="001A2701" w:rsidP="001A2701">
      <w:pPr>
        <w:pStyle w:val="Kop3"/>
        <w:rPr>
          <w:lang w:val="nl-NL" w:eastAsia="nl-NL"/>
        </w:rPr>
      </w:pPr>
      <w:r>
        <w:rPr>
          <w:lang w:val="nl-NL" w:eastAsia="nl-NL"/>
        </w:rPr>
        <w:t>Voorbereiding kandidaat</w:t>
      </w:r>
    </w:p>
    <w:p w14:paraId="6390D2E5" w14:textId="77777777" w:rsidR="001A2701" w:rsidRDefault="001A2701" w:rsidP="001A2701">
      <w:pPr>
        <w:spacing w:after="0" w:line="240" w:lineRule="auto"/>
        <w:rPr>
          <w:rFonts w:ascii="IBM Plex Mono" w:hAnsi="IBM Plex Mono" w:cs="Arial"/>
          <w:sz w:val="18"/>
          <w:szCs w:val="18"/>
          <w:lang w:val="nl-NL"/>
        </w:rPr>
      </w:pPr>
      <w:r>
        <w:rPr>
          <w:rFonts w:ascii="IBM Plex Mono" w:hAnsi="IBM Plex Mono" w:cs="Arial"/>
          <w:sz w:val="18"/>
          <w:szCs w:val="18"/>
          <w:lang w:val="nl-NL"/>
        </w:rPr>
        <w:t>Voor de portfoliobeoordeling wordt in het kader van de PVB geen aparte voorbereidingen van je verwacht.</w:t>
      </w:r>
    </w:p>
    <w:p w14:paraId="45F77D7F" w14:textId="77777777" w:rsidR="001A2701" w:rsidRDefault="001A2701" w:rsidP="001A2701">
      <w:pPr>
        <w:spacing w:after="0" w:line="240" w:lineRule="auto"/>
        <w:rPr>
          <w:rFonts w:ascii="IBM Plex Mono" w:hAnsi="IBM Plex Mono" w:cs="Arial"/>
          <w:sz w:val="18"/>
          <w:szCs w:val="18"/>
          <w:lang w:val="nl-NL"/>
        </w:rPr>
      </w:pPr>
      <w:r>
        <w:rPr>
          <w:rFonts w:ascii="IBM Plex Mono" w:hAnsi="IBM Plex Mono" w:cs="Arial"/>
          <w:sz w:val="18"/>
          <w:szCs w:val="18"/>
          <w:lang w:val="nl-NL"/>
        </w:rPr>
        <w:t>Voor de praktijkbeoordeling ben je verantwoordelijk voor basketballers die voldoen aan het gestelde in de afnamecondities.</w:t>
      </w:r>
    </w:p>
    <w:p w14:paraId="429656F7" w14:textId="77777777" w:rsidR="001A2701" w:rsidRDefault="001A2701" w:rsidP="001A270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zorgt er voor dat de  trainingsvoorbereiding één week voor de PVB in het bezit is van de NBB. </w:t>
      </w:r>
    </w:p>
    <w:p w14:paraId="1C9315CD" w14:textId="77777777" w:rsidR="001A2701" w:rsidRDefault="001A2701" w:rsidP="001A2701">
      <w:pPr>
        <w:widowControl w:val="0"/>
        <w:tabs>
          <w:tab w:val="left" w:pos="6340"/>
        </w:tabs>
        <w:suppressAutoHyphens/>
        <w:spacing w:after="0" w:line="260" w:lineRule="atLeast"/>
        <w:textAlignment w:val="center"/>
        <w:rPr>
          <w:rFonts w:ascii="IBM Plex Mono" w:eastAsia="Times New Roman" w:hAnsi="IBM Plex Mono" w:cs="Arial"/>
          <w:sz w:val="18"/>
          <w:szCs w:val="18"/>
          <w:lang w:val="nl-NL" w:eastAsia="nl-NL"/>
        </w:rPr>
      </w:pPr>
    </w:p>
    <w:p w14:paraId="51B82BAB" w14:textId="77777777" w:rsidR="001A2701" w:rsidRDefault="001A2701" w:rsidP="001A2701">
      <w:pPr>
        <w:pStyle w:val="Kop3"/>
        <w:rPr>
          <w:lang w:val="nl-NL" w:eastAsia="nl-NL"/>
        </w:rPr>
      </w:pPr>
      <w:r>
        <w:rPr>
          <w:lang w:val="nl-NL" w:eastAsia="nl-NL"/>
        </w:rPr>
        <w:t>PVB-beoordelaar</w:t>
      </w:r>
    </w:p>
    <w:p w14:paraId="217022EE" w14:textId="77777777" w:rsidR="001A2701" w:rsidRPr="001A2701" w:rsidRDefault="001A2701" w:rsidP="001A2701">
      <w:pPr>
        <w:spacing w:after="0"/>
        <w:rPr>
          <w:lang w:val="nl-NL"/>
        </w:rPr>
      </w:pPr>
      <w:r>
        <w:rPr>
          <w:rFonts w:ascii="IBM Plex Mono" w:hAnsi="IBM Plex Mono" w:cs="Arial"/>
          <w:sz w:val="18"/>
          <w:szCs w:val="18"/>
          <w:lang w:val="nl-NL" w:eastAsia="nl-NL"/>
        </w:rPr>
        <w:t xml:space="preserve">De PVB portfolio wordt afgenomen door één PVB-beoordelaar. De PVB praktijk wordt afgenomen door twee PVB-beoordelaren. De PVB-beoordelaren worden aangewezen door de toetsingscommissie van de </w:t>
      </w:r>
      <w:r>
        <w:rPr>
          <w:rFonts w:ascii="IBM Plex Mono" w:hAnsi="IBM Plex Mono" w:cs="Arial"/>
          <w:sz w:val="18"/>
          <w:szCs w:val="18"/>
          <w:lang w:val="nl-NL"/>
        </w:rPr>
        <w:t>NBB.</w:t>
      </w:r>
    </w:p>
    <w:p w14:paraId="65F8B5D6" w14:textId="77777777" w:rsidR="001A2701" w:rsidRDefault="001A2701" w:rsidP="001A2701">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1164C77C" w14:textId="77777777" w:rsidR="001A2701" w:rsidRDefault="001A2701" w:rsidP="001A2701">
      <w:pPr>
        <w:pStyle w:val="Kop3"/>
        <w:rPr>
          <w:lang w:val="nl-NL" w:eastAsia="nl-NL"/>
        </w:rPr>
      </w:pPr>
      <w:r>
        <w:rPr>
          <w:lang w:val="nl-NL" w:eastAsia="nl-NL"/>
        </w:rPr>
        <w:t>Beoordeling</w:t>
      </w:r>
    </w:p>
    <w:p w14:paraId="6245935F" w14:textId="77777777" w:rsidR="001A2701" w:rsidRDefault="001A2701" w:rsidP="001A2701">
      <w:pPr>
        <w:spacing w:after="0" w:line="240" w:lineRule="auto"/>
      </w:pPr>
      <w:r>
        <w:rPr>
          <w:rFonts w:ascii="IBM Plex Mono" w:hAnsi="IBM Plex Mono" w:cs="Arial"/>
          <w:sz w:val="18"/>
          <w:szCs w:val="18"/>
          <w:lang w:val="nl-NL" w:eastAsia="nl-NL"/>
        </w:rPr>
        <w:t xml:space="preserve">Beoordeling gebeurt aan de hand van de beoordelingscriteria die zijn opgenomen in de protocollen. De beoordelingscriteria zijn geclusterd op basis van de werkprocessen. </w:t>
      </w:r>
    </w:p>
    <w:p w14:paraId="22338D9D" w14:textId="77777777" w:rsidR="001A2701" w:rsidRDefault="001A2701" w:rsidP="001A2701">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2ECC7B4E" w14:textId="77777777" w:rsidR="001A2701" w:rsidRDefault="001A2701" w:rsidP="001A2701">
      <w:pPr>
        <w:pStyle w:val="Kop3"/>
        <w:rPr>
          <w:lang w:val="nl-NL" w:eastAsia="nl-NL"/>
        </w:rPr>
      </w:pPr>
      <w:r>
        <w:rPr>
          <w:lang w:val="nl-NL" w:eastAsia="nl-NL"/>
        </w:rPr>
        <w:t>Normering</w:t>
      </w:r>
    </w:p>
    <w:p w14:paraId="75A32CCF" w14:textId="77777777" w:rsidR="001A2701" w:rsidRDefault="001A2701" w:rsidP="001A2701">
      <w:pPr>
        <w:spacing w:after="0" w:line="240" w:lineRule="auto"/>
        <w:rPr>
          <w:rFonts w:ascii="IBM Plex Mono" w:hAnsi="IBM Plex Mono" w:cs="Arial"/>
          <w:sz w:val="18"/>
          <w:szCs w:val="18"/>
          <w:lang w:val="nl-NL"/>
        </w:rPr>
      </w:pPr>
      <w:r>
        <w:rPr>
          <w:rFonts w:ascii="IBM Plex Mono" w:hAnsi="IBM Plex Mono" w:cs="Arial"/>
          <w:sz w:val="18"/>
          <w:szCs w:val="18"/>
          <w:lang w:val="nl-NL" w:eastAsia="nl-NL"/>
        </w:rPr>
        <w:t xml:space="preserve">Om te slagen moet de praktijkbeoordeling voldoende zijn. </w:t>
      </w:r>
      <w:r>
        <w:rPr>
          <w:rFonts w:ascii="IBM Plex Mono" w:hAnsi="IBM Plex Mono" w:cs="Arial"/>
          <w:sz w:val="18"/>
          <w:szCs w:val="18"/>
          <w:lang w:val="nl-NL"/>
        </w:rPr>
        <w:t>Het portfolio is voldoende als op alle beoordelingscriteria 'voldaan' is gescoord. De praktijk is voldoende als op alle beoordelingscriteria 'voldaan' is gescoord.</w:t>
      </w:r>
    </w:p>
    <w:p w14:paraId="0FFAFA5D" w14:textId="77777777" w:rsidR="001A2701" w:rsidRDefault="001A2701" w:rsidP="001A2701">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2A636A53" w14:textId="77777777" w:rsidR="001A2701" w:rsidRDefault="001A2701" w:rsidP="001A2701">
      <w:pPr>
        <w:pStyle w:val="Kop3"/>
        <w:rPr>
          <w:lang w:val="nl-NL" w:eastAsia="nl-NL"/>
        </w:rPr>
      </w:pPr>
      <w:r>
        <w:rPr>
          <w:lang w:val="nl-NL" w:eastAsia="nl-NL"/>
        </w:rPr>
        <w:t>Uitslag</w:t>
      </w:r>
    </w:p>
    <w:p w14:paraId="42F2AFE5" w14:textId="77777777" w:rsidR="001A2701" w:rsidRDefault="001A2701" w:rsidP="001A2701">
      <w:pPr>
        <w:spacing w:after="0"/>
        <w:rPr>
          <w:rFonts w:ascii="IBM Plex Mono" w:hAnsi="IBM Plex Mono" w:cs="Arial"/>
          <w:sz w:val="18"/>
          <w:szCs w:val="18"/>
          <w:lang w:val="nl-NL" w:eastAsia="nl-NL"/>
        </w:rPr>
      </w:pPr>
      <w:r>
        <w:rPr>
          <w:rFonts w:ascii="IBM Plex Mono" w:hAnsi="IBM Plex Mono" w:cs="Arial"/>
          <w:sz w:val="18"/>
          <w:szCs w:val="18"/>
          <w:lang w:val="nl-NL" w:eastAsia="nl-NL"/>
        </w:rPr>
        <w:t>De toetsingscommissie stelt de uitslag vast en bericht je binnen 15 werkdagen na de dag van de praktijkbeoordeling.</w:t>
      </w:r>
    </w:p>
    <w:p w14:paraId="7352B171" w14:textId="77777777" w:rsidR="001A2701" w:rsidRDefault="001A2701" w:rsidP="001A2701">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466E204E" w14:textId="77777777" w:rsidR="001A2701" w:rsidRDefault="001A2701" w:rsidP="001A2701">
      <w:pPr>
        <w:pStyle w:val="Kop3"/>
        <w:rPr>
          <w:lang w:val="nl-NL" w:eastAsia="nl-NL"/>
        </w:rPr>
      </w:pPr>
      <w:r>
        <w:rPr>
          <w:lang w:val="nl-NL" w:eastAsia="nl-NL"/>
        </w:rPr>
        <w:t xml:space="preserve">Herkansing </w:t>
      </w:r>
    </w:p>
    <w:p w14:paraId="09DA2BAD" w14:textId="77777777" w:rsidR="001A2701" w:rsidRPr="001A2701" w:rsidRDefault="001A2701" w:rsidP="001A2701">
      <w:pPr>
        <w:spacing w:after="0"/>
        <w:rPr>
          <w:lang w:val="nl-NL"/>
        </w:rPr>
      </w:pPr>
      <w:r>
        <w:rPr>
          <w:rFonts w:ascii="IBM Plex Mono" w:hAnsi="IBM Plex Mono" w:cs="Arial"/>
          <w:sz w:val="18"/>
          <w:szCs w:val="18"/>
          <w:lang w:val="nl-NL" w:eastAsia="nl-NL"/>
        </w:rPr>
        <w:t xml:space="preserve">Voorgaande richtlijnen zijn ook van toepassing op een herkansing. Het aantal herkansingen voor de PVB is maximaal twee. In totaal heb je dus drie kansen om PVB 4.1 te halen. Hierbij geldt dat er niet langer dan een jaar mag zitten tussen de eerste aanvraag en de laatste herkansing. </w:t>
      </w:r>
    </w:p>
    <w:p w14:paraId="11CA4F70" w14:textId="77777777" w:rsidR="001A2701" w:rsidRDefault="001A2701" w:rsidP="001A2701">
      <w:pPr>
        <w:spacing w:after="0"/>
        <w:rPr>
          <w:rFonts w:ascii="IBM Plex Mono" w:hAnsi="IBM Plex Mono" w:cs="Arial"/>
          <w:sz w:val="18"/>
          <w:szCs w:val="18"/>
          <w:lang w:val="nl-NL" w:eastAsia="nl-NL"/>
        </w:rPr>
      </w:pPr>
    </w:p>
    <w:p w14:paraId="19562906" w14:textId="77777777" w:rsidR="001A2701" w:rsidRDefault="001A2701" w:rsidP="001A2701">
      <w:pPr>
        <w:pStyle w:val="Kop3"/>
        <w:rPr>
          <w:lang w:val="nl-NL" w:eastAsia="nl-NL"/>
        </w:rPr>
      </w:pPr>
      <w:r>
        <w:rPr>
          <w:lang w:val="nl-NL" w:eastAsia="nl-NL"/>
        </w:rPr>
        <w:lastRenderedPageBreak/>
        <w:t xml:space="preserve">Bezwaar of beroep </w:t>
      </w:r>
    </w:p>
    <w:p w14:paraId="19707A89" w14:textId="77777777" w:rsidR="001A2701" w:rsidRDefault="001A2701" w:rsidP="001A2701">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kunt bij de toetsingscommissie bezwaar maken tegen de gang van zaken voorafgaand aan, tijdens en na de PVB-afname en/of de uitslag van de PVB. </w:t>
      </w:r>
    </w:p>
    <w:p w14:paraId="0B19ABD2" w14:textId="77777777" w:rsidR="001A2701" w:rsidRDefault="001A2701" w:rsidP="001A2701">
      <w:pPr>
        <w:spacing w:after="0" w:line="240" w:lineRule="auto"/>
        <w:rPr>
          <w:rFonts w:ascii="IBM Plex Mono" w:hAnsi="IBM Plex Mono" w:cs="Arial"/>
          <w:sz w:val="18"/>
          <w:szCs w:val="18"/>
          <w:lang w:val="nl-NL" w:eastAsia="nl-NL"/>
        </w:rPr>
      </w:pPr>
      <w:r>
        <w:rPr>
          <w:rFonts w:ascii="IBM Plex Mono" w:hAnsi="IBM Plex Mono" w:cs="Arial"/>
          <w:sz w:val="18"/>
          <w:szCs w:val="18"/>
          <w:lang w:val="nl-NL" w:eastAsia="nl-NL"/>
        </w:rPr>
        <w:t xml:space="preserve">Tegen een beslissing op bezwaar van de toetsingscommissie of na een beslissing van de toetsingscommissie over fraude kun je beroep aantekenen bij de Commissie van Beroep. Informatie over bezwaar en beroep staat in het </w:t>
      </w:r>
      <w:proofErr w:type="spellStart"/>
      <w:r>
        <w:rPr>
          <w:rFonts w:ascii="IBM Plex Mono" w:hAnsi="IBM Plex Mono" w:cs="Arial"/>
          <w:sz w:val="18"/>
          <w:szCs w:val="18"/>
          <w:lang w:val="nl-NL" w:eastAsia="nl-NL"/>
        </w:rPr>
        <w:t>Toetsreglement</w:t>
      </w:r>
      <w:proofErr w:type="spellEnd"/>
      <w:r>
        <w:rPr>
          <w:rFonts w:ascii="IBM Plex Mono" w:hAnsi="IBM Plex Mono" w:cs="Arial"/>
          <w:sz w:val="18"/>
          <w:szCs w:val="18"/>
          <w:lang w:val="nl-NL" w:eastAsia="nl-NL"/>
        </w:rPr>
        <w:t xml:space="preserve"> sport. </w:t>
      </w:r>
      <w:bookmarkStart w:id="25" w:name="_Toc350416338"/>
      <w:bookmarkStart w:id="26" w:name="_Toc341367971"/>
      <w:bookmarkStart w:id="27" w:name="_Toc344120869"/>
      <w:bookmarkEnd w:id="25"/>
      <w:bookmarkEnd w:id="26"/>
      <w:bookmarkEnd w:id="27"/>
    </w:p>
    <w:p w14:paraId="72E146CA" w14:textId="77777777" w:rsidR="001A2701" w:rsidRDefault="001A2701" w:rsidP="001A2701">
      <w:pPr>
        <w:spacing w:after="0" w:line="240" w:lineRule="auto"/>
        <w:rPr>
          <w:rFonts w:ascii="IBM Plex Mono" w:hAnsi="IBM Plex Mono" w:cs="Arial"/>
          <w:b/>
          <w:sz w:val="18"/>
          <w:szCs w:val="18"/>
          <w:lang w:val="nl-NL" w:eastAsia="nl-NL"/>
        </w:rPr>
      </w:pPr>
    </w:p>
    <w:p w14:paraId="4765B9BB" w14:textId="77777777" w:rsidR="001A2701" w:rsidRDefault="001A2701" w:rsidP="001A2701">
      <w:pPr>
        <w:spacing w:after="0" w:line="240" w:lineRule="auto"/>
        <w:rPr>
          <w:rFonts w:ascii="IBM Plex Mono" w:eastAsia="Times New Roman" w:hAnsi="IBM Plex Mono" w:cs="Arial"/>
          <w:b/>
          <w:sz w:val="18"/>
          <w:szCs w:val="18"/>
          <w:lang w:val="nl-NL" w:eastAsia="nl-NL"/>
        </w:rPr>
      </w:pPr>
    </w:p>
    <w:tbl>
      <w:tblPr>
        <w:tblStyle w:val="Tabelraster"/>
        <w:tblW w:w="10475" w:type="dxa"/>
        <w:tblInd w:w="-444" w:type="dxa"/>
        <w:tblLook w:val="04A0" w:firstRow="1" w:lastRow="0" w:firstColumn="1" w:lastColumn="0" w:noHBand="0" w:noVBand="1"/>
      </w:tblPr>
      <w:tblGrid>
        <w:gridCol w:w="7944"/>
        <w:gridCol w:w="2531"/>
      </w:tblGrid>
      <w:tr w:rsidR="001A2701" w:rsidRPr="001A2701" w14:paraId="38D1080C" w14:textId="77777777" w:rsidTr="00AB6430">
        <w:trPr>
          <w:trHeight w:val="749"/>
        </w:trPr>
        <w:tc>
          <w:tcPr>
            <w:tcW w:w="7943" w:type="dxa"/>
            <w:shd w:val="clear" w:color="auto" w:fill="auto"/>
          </w:tcPr>
          <w:p w14:paraId="249308A3" w14:textId="77777777" w:rsidR="001A2701" w:rsidRDefault="001A2701" w:rsidP="001A2701">
            <w:pPr>
              <w:pStyle w:val="Kop1"/>
              <w:numPr>
                <w:ilvl w:val="0"/>
                <w:numId w:val="0"/>
              </w:numPr>
              <w:outlineLvl w:val="0"/>
              <w:rPr>
                <w:rFonts w:eastAsiaTheme="majorEastAsia"/>
                <w:lang w:val="nl-NL" w:eastAsia="nl-NL"/>
              </w:rPr>
            </w:pPr>
            <w:r>
              <w:rPr>
                <w:lang w:val="nl-NL" w:eastAsia="nl-NL"/>
              </w:rPr>
              <w:t xml:space="preserve">PVB 4.5 Samenwerken met begeleidingsteam en onderhouden externe contacten (portfoliobeoordeling) </w:t>
            </w:r>
            <w:r>
              <w:rPr>
                <w:rFonts w:eastAsiaTheme="majorEastAsia"/>
                <w:lang w:val="nl-NL" w:eastAsia="nl-NL"/>
              </w:rPr>
              <w:t xml:space="preserve">Deelkwalificatie van Basketballtrainer-coach 4 </w:t>
            </w:r>
          </w:p>
        </w:tc>
        <w:tc>
          <w:tcPr>
            <w:tcW w:w="2531" w:type="dxa"/>
            <w:shd w:val="clear" w:color="auto" w:fill="auto"/>
          </w:tcPr>
          <w:p w14:paraId="37BF168E" w14:textId="77777777" w:rsidR="001A2701" w:rsidRDefault="001A2701" w:rsidP="00AB6430">
            <w:pPr>
              <w:keepNext/>
              <w:keepLines/>
              <w:spacing w:before="320" w:line="240" w:lineRule="auto"/>
              <w:outlineLvl w:val="1"/>
              <w:rPr>
                <w:rFonts w:ascii="IBM Plex Mono" w:eastAsiaTheme="majorEastAsia" w:hAnsi="IBM Plex Mono" w:cs="Arial"/>
                <w:b/>
                <w:bCs/>
                <w:color w:val="0070C0"/>
                <w:sz w:val="24"/>
                <w:szCs w:val="24"/>
                <w:lang w:val="nl-NL" w:eastAsia="nl-NL"/>
              </w:rPr>
            </w:pPr>
          </w:p>
        </w:tc>
      </w:tr>
    </w:tbl>
    <w:p w14:paraId="462E929E" w14:textId="77777777" w:rsidR="001A2701" w:rsidRDefault="001A2701" w:rsidP="001A2701">
      <w:pPr>
        <w:spacing w:after="0"/>
        <w:rPr>
          <w:rFonts w:ascii="IBM Plex Mono" w:hAnsi="IBM Plex Mono" w:cs="Segoe UI"/>
          <w:sz w:val="17"/>
          <w:szCs w:val="17"/>
          <w:lang w:val="nl-NL" w:eastAsia="nl-NL"/>
        </w:rPr>
      </w:pPr>
    </w:p>
    <w:p w14:paraId="03BBA493" w14:textId="77777777" w:rsidR="001A2701" w:rsidRDefault="001A2701" w:rsidP="001A2701">
      <w:pPr>
        <w:spacing w:after="0"/>
        <w:rPr>
          <w:rFonts w:ascii="IBM Plex Mono" w:hAnsi="IBM Plex Mono" w:cs="Segoe UI"/>
          <w:sz w:val="17"/>
          <w:szCs w:val="17"/>
          <w:lang w:val="nl-NL" w:eastAsia="nl-NL"/>
        </w:rPr>
      </w:pPr>
    </w:p>
    <w:tbl>
      <w:tblPr>
        <w:tblStyle w:val="Tabelraster"/>
        <w:tblW w:w="10490" w:type="dxa"/>
        <w:tblInd w:w="-459" w:type="dxa"/>
        <w:tblLook w:val="04A0" w:firstRow="1" w:lastRow="0" w:firstColumn="1" w:lastColumn="0" w:noHBand="0" w:noVBand="1"/>
      </w:tblPr>
      <w:tblGrid>
        <w:gridCol w:w="5247"/>
        <w:gridCol w:w="5243"/>
      </w:tblGrid>
      <w:tr w:rsidR="001A2701" w14:paraId="3C356415" w14:textId="77777777" w:rsidTr="00AB6430">
        <w:tc>
          <w:tcPr>
            <w:tcW w:w="5246" w:type="dxa"/>
            <w:shd w:val="clear" w:color="auto" w:fill="auto"/>
          </w:tcPr>
          <w:p w14:paraId="50A54177" w14:textId="77777777" w:rsidR="001A2701" w:rsidRDefault="001A2701"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Naam kandidaat:</w:t>
            </w:r>
          </w:p>
          <w:p w14:paraId="6ECD568F" w14:textId="77777777" w:rsidR="001A2701" w:rsidRDefault="001A2701" w:rsidP="00AB6430">
            <w:pPr>
              <w:spacing w:after="0" w:line="240" w:lineRule="auto"/>
              <w:rPr>
                <w:rFonts w:ascii="IBM Plex Mono" w:hAnsi="IBM Plex Mono" w:cs="Arial"/>
                <w:b/>
                <w:sz w:val="18"/>
                <w:szCs w:val="18"/>
                <w:lang w:val="nl-NL" w:eastAsia="nl-NL"/>
              </w:rPr>
            </w:pPr>
          </w:p>
          <w:p w14:paraId="567E8E1B" w14:textId="77777777" w:rsidR="001A2701" w:rsidRDefault="001A2701" w:rsidP="00AB6430">
            <w:pPr>
              <w:spacing w:after="0" w:line="240" w:lineRule="auto"/>
              <w:rPr>
                <w:rFonts w:ascii="IBM Plex Mono" w:hAnsi="IBM Plex Mono" w:cs="Arial"/>
                <w:b/>
                <w:sz w:val="18"/>
                <w:szCs w:val="18"/>
                <w:lang w:val="nl-NL" w:eastAsia="nl-NL"/>
              </w:rPr>
            </w:pPr>
          </w:p>
        </w:tc>
        <w:tc>
          <w:tcPr>
            <w:tcW w:w="5243" w:type="dxa"/>
            <w:shd w:val="clear" w:color="auto" w:fill="auto"/>
          </w:tcPr>
          <w:p w14:paraId="501E79D9" w14:textId="77777777" w:rsidR="001A2701" w:rsidRDefault="001A2701"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Datum PVB:</w:t>
            </w:r>
          </w:p>
        </w:tc>
      </w:tr>
      <w:tr w:rsidR="001A2701" w14:paraId="3E8FF7C0" w14:textId="77777777" w:rsidTr="00AB6430">
        <w:tc>
          <w:tcPr>
            <w:tcW w:w="5246" w:type="dxa"/>
            <w:shd w:val="clear" w:color="auto" w:fill="auto"/>
          </w:tcPr>
          <w:p w14:paraId="674D42D5" w14:textId="77777777" w:rsidR="001A2701" w:rsidRDefault="001A2701"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Geb. datum en plaats:</w:t>
            </w:r>
          </w:p>
          <w:p w14:paraId="1A09D0FB" w14:textId="77777777" w:rsidR="001A2701" w:rsidRDefault="001A2701" w:rsidP="00AB6430">
            <w:pPr>
              <w:spacing w:after="0" w:line="240" w:lineRule="auto"/>
              <w:rPr>
                <w:rFonts w:ascii="IBM Plex Mono" w:hAnsi="IBM Plex Mono" w:cs="Arial"/>
                <w:b/>
                <w:sz w:val="18"/>
                <w:szCs w:val="18"/>
                <w:lang w:val="nl-NL" w:eastAsia="nl-NL"/>
              </w:rPr>
            </w:pPr>
          </w:p>
          <w:p w14:paraId="05A2DA5F" w14:textId="77777777" w:rsidR="001A2701" w:rsidRDefault="001A2701" w:rsidP="00AB6430">
            <w:pPr>
              <w:spacing w:after="0" w:line="240" w:lineRule="auto"/>
              <w:rPr>
                <w:rFonts w:ascii="IBM Plex Mono" w:hAnsi="IBM Plex Mono" w:cs="Arial"/>
                <w:b/>
                <w:sz w:val="18"/>
                <w:szCs w:val="18"/>
                <w:lang w:val="nl-NL" w:eastAsia="nl-NL"/>
              </w:rPr>
            </w:pPr>
          </w:p>
        </w:tc>
        <w:tc>
          <w:tcPr>
            <w:tcW w:w="5243" w:type="dxa"/>
            <w:shd w:val="clear" w:color="auto" w:fill="auto"/>
          </w:tcPr>
          <w:p w14:paraId="53A00FEE" w14:textId="77777777" w:rsidR="001A2701" w:rsidRDefault="001A2701"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PVB beoordelaar:</w:t>
            </w:r>
          </w:p>
        </w:tc>
      </w:tr>
      <w:tr w:rsidR="001A2701" w14:paraId="57FC04BA" w14:textId="77777777" w:rsidTr="00AB6430">
        <w:tc>
          <w:tcPr>
            <w:tcW w:w="5246" w:type="dxa"/>
            <w:shd w:val="clear" w:color="auto" w:fill="auto"/>
          </w:tcPr>
          <w:p w14:paraId="342055DF" w14:textId="77777777" w:rsidR="001A2701" w:rsidRDefault="001A2701" w:rsidP="00AB6430">
            <w:pPr>
              <w:spacing w:after="0" w:line="240" w:lineRule="auto"/>
              <w:rPr>
                <w:rFonts w:ascii="IBM Plex Mono" w:hAnsi="IBM Plex Mono" w:cs="Arial"/>
                <w:b/>
                <w:sz w:val="18"/>
                <w:szCs w:val="18"/>
                <w:lang w:val="nl-NL" w:eastAsia="nl-NL"/>
              </w:rPr>
            </w:pPr>
          </w:p>
        </w:tc>
        <w:tc>
          <w:tcPr>
            <w:tcW w:w="5243" w:type="dxa"/>
            <w:shd w:val="clear" w:color="auto" w:fill="auto"/>
          </w:tcPr>
          <w:p w14:paraId="578B0CAC" w14:textId="77777777" w:rsidR="001A2701" w:rsidRDefault="001A2701"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Plaats opleiding:</w:t>
            </w:r>
          </w:p>
          <w:p w14:paraId="0C721953" w14:textId="77777777" w:rsidR="001A2701" w:rsidRDefault="001A2701" w:rsidP="00AB6430">
            <w:pPr>
              <w:spacing w:after="0" w:line="240" w:lineRule="auto"/>
              <w:rPr>
                <w:rFonts w:ascii="IBM Plex Mono" w:hAnsi="IBM Plex Mono" w:cs="Arial"/>
                <w:b/>
                <w:sz w:val="18"/>
                <w:szCs w:val="18"/>
                <w:lang w:val="nl-NL" w:eastAsia="nl-NL"/>
              </w:rPr>
            </w:pPr>
          </w:p>
          <w:p w14:paraId="10423BC7" w14:textId="77777777" w:rsidR="001A2701" w:rsidRDefault="001A2701" w:rsidP="00AB6430">
            <w:pPr>
              <w:spacing w:after="0" w:line="240" w:lineRule="auto"/>
              <w:rPr>
                <w:rFonts w:ascii="IBM Plex Mono" w:hAnsi="IBM Plex Mono" w:cs="Arial"/>
                <w:b/>
                <w:sz w:val="18"/>
                <w:szCs w:val="18"/>
                <w:lang w:val="nl-NL" w:eastAsia="nl-NL"/>
              </w:rPr>
            </w:pPr>
          </w:p>
        </w:tc>
      </w:tr>
      <w:tr w:rsidR="001A2701" w:rsidRPr="001A2701" w14:paraId="4B7B57DE" w14:textId="77777777" w:rsidTr="00AB6430">
        <w:tc>
          <w:tcPr>
            <w:tcW w:w="10489" w:type="dxa"/>
            <w:gridSpan w:val="2"/>
            <w:shd w:val="clear" w:color="auto" w:fill="auto"/>
          </w:tcPr>
          <w:p w14:paraId="7A4E3FB0" w14:textId="77777777" w:rsidR="001A2701" w:rsidRDefault="001A2701" w:rsidP="00AB6430">
            <w:pPr>
              <w:spacing w:after="0" w:line="240" w:lineRule="auto"/>
              <w:rPr>
                <w:rFonts w:ascii="IBM Plex Mono" w:hAnsi="IBM Plex Mono" w:cs="Arial"/>
                <w:b/>
                <w:sz w:val="18"/>
                <w:szCs w:val="18"/>
                <w:lang w:val="nl-NL" w:eastAsia="nl-NL"/>
              </w:rPr>
            </w:pPr>
          </w:p>
          <w:p w14:paraId="26EE4743" w14:textId="77777777" w:rsidR="001A2701" w:rsidRDefault="001A2701"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Voldaan aan de afnamecondities: ja / nee*       Het portfolio is compleet: ja / nee*</w:t>
            </w:r>
          </w:p>
          <w:p w14:paraId="1E30A6CA" w14:textId="77777777" w:rsidR="001A2701" w:rsidRDefault="001A2701" w:rsidP="00AB6430">
            <w:pPr>
              <w:spacing w:after="0" w:line="240" w:lineRule="auto"/>
              <w:rPr>
                <w:rFonts w:ascii="IBM Plex Mono" w:hAnsi="IBM Plex Mono" w:cs="Arial"/>
                <w:b/>
                <w:sz w:val="18"/>
                <w:szCs w:val="18"/>
                <w:lang w:val="nl-NL" w:eastAsia="nl-NL"/>
              </w:rPr>
            </w:pPr>
          </w:p>
        </w:tc>
      </w:tr>
      <w:tr w:rsidR="001A2701" w:rsidRPr="001A2701" w14:paraId="0F8380CB" w14:textId="77777777" w:rsidTr="00AB6430">
        <w:tc>
          <w:tcPr>
            <w:tcW w:w="10489" w:type="dxa"/>
            <w:gridSpan w:val="2"/>
            <w:shd w:val="clear" w:color="auto" w:fill="auto"/>
          </w:tcPr>
          <w:p w14:paraId="55E6BA3C" w14:textId="77777777" w:rsidR="001A2701" w:rsidRDefault="001A2701"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*Bij nee gaat de PVB niet door. De PVB-beoordelaar motiveert dit bij de toelichting.</w:t>
            </w:r>
          </w:p>
        </w:tc>
      </w:tr>
      <w:tr w:rsidR="001A2701" w14:paraId="782216CA" w14:textId="77777777" w:rsidTr="00AB6430">
        <w:tc>
          <w:tcPr>
            <w:tcW w:w="10489" w:type="dxa"/>
            <w:gridSpan w:val="2"/>
            <w:shd w:val="clear" w:color="auto" w:fill="auto"/>
          </w:tcPr>
          <w:p w14:paraId="42F09BED" w14:textId="77777777" w:rsidR="001A2701" w:rsidRDefault="001A2701"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Toelichting</w:t>
            </w:r>
          </w:p>
          <w:p w14:paraId="239AA512" w14:textId="77777777" w:rsidR="001A2701" w:rsidRDefault="001A2701" w:rsidP="00AB6430">
            <w:pPr>
              <w:spacing w:after="0" w:line="240" w:lineRule="auto"/>
              <w:rPr>
                <w:rFonts w:ascii="IBM Plex Mono" w:hAnsi="IBM Plex Mono" w:cs="Arial"/>
                <w:b/>
                <w:sz w:val="18"/>
                <w:szCs w:val="18"/>
                <w:lang w:val="nl-NL" w:eastAsia="nl-NL"/>
              </w:rPr>
            </w:pPr>
          </w:p>
          <w:p w14:paraId="7EBB726F" w14:textId="77777777" w:rsidR="001A2701" w:rsidRDefault="001A2701" w:rsidP="00AB6430">
            <w:pPr>
              <w:spacing w:after="0" w:line="240" w:lineRule="auto"/>
              <w:rPr>
                <w:rFonts w:ascii="IBM Plex Mono" w:hAnsi="IBM Plex Mono" w:cs="Arial"/>
                <w:b/>
                <w:sz w:val="18"/>
                <w:szCs w:val="18"/>
                <w:lang w:val="nl-NL" w:eastAsia="nl-NL"/>
              </w:rPr>
            </w:pPr>
          </w:p>
        </w:tc>
      </w:tr>
    </w:tbl>
    <w:p w14:paraId="4ED136FF" w14:textId="77777777" w:rsidR="001A2701" w:rsidRDefault="001A2701" w:rsidP="001A2701">
      <w:pPr>
        <w:widowControl w:val="0"/>
        <w:suppressAutoHyphens/>
        <w:spacing w:after="0" w:line="260" w:lineRule="atLeast"/>
        <w:textAlignment w:val="center"/>
        <w:rPr>
          <w:rFonts w:ascii="IBM Plex Mono" w:eastAsia="Times New Roman" w:hAnsi="IBM Plex Mono" w:cs="Arial"/>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347"/>
        <w:gridCol w:w="462"/>
        <w:gridCol w:w="462"/>
        <w:gridCol w:w="4219"/>
      </w:tblGrid>
      <w:tr w:rsidR="001A2701" w:rsidRPr="001A2701" w14:paraId="6EC147C8" w14:textId="77777777" w:rsidTr="00AB6430">
        <w:trPr>
          <w:trHeight w:val="999"/>
        </w:trPr>
        <w:tc>
          <w:tcPr>
            <w:cnfStyle w:val="001000000000" w:firstRow="0" w:lastRow="0" w:firstColumn="1" w:lastColumn="0" w:oddVBand="0" w:evenVBand="0" w:oddHBand="0" w:evenHBand="0" w:firstRowFirstColumn="0" w:firstRowLastColumn="0" w:lastRowFirstColumn="0" w:lastRowLastColumn="0"/>
            <w:tcW w:w="5383" w:type="dxa"/>
            <w:tcBorders>
              <w:top w:val="single" w:sz="4" w:space="0" w:color="000000"/>
              <w:left w:val="single" w:sz="4" w:space="0" w:color="000000"/>
              <w:bottom w:val="single" w:sz="4" w:space="0" w:color="000000"/>
              <w:right w:val="single" w:sz="4" w:space="0" w:color="000000"/>
            </w:tcBorders>
          </w:tcPr>
          <w:p w14:paraId="4B37B8F7" w14:textId="77777777" w:rsidR="001A2701" w:rsidRDefault="001A2701" w:rsidP="00AB6430">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Beoordelingscriteria</w:t>
            </w:r>
          </w:p>
          <w:p w14:paraId="33BFBDE3" w14:textId="77777777" w:rsidR="001A2701" w:rsidRDefault="001A2701" w:rsidP="00AB6430">
            <w:pPr>
              <w:spacing w:after="0" w:line="240" w:lineRule="auto"/>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extDirection w:val="btLr"/>
          </w:tcPr>
          <w:p w14:paraId="5DE4855B"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eastAsia="nl-NL"/>
              </w:rPr>
            </w:pPr>
            <w:r>
              <w:rPr>
                <w:rFonts w:ascii="IBM Plex Mono" w:hAnsi="IBM Plex Mono" w:cs="Arial"/>
                <w:sz w:val="18"/>
                <w:szCs w:val="18"/>
                <w:lang w:val="nl-NL" w:eastAsia="nl-NL"/>
              </w:rPr>
              <w:t xml:space="preserve">Portfolio </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22DCD05F"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eastAsia="nl-NL"/>
              </w:rPr>
            </w:pPr>
            <w:r>
              <w:rPr>
                <w:rFonts w:ascii="IBM Plex Mono" w:hAnsi="IBM Plex Mono" w:cs="Arial"/>
                <w:sz w:val="18"/>
                <w:szCs w:val="18"/>
                <w:lang w:val="nl-NL" w:eastAsia="nl-NL"/>
              </w:rPr>
              <w:t>Voldaan</w:t>
            </w:r>
          </w:p>
        </w:tc>
        <w:tc>
          <w:tcPr>
            <w:tcW w:w="4256" w:type="dxa"/>
            <w:tcBorders>
              <w:top w:val="single" w:sz="4" w:space="0" w:color="000000"/>
              <w:left w:val="single" w:sz="4" w:space="0" w:color="000000"/>
              <w:bottom w:val="single" w:sz="4" w:space="0" w:color="000000"/>
              <w:right w:val="single" w:sz="4" w:space="0" w:color="000000"/>
            </w:tcBorders>
          </w:tcPr>
          <w:p w14:paraId="0C329DF6" w14:textId="77777777" w:rsidR="001A2701" w:rsidRP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r>
              <w:rPr>
                <w:rFonts w:ascii="IBM Plex Mono" w:hAnsi="IBM Plex Mono" w:cs="Arial"/>
                <w:sz w:val="18"/>
                <w:szCs w:val="18"/>
                <w:lang w:val="nl-NL" w:eastAsia="nl-NL"/>
              </w:rPr>
              <w:t xml:space="preserve">Bewijzen (of het weglaten daarvan) waarop score is gebaseerd </w:t>
            </w:r>
          </w:p>
          <w:p w14:paraId="0CE2AADB"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07EBB4A7" w14:textId="77777777" w:rsidR="001A2701" w:rsidRDefault="001A2701" w:rsidP="001A2701">
      <w:pPr>
        <w:spacing w:after="0" w:line="240" w:lineRule="auto"/>
        <w:rPr>
          <w:rFonts w:ascii="IBM Plex Mono" w:hAnsi="IBM Plex Mono" w:cs="Arial"/>
          <w:b/>
          <w:i/>
          <w:sz w:val="24"/>
          <w:szCs w:val="24"/>
          <w:lang w:val="nl-NL" w:eastAsia="nl-NL"/>
        </w:rPr>
      </w:pPr>
    </w:p>
    <w:p w14:paraId="787E1AD8" w14:textId="77777777" w:rsidR="001A2701" w:rsidRDefault="001A2701">
      <w:pPr>
        <w:spacing w:after="160" w:line="259" w:lineRule="auto"/>
        <w:rPr>
          <w:rFonts w:ascii="Norwester" w:eastAsiaTheme="majorEastAsia" w:hAnsi="Norwester" w:cstheme="majorBidi"/>
          <w:caps/>
          <w:color w:val="FA4A00"/>
          <w:spacing w:val="30"/>
          <w:sz w:val="28"/>
          <w:szCs w:val="36"/>
          <w:lang w:val="nl-NL" w:eastAsia="nl-NL"/>
        </w:rPr>
      </w:pPr>
      <w:r>
        <w:rPr>
          <w:lang w:val="nl-NL" w:eastAsia="nl-NL"/>
        </w:rPr>
        <w:br w:type="page"/>
      </w:r>
    </w:p>
    <w:p w14:paraId="18D8C8CE" w14:textId="77777777" w:rsidR="001A2701" w:rsidRPr="001A2701" w:rsidRDefault="001A2701" w:rsidP="001A2701">
      <w:pPr>
        <w:pStyle w:val="Kop2"/>
        <w:numPr>
          <w:ilvl w:val="0"/>
          <w:numId w:val="0"/>
        </w:numPr>
        <w:ind w:left="851" w:hanging="851"/>
        <w:rPr>
          <w:lang w:val="nl-NL"/>
        </w:rPr>
      </w:pPr>
      <w:r>
        <w:rPr>
          <w:lang w:val="nl-NL" w:eastAsia="nl-NL"/>
        </w:rPr>
        <w:lastRenderedPageBreak/>
        <w:t>Werkproces 4.5.1 Begeleidt begeleidingsteam</w:t>
      </w:r>
    </w:p>
    <w:p w14:paraId="4F9C55E2" w14:textId="77777777" w:rsidR="001A2701" w:rsidRPr="001A2701" w:rsidRDefault="001A2701" w:rsidP="001A2701">
      <w:pPr>
        <w:spacing w:after="0" w:line="240" w:lineRule="auto"/>
        <w:ind w:left="-567"/>
        <w:rPr>
          <w:rFonts w:ascii="IBM Plex Mono" w:hAnsi="IBM Plex Mono"/>
          <w:sz w:val="18"/>
          <w:szCs w:val="18"/>
          <w:lang w:val="nl-NL"/>
        </w:rPr>
      </w:pPr>
      <w:r>
        <w:rPr>
          <w:rFonts w:ascii="IBM Plex Mono" w:hAnsi="IBM Plex Mono" w:cs="Arial"/>
          <w:b/>
          <w:color w:val="000000"/>
          <w:sz w:val="18"/>
          <w:szCs w:val="18"/>
          <w:lang w:val="nl-NL" w:eastAsia="nl-NL"/>
        </w:rPr>
        <w:t>De resultaten van dit werkproces zijn:</w:t>
      </w:r>
    </w:p>
    <w:p w14:paraId="3B97B125" w14:textId="77777777" w:rsidR="001A2701" w:rsidRPr="001A2701" w:rsidRDefault="001A2701" w:rsidP="001A2701">
      <w:pPr>
        <w:spacing w:after="0" w:line="240" w:lineRule="auto"/>
        <w:ind w:left="-567"/>
        <w:rPr>
          <w:rFonts w:ascii="IBM Plex Mono" w:hAnsi="IBM Plex Mono"/>
          <w:b/>
          <w:bCs/>
          <w:sz w:val="18"/>
          <w:szCs w:val="18"/>
          <w:lang w:val="nl-NL"/>
        </w:rPr>
      </w:pPr>
      <w:r w:rsidRPr="001A2701">
        <w:rPr>
          <w:rFonts w:ascii="IBM Plex Mono" w:hAnsi="IBM Plex Mono" w:cs="Arial"/>
          <w:b/>
          <w:bCs/>
          <w:sz w:val="18"/>
          <w:szCs w:val="18"/>
          <w:lang w:val="nl-NL"/>
        </w:rPr>
        <w:t>begeleiding doet recht aan de sportieve mogelijkheden en ambities van de basketballers;</w:t>
      </w:r>
    </w:p>
    <w:p w14:paraId="45739D73" w14:textId="77777777" w:rsidR="001A2701" w:rsidRPr="001A2701" w:rsidRDefault="001A2701" w:rsidP="001A2701">
      <w:pPr>
        <w:spacing w:after="0" w:line="240" w:lineRule="auto"/>
        <w:ind w:left="-567"/>
        <w:rPr>
          <w:rFonts w:ascii="IBM Plex Mono" w:hAnsi="IBM Plex Mono"/>
          <w:b/>
          <w:bCs/>
          <w:sz w:val="18"/>
          <w:szCs w:val="18"/>
          <w:lang w:val="nl-NL"/>
        </w:rPr>
      </w:pPr>
      <w:r w:rsidRPr="001A2701">
        <w:rPr>
          <w:rFonts w:ascii="IBM Plex Mono" w:hAnsi="IBM Plex Mono" w:cs="Arial"/>
          <w:b/>
          <w:bCs/>
          <w:sz w:val="18"/>
          <w:szCs w:val="18"/>
          <w:lang w:val="nl-NL"/>
        </w:rPr>
        <w:t>waarden en normen worden gerespecteerd;</w:t>
      </w:r>
    </w:p>
    <w:p w14:paraId="7F6C29C7" w14:textId="77777777" w:rsidR="001A2701" w:rsidRPr="001A2701" w:rsidRDefault="001A2701" w:rsidP="001A2701">
      <w:pPr>
        <w:spacing w:after="0" w:line="240" w:lineRule="auto"/>
        <w:ind w:left="-567"/>
        <w:rPr>
          <w:lang w:val="nl-NL"/>
        </w:rPr>
      </w:pPr>
      <w:r>
        <w:rPr>
          <w:rFonts w:ascii="IBM Plex Mono" w:hAnsi="IBM Plex Mono" w:cs="Arial"/>
          <w:b/>
          <w:color w:val="000000"/>
          <w:sz w:val="18"/>
          <w:szCs w:val="18"/>
          <w:lang w:val="nl-NL" w:eastAsia="nl-NL"/>
        </w:rPr>
        <w:t>een goed functionerend begeleidingsnetwerk rond een getalenteerde basketballer of selectieteam;</w:t>
      </w:r>
    </w:p>
    <w:p w14:paraId="738BB1CC" w14:textId="77777777" w:rsidR="001A2701" w:rsidRDefault="001A2701" w:rsidP="001A2701">
      <w:pPr>
        <w:spacing w:after="0" w:line="240" w:lineRule="auto"/>
        <w:ind w:left="-567"/>
        <w:rPr>
          <w:rFonts w:ascii="IBM Plex Mono" w:hAnsi="IBM Plex Mono" w:cs="Arial"/>
          <w:b/>
          <w:color w:val="000000"/>
          <w:sz w:val="18"/>
          <w:szCs w:val="18"/>
          <w:lang w:val="nl-NL" w:eastAsia="nl-NL"/>
        </w:rPr>
      </w:pPr>
    </w:p>
    <w:p w14:paraId="5130DEB6" w14:textId="77777777" w:rsidR="001A2701" w:rsidRDefault="001A2701" w:rsidP="001A2701">
      <w:pPr>
        <w:spacing w:after="0" w:line="240" w:lineRule="auto"/>
        <w:ind w:left="-567"/>
        <w:rPr>
          <w:rFonts w:ascii="IBM Plex Mono" w:hAnsi="IBM Plex Mono" w:cs="Arial"/>
          <w:b/>
          <w:color w:val="000000"/>
          <w:sz w:val="18"/>
          <w:szCs w:val="18"/>
          <w:lang w:val="nl-NL" w:eastAsia="nl-NL"/>
        </w:rPr>
      </w:pPr>
    </w:p>
    <w:tbl>
      <w:tblPr>
        <w:tblStyle w:val="NOCNSF"/>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2E7"/>
        <w:tblLook w:val="0480" w:firstRow="0" w:lastRow="0" w:firstColumn="1" w:lastColumn="0" w:noHBand="0" w:noVBand="1"/>
      </w:tblPr>
      <w:tblGrid>
        <w:gridCol w:w="563"/>
        <w:gridCol w:w="4816"/>
        <w:gridCol w:w="425"/>
        <w:gridCol w:w="424"/>
        <w:gridCol w:w="4262"/>
      </w:tblGrid>
      <w:tr w:rsidR="001A2701" w14:paraId="3276679C"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5ADCD2D8" w14:textId="77777777" w:rsidR="001A2701" w:rsidRDefault="001A2701" w:rsidP="00AB6430">
            <w:pPr>
              <w:spacing w:after="0" w:line="240" w:lineRule="auto"/>
              <w:rPr>
                <w:rFonts w:ascii="IBM Plex Mono" w:hAnsi="IBM Plex Mono"/>
                <w:sz w:val="18"/>
                <w:szCs w:val="18"/>
                <w:lang w:val="nl-NL"/>
              </w:rPr>
            </w:pPr>
            <w:r>
              <w:rPr>
                <w:rFonts w:ascii="IBM Plex Mono" w:hAnsi="IBM Plex Mono" w:cs="Arial"/>
                <w:sz w:val="18"/>
                <w:szCs w:val="18"/>
                <w:lang w:val="nl-NL" w:eastAsia="nl-NL"/>
              </w:rPr>
              <w:t>1</w:t>
            </w:r>
          </w:p>
        </w:tc>
        <w:tc>
          <w:tcPr>
            <w:tcW w:w="4816" w:type="dxa"/>
          </w:tcPr>
          <w:p w14:paraId="6491836E"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cs="Arial"/>
                <w:sz w:val="18"/>
                <w:szCs w:val="18"/>
                <w:lang w:val="nl-NL" w:eastAsia="nl-NL"/>
              </w:rPr>
              <w:t>Bewaakt waarden en stelt normen</w:t>
            </w:r>
          </w:p>
          <w:p w14:paraId="3D6C006F"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Pr>
          <w:p w14:paraId="73596442"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4768322F"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035A18CF"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rsidRPr="001A2701" w14:paraId="0E02C687"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03719E2C" w14:textId="77777777" w:rsidR="001A2701" w:rsidRDefault="001A2701" w:rsidP="00AB6430">
            <w:pPr>
              <w:spacing w:after="0" w:line="240" w:lineRule="auto"/>
              <w:rPr>
                <w:rFonts w:ascii="IBM Plex Mono" w:hAnsi="IBM Plex Mono"/>
                <w:sz w:val="18"/>
                <w:szCs w:val="18"/>
                <w:lang w:val="nl-NL"/>
              </w:rPr>
            </w:pPr>
            <w:r>
              <w:rPr>
                <w:rFonts w:ascii="IBM Plex Mono" w:hAnsi="IBM Plex Mono" w:cs="Arial"/>
                <w:sz w:val="18"/>
                <w:szCs w:val="18"/>
                <w:lang w:val="nl-NL" w:eastAsia="nl-NL"/>
              </w:rPr>
              <w:t>2</w:t>
            </w:r>
          </w:p>
        </w:tc>
        <w:tc>
          <w:tcPr>
            <w:tcW w:w="4816" w:type="dxa"/>
          </w:tcPr>
          <w:p w14:paraId="38CDB0F0"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Stemt inzet begeleidingsteam af op de individuele ontwikkeling van de basketballers</w:t>
            </w:r>
          </w:p>
        </w:tc>
        <w:tc>
          <w:tcPr>
            <w:tcW w:w="425" w:type="dxa"/>
          </w:tcPr>
          <w:p w14:paraId="4609AE72"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7C761B49"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5A01B17C"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rsidRPr="001A2701" w14:paraId="0931675A"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1B86F2C6" w14:textId="77777777" w:rsidR="001A2701" w:rsidRDefault="001A2701" w:rsidP="00AB6430">
            <w:pPr>
              <w:spacing w:after="0" w:line="240" w:lineRule="auto"/>
              <w:rPr>
                <w:rFonts w:ascii="IBM Plex Mono" w:hAnsi="IBM Plex Mono"/>
                <w:sz w:val="18"/>
                <w:szCs w:val="18"/>
                <w:lang w:val="nl-NL"/>
              </w:rPr>
            </w:pPr>
            <w:r>
              <w:rPr>
                <w:rFonts w:ascii="IBM Plex Mono" w:hAnsi="IBM Plex Mono"/>
                <w:sz w:val="18"/>
                <w:szCs w:val="18"/>
                <w:lang w:val="nl-NL"/>
              </w:rPr>
              <w:t>3</w:t>
            </w:r>
          </w:p>
        </w:tc>
        <w:tc>
          <w:tcPr>
            <w:tcW w:w="4816" w:type="dxa"/>
          </w:tcPr>
          <w:p w14:paraId="231C6595"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Overlegt met verantwoordelijke functionarissen over begeleidingsteam en specialisten rondom basketballers</w:t>
            </w:r>
          </w:p>
        </w:tc>
        <w:tc>
          <w:tcPr>
            <w:tcW w:w="425" w:type="dxa"/>
          </w:tcPr>
          <w:p w14:paraId="1371BBD4"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0D3F7E6C"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57E1B6DF"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rsidRPr="001A2701" w14:paraId="1E15D8CE"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47568F1C" w14:textId="77777777" w:rsidR="001A2701" w:rsidRDefault="001A2701" w:rsidP="00AB6430">
            <w:pPr>
              <w:spacing w:after="0" w:line="240" w:lineRule="auto"/>
              <w:rPr>
                <w:rFonts w:ascii="IBM Plex Mono" w:hAnsi="IBM Plex Mono"/>
                <w:sz w:val="18"/>
                <w:szCs w:val="18"/>
                <w:lang w:val="nl-NL"/>
              </w:rPr>
            </w:pPr>
            <w:r>
              <w:rPr>
                <w:rFonts w:ascii="IBM Plex Mono" w:hAnsi="IBM Plex Mono"/>
                <w:sz w:val="18"/>
                <w:szCs w:val="18"/>
                <w:lang w:val="nl-NL"/>
              </w:rPr>
              <w:t>4</w:t>
            </w:r>
          </w:p>
        </w:tc>
        <w:tc>
          <w:tcPr>
            <w:tcW w:w="4816" w:type="dxa"/>
          </w:tcPr>
          <w:p w14:paraId="5EBCED7A"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Werkt samen met collega trainer/coaches</w:t>
            </w:r>
          </w:p>
        </w:tc>
        <w:tc>
          <w:tcPr>
            <w:tcW w:w="425" w:type="dxa"/>
          </w:tcPr>
          <w:p w14:paraId="10EF4607"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465E32D0"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26D03F37"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14:paraId="581060A1"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472B16AD" w14:textId="77777777" w:rsidR="001A2701" w:rsidRDefault="001A2701" w:rsidP="00AB6430">
            <w:pPr>
              <w:spacing w:after="0" w:line="240" w:lineRule="auto"/>
              <w:rPr>
                <w:rFonts w:ascii="IBM Plex Mono" w:hAnsi="IBM Plex Mono"/>
                <w:sz w:val="18"/>
                <w:szCs w:val="18"/>
                <w:lang w:val="nl-NL"/>
              </w:rPr>
            </w:pPr>
            <w:r>
              <w:rPr>
                <w:rFonts w:ascii="IBM Plex Mono" w:hAnsi="IBM Plex Mono"/>
                <w:sz w:val="18"/>
                <w:szCs w:val="18"/>
                <w:lang w:val="nl-NL"/>
              </w:rPr>
              <w:t>5</w:t>
            </w:r>
          </w:p>
        </w:tc>
        <w:tc>
          <w:tcPr>
            <w:tcW w:w="4816" w:type="dxa"/>
          </w:tcPr>
          <w:p w14:paraId="5B11BB65"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Overlegt met leden begeleidingsteam</w:t>
            </w:r>
          </w:p>
        </w:tc>
        <w:tc>
          <w:tcPr>
            <w:tcW w:w="425" w:type="dxa"/>
          </w:tcPr>
          <w:p w14:paraId="524EF5A5"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3A32A09F"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4348B9E5"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rsidRPr="001A2701" w14:paraId="3043CA22"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0757E38C" w14:textId="77777777" w:rsidR="001A2701" w:rsidRDefault="001A2701" w:rsidP="00AB6430">
            <w:pPr>
              <w:spacing w:after="0" w:line="240" w:lineRule="auto"/>
              <w:rPr>
                <w:rFonts w:ascii="IBM Plex Mono" w:hAnsi="IBM Plex Mono"/>
                <w:sz w:val="18"/>
                <w:szCs w:val="18"/>
                <w:lang w:val="nl-NL"/>
              </w:rPr>
            </w:pPr>
            <w:r>
              <w:rPr>
                <w:rFonts w:ascii="IBM Plex Mono" w:hAnsi="IBM Plex Mono"/>
                <w:sz w:val="18"/>
                <w:szCs w:val="18"/>
                <w:lang w:val="nl-NL"/>
              </w:rPr>
              <w:t>6</w:t>
            </w:r>
          </w:p>
        </w:tc>
        <w:tc>
          <w:tcPr>
            <w:tcW w:w="4816" w:type="dxa"/>
          </w:tcPr>
          <w:p w14:paraId="51C12A48"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Evalueert samen met begeleidingsteam de begeleiding van de basketballers</w:t>
            </w:r>
          </w:p>
        </w:tc>
        <w:tc>
          <w:tcPr>
            <w:tcW w:w="425" w:type="dxa"/>
          </w:tcPr>
          <w:p w14:paraId="7A7FDD60"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165CA82F"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7BACD3BC"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rsidRPr="001A2701" w14:paraId="57756240"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33AE577D" w14:textId="77777777" w:rsidR="001A2701" w:rsidRDefault="001A2701" w:rsidP="00AB6430">
            <w:pPr>
              <w:spacing w:after="0" w:line="240" w:lineRule="auto"/>
              <w:rPr>
                <w:rFonts w:ascii="IBM Plex Mono" w:hAnsi="IBM Plex Mono"/>
                <w:sz w:val="18"/>
                <w:szCs w:val="18"/>
                <w:lang w:val="nl-NL"/>
              </w:rPr>
            </w:pPr>
            <w:r>
              <w:rPr>
                <w:rFonts w:ascii="IBM Plex Mono" w:hAnsi="IBM Plex Mono"/>
                <w:sz w:val="18"/>
                <w:szCs w:val="18"/>
                <w:lang w:val="nl-NL"/>
              </w:rPr>
              <w:t>7</w:t>
            </w:r>
          </w:p>
        </w:tc>
        <w:tc>
          <w:tcPr>
            <w:tcW w:w="4816" w:type="dxa"/>
          </w:tcPr>
          <w:p w14:paraId="425F27C8"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Gaat sportief en respectvol om met alle betrokkenen</w:t>
            </w:r>
          </w:p>
        </w:tc>
        <w:tc>
          <w:tcPr>
            <w:tcW w:w="425" w:type="dxa"/>
          </w:tcPr>
          <w:p w14:paraId="57860789"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4BDBF17A"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4FCBC5F0"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rsidRPr="001A2701" w14:paraId="08D08B65"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4D4717D4" w14:textId="77777777" w:rsidR="001A2701" w:rsidRDefault="001A2701" w:rsidP="00AB6430">
            <w:pPr>
              <w:spacing w:after="0" w:line="240" w:lineRule="auto"/>
              <w:rPr>
                <w:rFonts w:ascii="IBM Plex Mono" w:hAnsi="IBM Plex Mono"/>
                <w:sz w:val="18"/>
                <w:szCs w:val="18"/>
                <w:lang w:val="nl-NL"/>
              </w:rPr>
            </w:pPr>
            <w:r>
              <w:rPr>
                <w:rFonts w:ascii="IBM Plex Mono" w:hAnsi="IBM Plex Mono"/>
                <w:sz w:val="18"/>
                <w:szCs w:val="18"/>
                <w:lang w:val="nl-NL"/>
              </w:rPr>
              <w:t>8</w:t>
            </w:r>
          </w:p>
        </w:tc>
        <w:tc>
          <w:tcPr>
            <w:tcW w:w="4816" w:type="dxa"/>
          </w:tcPr>
          <w:p w14:paraId="3B69ED0B"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Vertoont voorbeeldgedrag op en rond de sportlocatie</w:t>
            </w:r>
          </w:p>
        </w:tc>
        <w:tc>
          <w:tcPr>
            <w:tcW w:w="425" w:type="dxa"/>
          </w:tcPr>
          <w:p w14:paraId="69B78E58"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41DCAD85"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49F9A234"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rsidRPr="001A2701" w14:paraId="0B01329D"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438067C0" w14:textId="77777777" w:rsidR="001A2701" w:rsidRDefault="001A2701" w:rsidP="00AB6430">
            <w:pPr>
              <w:spacing w:after="0" w:line="240" w:lineRule="auto"/>
              <w:rPr>
                <w:rFonts w:ascii="IBM Plex Mono" w:hAnsi="IBM Plex Mono"/>
                <w:sz w:val="18"/>
                <w:szCs w:val="18"/>
                <w:lang w:val="nl-NL"/>
              </w:rPr>
            </w:pPr>
            <w:r>
              <w:rPr>
                <w:rFonts w:ascii="IBM Plex Mono" w:hAnsi="IBM Plex Mono"/>
                <w:sz w:val="18"/>
                <w:szCs w:val="18"/>
                <w:lang w:val="nl-NL"/>
              </w:rPr>
              <w:t>9</w:t>
            </w:r>
          </w:p>
        </w:tc>
        <w:tc>
          <w:tcPr>
            <w:tcW w:w="4816" w:type="dxa"/>
          </w:tcPr>
          <w:p w14:paraId="30190439"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Gaat vertrouwelijk om met persoonlijke informatie</w:t>
            </w:r>
          </w:p>
        </w:tc>
        <w:tc>
          <w:tcPr>
            <w:tcW w:w="425" w:type="dxa"/>
          </w:tcPr>
          <w:p w14:paraId="4AC3BF85"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52972FBA"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0D0EC751"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14:paraId="12916A40"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47FF6FC0" w14:textId="77777777" w:rsidR="001A2701" w:rsidRDefault="001A2701" w:rsidP="00AB6430">
            <w:pPr>
              <w:spacing w:after="0" w:line="240" w:lineRule="auto"/>
              <w:rPr>
                <w:rFonts w:ascii="IBM Plex Mono" w:hAnsi="IBM Plex Mono"/>
                <w:sz w:val="18"/>
                <w:szCs w:val="18"/>
                <w:lang w:val="nl-NL"/>
              </w:rPr>
            </w:pPr>
            <w:r>
              <w:rPr>
                <w:rFonts w:ascii="IBM Plex Mono" w:hAnsi="IBM Plex Mono"/>
                <w:sz w:val="18"/>
                <w:szCs w:val="18"/>
                <w:lang w:val="nl-NL"/>
              </w:rPr>
              <w:t>10</w:t>
            </w:r>
          </w:p>
        </w:tc>
        <w:tc>
          <w:tcPr>
            <w:tcW w:w="4816" w:type="dxa"/>
          </w:tcPr>
          <w:p w14:paraId="2D6EF3DD"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Komt afspraken na</w:t>
            </w:r>
          </w:p>
        </w:tc>
        <w:tc>
          <w:tcPr>
            <w:tcW w:w="425" w:type="dxa"/>
          </w:tcPr>
          <w:p w14:paraId="148E3A55"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2F608893"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25644400"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14:paraId="6B13A947"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6FA5E034" w14:textId="77777777" w:rsidR="001A2701" w:rsidRDefault="001A2701" w:rsidP="00AB6430">
            <w:pPr>
              <w:spacing w:after="0" w:line="240" w:lineRule="auto"/>
              <w:rPr>
                <w:rFonts w:ascii="IBM Plex Mono" w:hAnsi="IBM Plex Mono"/>
                <w:sz w:val="18"/>
                <w:szCs w:val="18"/>
                <w:lang w:val="nl-NL"/>
              </w:rPr>
            </w:pPr>
            <w:r>
              <w:rPr>
                <w:rFonts w:ascii="IBM Plex Mono" w:hAnsi="IBM Plex Mono"/>
                <w:sz w:val="18"/>
                <w:szCs w:val="18"/>
                <w:lang w:val="nl-NL"/>
              </w:rPr>
              <w:t>11</w:t>
            </w:r>
          </w:p>
        </w:tc>
        <w:tc>
          <w:tcPr>
            <w:tcW w:w="4816" w:type="dxa"/>
          </w:tcPr>
          <w:p w14:paraId="49972B9E"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Reflecteert op eigen handelen</w:t>
            </w:r>
          </w:p>
        </w:tc>
        <w:tc>
          <w:tcPr>
            <w:tcW w:w="425" w:type="dxa"/>
          </w:tcPr>
          <w:p w14:paraId="477128A3"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5B30BFB1"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7836D844"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14:paraId="2BDDAEFD"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6C51FD4E" w14:textId="77777777" w:rsidR="001A2701" w:rsidRDefault="001A2701" w:rsidP="00AB6430">
            <w:pPr>
              <w:spacing w:after="0" w:line="240" w:lineRule="auto"/>
              <w:rPr>
                <w:rFonts w:ascii="IBM Plex Mono" w:hAnsi="IBM Plex Mono"/>
                <w:sz w:val="18"/>
                <w:szCs w:val="18"/>
                <w:lang w:val="nl-NL"/>
              </w:rPr>
            </w:pPr>
            <w:r>
              <w:rPr>
                <w:rFonts w:ascii="IBM Plex Mono" w:hAnsi="IBM Plex Mono"/>
                <w:sz w:val="18"/>
                <w:szCs w:val="18"/>
                <w:lang w:val="nl-NL"/>
              </w:rPr>
              <w:t>12</w:t>
            </w:r>
          </w:p>
        </w:tc>
        <w:tc>
          <w:tcPr>
            <w:tcW w:w="4816" w:type="dxa"/>
          </w:tcPr>
          <w:p w14:paraId="206F8490"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Vraagt feedback</w:t>
            </w:r>
          </w:p>
        </w:tc>
        <w:tc>
          <w:tcPr>
            <w:tcW w:w="425" w:type="dxa"/>
          </w:tcPr>
          <w:p w14:paraId="713D3917"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54C40AB6"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7FDBBC8F"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14:paraId="48949F26"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728EEF42" w14:textId="77777777" w:rsidR="001A2701" w:rsidRDefault="001A2701" w:rsidP="00AB6430">
            <w:pPr>
              <w:spacing w:after="0" w:line="240" w:lineRule="auto"/>
              <w:rPr>
                <w:rFonts w:ascii="IBM Plex Mono" w:hAnsi="IBM Plex Mono"/>
                <w:sz w:val="18"/>
                <w:szCs w:val="18"/>
                <w:lang w:val="nl-NL"/>
              </w:rPr>
            </w:pPr>
            <w:r>
              <w:rPr>
                <w:rFonts w:ascii="IBM Plex Mono" w:hAnsi="IBM Plex Mono"/>
                <w:sz w:val="18"/>
                <w:szCs w:val="18"/>
                <w:lang w:val="nl-NL"/>
              </w:rPr>
              <w:t>13</w:t>
            </w:r>
          </w:p>
        </w:tc>
        <w:tc>
          <w:tcPr>
            <w:tcW w:w="4816" w:type="dxa"/>
          </w:tcPr>
          <w:p w14:paraId="707D9E86"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Verwoordt eigen leerbehoeften</w:t>
            </w:r>
          </w:p>
        </w:tc>
        <w:tc>
          <w:tcPr>
            <w:tcW w:w="425" w:type="dxa"/>
          </w:tcPr>
          <w:p w14:paraId="1E377C15"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519FFFC7"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02246072"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08AA5552" w14:textId="77777777" w:rsidR="001A2701" w:rsidRDefault="001A2701" w:rsidP="001A2701">
      <w:pPr>
        <w:spacing w:after="0"/>
        <w:rPr>
          <w:rFonts w:ascii="IBM Plex Mono" w:hAnsi="IBM Plex Mono" w:cs="Arial"/>
          <w:b/>
          <w:color w:val="000000"/>
          <w:sz w:val="18"/>
          <w:szCs w:val="18"/>
          <w:lang w:val="nl-NL" w:eastAsia="nl-NL"/>
        </w:rPr>
      </w:pPr>
    </w:p>
    <w:p w14:paraId="0997CD1C" w14:textId="77777777" w:rsidR="001A2701" w:rsidRDefault="001A2701" w:rsidP="001A2701">
      <w:pPr>
        <w:pStyle w:val="Kop2"/>
        <w:numPr>
          <w:ilvl w:val="0"/>
          <w:numId w:val="0"/>
        </w:numPr>
        <w:ind w:left="851" w:hanging="851"/>
      </w:pPr>
      <w:r>
        <w:rPr>
          <w:lang w:val="nl-NL" w:eastAsia="nl-NL"/>
        </w:rPr>
        <w:t>Werkproces 4.5.2 Raadpleegt specialisten</w:t>
      </w:r>
    </w:p>
    <w:p w14:paraId="1FA465FE" w14:textId="77777777" w:rsidR="001A2701" w:rsidRPr="001A2701" w:rsidRDefault="001A2701" w:rsidP="001A2701">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00E98B4F" w14:textId="77777777" w:rsidR="001A2701" w:rsidRPr="001A2701" w:rsidRDefault="001A2701" w:rsidP="001A2701">
      <w:pPr>
        <w:spacing w:after="0"/>
        <w:ind w:left="-567"/>
        <w:rPr>
          <w:lang w:val="nl-NL"/>
        </w:rPr>
      </w:pPr>
      <w:r>
        <w:rPr>
          <w:rFonts w:ascii="IBM Plex Mono" w:hAnsi="IBM Plex Mono" w:cs="Arial"/>
          <w:b/>
          <w:color w:val="000000"/>
          <w:sz w:val="18"/>
          <w:szCs w:val="18"/>
          <w:lang w:val="nl-NL" w:eastAsia="nl-NL"/>
        </w:rPr>
        <w:t>Netwerk van specialisten voor de begeleiding.</w:t>
      </w:r>
    </w:p>
    <w:p w14:paraId="1A91F47F" w14:textId="77777777" w:rsidR="001A2701" w:rsidRDefault="001A2701" w:rsidP="001A2701">
      <w:pPr>
        <w:spacing w:after="0"/>
        <w:ind w:left="-567"/>
        <w:rPr>
          <w:rFonts w:ascii="IBM Plex Mono" w:hAnsi="IBM Plex Mono" w:cs="Arial"/>
          <w:b/>
          <w:lang w:val="nl-NL" w:eastAsia="nl-NL"/>
        </w:rPr>
      </w:pPr>
    </w:p>
    <w:tbl>
      <w:tblPr>
        <w:tblStyle w:val="NOCNSF"/>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2E7"/>
        <w:tblLook w:val="0480" w:firstRow="0" w:lastRow="0" w:firstColumn="1" w:lastColumn="0" w:noHBand="0" w:noVBand="1"/>
      </w:tblPr>
      <w:tblGrid>
        <w:gridCol w:w="563"/>
        <w:gridCol w:w="4816"/>
        <w:gridCol w:w="425"/>
        <w:gridCol w:w="424"/>
        <w:gridCol w:w="4262"/>
      </w:tblGrid>
      <w:tr w:rsidR="001A2701" w:rsidRPr="001A2701" w14:paraId="6A9BCF03"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6C5D78B6" w14:textId="77777777" w:rsidR="001A2701" w:rsidRDefault="001A2701" w:rsidP="00AB6430">
            <w:pPr>
              <w:spacing w:after="0" w:line="240" w:lineRule="auto"/>
              <w:rPr>
                <w:lang w:val="nl-NL"/>
              </w:rPr>
            </w:pPr>
            <w:r>
              <w:rPr>
                <w:rFonts w:ascii="IBM Plex Mono" w:hAnsi="IBM Plex Mono" w:cs="Arial"/>
                <w:sz w:val="18"/>
                <w:szCs w:val="18"/>
                <w:lang w:val="nl-NL" w:eastAsia="nl-NL"/>
              </w:rPr>
              <w:t>14</w:t>
            </w:r>
          </w:p>
        </w:tc>
        <w:tc>
          <w:tcPr>
            <w:tcW w:w="4816" w:type="dxa"/>
          </w:tcPr>
          <w:p w14:paraId="58ECDBE2"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hAnsi="IBM Plex Mono" w:cs="Arial"/>
                <w:sz w:val="18"/>
                <w:szCs w:val="20"/>
                <w:lang w:val="nl-NL" w:eastAsia="nl-NL"/>
              </w:rPr>
              <w:t>Raadpleegt als dat nodig is specialisten in verband met begeleiding van de basketballers</w:t>
            </w:r>
          </w:p>
          <w:p w14:paraId="11BC55C8"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Pr>
          <w:p w14:paraId="0133839F"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304D1373"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17EFEE75"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14:paraId="5BA2C9EC" w14:textId="77777777" w:rsidTr="00BC72F3">
        <w:trPr>
          <w:trHeight w:val="567"/>
        </w:trPr>
        <w:tc>
          <w:tcPr>
            <w:cnfStyle w:val="001000000000" w:firstRow="0" w:lastRow="0" w:firstColumn="1" w:lastColumn="0" w:oddVBand="0" w:evenVBand="0" w:oddHBand="0" w:evenHBand="0" w:firstRowFirstColumn="0" w:firstRowLastColumn="0" w:lastRowFirstColumn="0" w:lastRowLastColumn="0"/>
            <w:tcW w:w="563" w:type="dxa"/>
          </w:tcPr>
          <w:p w14:paraId="766199BD" w14:textId="77777777" w:rsidR="001A2701" w:rsidRDefault="001A2701" w:rsidP="00AB6430">
            <w:pPr>
              <w:spacing w:after="0" w:line="240" w:lineRule="auto"/>
              <w:rPr>
                <w:lang w:val="nl-NL"/>
              </w:rPr>
            </w:pPr>
            <w:r>
              <w:rPr>
                <w:lang w:val="nl-NL"/>
              </w:rPr>
              <w:t>15</w:t>
            </w:r>
          </w:p>
        </w:tc>
        <w:tc>
          <w:tcPr>
            <w:tcW w:w="4816" w:type="dxa"/>
          </w:tcPr>
          <w:p w14:paraId="1953E28C"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hAnsi="IBM Plex Mono"/>
                <w:sz w:val="18"/>
                <w:szCs w:val="18"/>
                <w:lang w:val="nl-NL"/>
              </w:rPr>
              <w:t>Raadpleegt kennisbronnen/deskundigen</w:t>
            </w:r>
          </w:p>
        </w:tc>
        <w:tc>
          <w:tcPr>
            <w:tcW w:w="425" w:type="dxa"/>
          </w:tcPr>
          <w:p w14:paraId="4226C424"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Pr>
          <w:p w14:paraId="643F6428"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2" w:type="dxa"/>
          </w:tcPr>
          <w:p w14:paraId="6EF22C85"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0F295A40" w14:textId="77777777" w:rsidR="001A2701" w:rsidRDefault="001A2701" w:rsidP="001A2701">
      <w:pPr>
        <w:spacing w:after="0"/>
        <w:ind w:left="-567"/>
        <w:rPr>
          <w:rFonts w:ascii="IBM Plex Mono" w:hAnsi="IBM Plex Mono" w:cs="Arial"/>
          <w:b/>
          <w:i/>
          <w:color w:val="0070C0"/>
          <w:sz w:val="24"/>
          <w:szCs w:val="24"/>
          <w:lang w:val="nl-NL" w:eastAsia="nl-NL"/>
        </w:rPr>
      </w:pPr>
    </w:p>
    <w:p w14:paraId="4077F1DD" w14:textId="77777777" w:rsidR="001A2701" w:rsidRDefault="001A2701">
      <w:pPr>
        <w:spacing w:after="160" w:line="259" w:lineRule="auto"/>
        <w:rPr>
          <w:rFonts w:ascii="IBM Plex Mono" w:hAnsi="IBM Plex Mono" w:cs="Arial"/>
          <w:b/>
          <w:i/>
          <w:color w:val="0070C0"/>
          <w:sz w:val="24"/>
          <w:szCs w:val="24"/>
          <w:lang w:val="nl-NL" w:eastAsia="nl-NL"/>
        </w:rPr>
      </w:pPr>
      <w:r>
        <w:rPr>
          <w:rFonts w:ascii="IBM Plex Mono" w:hAnsi="IBM Plex Mono" w:cs="Arial"/>
          <w:b/>
          <w:i/>
          <w:color w:val="0070C0"/>
          <w:sz w:val="24"/>
          <w:szCs w:val="24"/>
          <w:lang w:val="nl-NL" w:eastAsia="nl-NL"/>
        </w:rPr>
        <w:br w:type="page"/>
      </w:r>
    </w:p>
    <w:p w14:paraId="54866FFE" w14:textId="77777777" w:rsidR="001A2701" w:rsidRPr="001A2701" w:rsidRDefault="001A2701" w:rsidP="001A2701">
      <w:pPr>
        <w:pStyle w:val="Kop2"/>
        <w:numPr>
          <w:ilvl w:val="0"/>
          <w:numId w:val="0"/>
        </w:numPr>
        <w:ind w:left="851" w:hanging="851"/>
        <w:rPr>
          <w:lang w:val="nl-NL"/>
        </w:rPr>
      </w:pPr>
      <w:r>
        <w:rPr>
          <w:lang w:val="nl-NL" w:eastAsia="nl-NL"/>
        </w:rPr>
        <w:lastRenderedPageBreak/>
        <w:t>Werkproces 4.5.3 Onderhoudt contacten met media / externen</w:t>
      </w:r>
    </w:p>
    <w:p w14:paraId="448352C4" w14:textId="77777777" w:rsidR="001A2701" w:rsidRPr="001A2701" w:rsidRDefault="001A2701" w:rsidP="001A2701">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7D0B0DD4" w14:textId="77777777" w:rsidR="001A2701" w:rsidRPr="001A2701" w:rsidRDefault="001A2701" w:rsidP="001A2701">
      <w:pPr>
        <w:spacing w:after="0"/>
        <w:ind w:left="-567"/>
        <w:rPr>
          <w:lang w:val="nl-NL"/>
        </w:rPr>
      </w:pPr>
      <w:r>
        <w:rPr>
          <w:rFonts w:ascii="IBM Plex Mono" w:hAnsi="IBM Plex Mono" w:cs="Arial"/>
          <w:b/>
          <w:color w:val="000000"/>
          <w:sz w:val="18"/>
          <w:szCs w:val="18"/>
          <w:lang w:val="nl-NL" w:eastAsia="nl-NL"/>
        </w:rPr>
        <w:t>Goed imago van de vereniging/sportorganisatie.</w:t>
      </w:r>
    </w:p>
    <w:p w14:paraId="2C1E7C0C" w14:textId="77777777" w:rsidR="001A2701" w:rsidRPr="001A2701" w:rsidRDefault="001A2701" w:rsidP="001A2701">
      <w:pPr>
        <w:spacing w:after="0"/>
        <w:ind w:left="-567"/>
        <w:rPr>
          <w:lang w:val="nl-NL"/>
        </w:rPr>
      </w:pPr>
      <w:r>
        <w:rPr>
          <w:rFonts w:ascii="IBM Plex Mono" w:hAnsi="IBM Plex Mono" w:cs="Arial"/>
          <w:b/>
          <w:color w:val="000000"/>
          <w:sz w:val="18"/>
          <w:szCs w:val="18"/>
          <w:lang w:val="nl-NL" w:eastAsia="nl-NL"/>
        </w:rPr>
        <w:t>Positief beeld van de sportorganisatie.</w:t>
      </w:r>
    </w:p>
    <w:p w14:paraId="28899FEB" w14:textId="77777777" w:rsidR="001A2701" w:rsidRDefault="001A2701" w:rsidP="001A2701">
      <w:pPr>
        <w:spacing w:after="0"/>
        <w:rPr>
          <w:rFonts w:ascii="IBM Plex Mono" w:hAnsi="IBM Plex Mono" w:cs="Arial"/>
          <w:b/>
          <w:color w:val="000000"/>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63"/>
        <w:gridCol w:w="4818"/>
        <w:gridCol w:w="424"/>
        <w:gridCol w:w="427"/>
        <w:gridCol w:w="234"/>
        <w:gridCol w:w="4024"/>
      </w:tblGrid>
      <w:tr w:rsidR="001A2701" w:rsidRPr="001A2701" w14:paraId="6AC6B9B0" w14:textId="77777777" w:rsidTr="00AB6430">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42C8BFC1" w14:textId="77777777" w:rsidR="001A2701" w:rsidRDefault="001A2701" w:rsidP="00AB6430">
            <w:pPr>
              <w:spacing w:after="0" w:line="240" w:lineRule="auto"/>
              <w:rPr>
                <w:lang w:val="nl-NL"/>
              </w:rPr>
            </w:pPr>
            <w:r>
              <w:rPr>
                <w:rFonts w:ascii="IBM Plex Mono" w:hAnsi="IBM Plex Mono" w:cs="Arial"/>
                <w:sz w:val="18"/>
                <w:szCs w:val="18"/>
                <w:lang w:val="nl-NL" w:eastAsia="nl-NL"/>
              </w:rPr>
              <w:t>16</w:t>
            </w:r>
          </w:p>
        </w:tc>
        <w:tc>
          <w:tcPr>
            <w:tcW w:w="4817" w:type="dxa"/>
            <w:tcBorders>
              <w:top w:val="single" w:sz="4" w:space="0" w:color="000000"/>
              <w:left w:val="single" w:sz="4" w:space="0" w:color="000000"/>
              <w:bottom w:val="single" w:sz="4" w:space="0" w:color="000000"/>
              <w:right w:val="single" w:sz="4" w:space="0" w:color="000000"/>
            </w:tcBorders>
          </w:tcPr>
          <w:p w14:paraId="2A713099"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lang w:val="nl-NL"/>
              </w:rPr>
            </w:pPr>
            <w:r>
              <w:rPr>
                <w:rFonts w:ascii="IBM Plex Mono" w:eastAsia="Calibri" w:hAnsi="IBM Plex Mono" w:cs="Arial"/>
                <w:sz w:val="18"/>
                <w:szCs w:val="18"/>
                <w:lang w:val="nl-NL" w:eastAsia="nl-NL"/>
              </w:rPr>
              <w:t>Onderhoudt contacten met media en sponsors</w:t>
            </w:r>
          </w:p>
        </w:tc>
        <w:tc>
          <w:tcPr>
            <w:tcW w:w="424" w:type="dxa"/>
            <w:tcBorders>
              <w:top w:val="single" w:sz="4" w:space="0" w:color="000000"/>
              <w:left w:val="single" w:sz="4" w:space="0" w:color="000000"/>
              <w:bottom w:val="single" w:sz="4" w:space="0" w:color="000000"/>
              <w:right w:val="single" w:sz="4" w:space="0" w:color="000000"/>
            </w:tcBorders>
          </w:tcPr>
          <w:p w14:paraId="53621D1F"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Borders>
              <w:top w:val="single" w:sz="4" w:space="0" w:color="000000"/>
              <w:left w:val="single" w:sz="4" w:space="0" w:color="000000"/>
              <w:bottom w:val="single" w:sz="4" w:space="0" w:color="000000"/>
              <w:right w:val="single" w:sz="4" w:space="0" w:color="000000"/>
            </w:tcBorders>
          </w:tcPr>
          <w:p w14:paraId="7604094C"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1" w:type="dxa"/>
            <w:gridSpan w:val="2"/>
            <w:tcBorders>
              <w:top w:val="single" w:sz="4" w:space="0" w:color="000000"/>
              <w:left w:val="single" w:sz="4" w:space="0" w:color="000000"/>
              <w:bottom w:val="single" w:sz="4" w:space="0" w:color="000000"/>
              <w:right w:val="single" w:sz="4" w:space="0" w:color="000000"/>
            </w:tcBorders>
          </w:tcPr>
          <w:p w14:paraId="13E59D0D"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rsidRPr="001A2701" w14:paraId="4E2C6C1A" w14:textId="77777777" w:rsidTr="00AB6430">
        <w:trPr>
          <w:trHeight w:val="567"/>
        </w:trPr>
        <w:tc>
          <w:tcPr>
            <w:cnfStyle w:val="001000000000" w:firstRow="0" w:lastRow="0" w:firstColumn="1" w:lastColumn="0" w:oddVBand="0" w:evenVBand="0" w:oddHBand="0" w:evenHBand="0" w:firstRowFirstColumn="0" w:firstRowLastColumn="0" w:lastRowFirstColumn="0" w:lastRowLastColumn="0"/>
            <w:tcW w:w="563" w:type="dxa"/>
            <w:tcBorders>
              <w:top w:val="single" w:sz="4" w:space="0" w:color="000000"/>
              <w:left w:val="single" w:sz="4" w:space="0" w:color="000000"/>
              <w:bottom w:val="single" w:sz="4" w:space="0" w:color="000000"/>
              <w:right w:val="single" w:sz="4" w:space="0" w:color="000000"/>
            </w:tcBorders>
          </w:tcPr>
          <w:p w14:paraId="64CE7717" w14:textId="77777777" w:rsidR="001A2701" w:rsidRDefault="001A2701" w:rsidP="00AB6430">
            <w:pPr>
              <w:spacing w:after="0" w:line="240" w:lineRule="auto"/>
              <w:rPr>
                <w:lang w:val="nl-NL"/>
              </w:rPr>
            </w:pPr>
            <w:r>
              <w:rPr>
                <w:rFonts w:ascii="IBM Plex Mono" w:hAnsi="IBM Plex Mono" w:cs="Arial"/>
                <w:sz w:val="18"/>
                <w:szCs w:val="18"/>
                <w:lang w:val="nl-NL" w:eastAsia="nl-NL"/>
              </w:rPr>
              <w:t>17</w:t>
            </w:r>
          </w:p>
        </w:tc>
        <w:tc>
          <w:tcPr>
            <w:tcW w:w="4817" w:type="dxa"/>
            <w:tcBorders>
              <w:top w:val="single" w:sz="4" w:space="0" w:color="000000"/>
              <w:left w:val="single" w:sz="4" w:space="0" w:color="000000"/>
              <w:bottom w:val="single" w:sz="4" w:space="0" w:color="000000"/>
              <w:right w:val="single" w:sz="4" w:space="0" w:color="000000"/>
            </w:tcBorders>
          </w:tcPr>
          <w:p w14:paraId="5FBBABC2"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lang w:val="nl-NL"/>
              </w:rPr>
            </w:pPr>
            <w:r>
              <w:rPr>
                <w:rFonts w:ascii="IBM Plex Mono" w:eastAsia="Calibri" w:hAnsi="IBM Plex Mono" w:cs="Arial"/>
                <w:sz w:val="18"/>
                <w:szCs w:val="18"/>
                <w:lang w:val="nl-NL" w:eastAsia="nl-NL"/>
              </w:rPr>
              <w:t>Houdt zich aan de beroepscode</w:t>
            </w:r>
          </w:p>
        </w:tc>
        <w:tc>
          <w:tcPr>
            <w:tcW w:w="424" w:type="dxa"/>
            <w:tcBorders>
              <w:top w:val="single" w:sz="4" w:space="0" w:color="000000"/>
              <w:left w:val="single" w:sz="4" w:space="0" w:color="000000"/>
              <w:bottom w:val="single" w:sz="4" w:space="0" w:color="000000"/>
              <w:right w:val="single" w:sz="4" w:space="0" w:color="000000"/>
            </w:tcBorders>
          </w:tcPr>
          <w:p w14:paraId="3DB91BBA"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4" w:type="dxa"/>
            <w:tcBorders>
              <w:top w:val="single" w:sz="4" w:space="0" w:color="000000"/>
              <w:left w:val="single" w:sz="4" w:space="0" w:color="000000"/>
              <w:bottom w:val="single" w:sz="4" w:space="0" w:color="000000"/>
              <w:right w:val="single" w:sz="4" w:space="0" w:color="000000"/>
            </w:tcBorders>
          </w:tcPr>
          <w:p w14:paraId="016977C8"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234" w:type="dxa"/>
            <w:tcBorders>
              <w:top w:val="single" w:sz="8" w:space="0" w:color="FFFFFF"/>
              <w:left w:val="single" w:sz="4" w:space="0" w:color="000000"/>
              <w:bottom w:val="single" w:sz="8" w:space="0" w:color="FFFFFF"/>
              <w:right w:val="single" w:sz="8" w:space="0" w:color="FFFFFF"/>
            </w:tcBorders>
          </w:tcPr>
          <w:p w14:paraId="4624D287"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27" w:type="dxa"/>
            <w:tcBorders>
              <w:top w:val="single" w:sz="4" w:space="0" w:color="000000"/>
              <w:left w:val="single" w:sz="8" w:space="0" w:color="FFFFFF"/>
              <w:bottom w:val="single" w:sz="4" w:space="0" w:color="000000"/>
              <w:right w:val="single" w:sz="4" w:space="0" w:color="000000"/>
            </w:tcBorders>
          </w:tcPr>
          <w:p w14:paraId="0DAD5898"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14:paraId="2491DC07" w14:textId="77777777" w:rsidTr="00AB6430">
        <w:trPr>
          <w:trHeight w:val="454"/>
        </w:trPr>
        <w:tc>
          <w:tcPr>
            <w:cnfStyle w:val="001000000000" w:firstRow="0" w:lastRow="0" w:firstColumn="1" w:lastColumn="0" w:oddVBand="0" w:evenVBand="0" w:oddHBand="0" w:evenHBand="0" w:firstRowFirstColumn="0" w:firstRowLastColumn="0" w:lastRowFirstColumn="0" w:lastRowLastColumn="0"/>
            <w:tcW w:w="5384" w:type="dxa"/>
            <w:gridSpan w:val="2"/>
            <w:tcBorders>
              <w:top w:val="single" w:sz="4" w:space="0" w:color="000000"/>
              <w:left w:val="single" w:sz="4" w:space="0" w:color="000000"/>
              <w:bottom w:val="single" w:sz="4" w:space="0" w:color="000000"/>
              <w:right w:val="single" w:sz="4" w:space="0" w:color="000000"/>
            </w:tcBorders>
          </w:tcPr>
          <w:p w14:paraId="193BF3B8" w14:textId="77777777" w:rsidR="001A2701" w:rsidRDefault="001A2701" w:rsidP="00AB6430">
            <w:pPr>
              <w:spacing w:after="0" w:line="240" w:lineRule="auto"/>
              <w:rPr>
                <w:rFonts w:ascii="IBM Plex Mono" w:hAnsi="IBM Plex Mono"/>
                <w:lang w:val="nl-NL"/>
              </w:rPr>
            </w:pPr>
            <w:r>
              <w:rPr>
                <w:rFonts w:ascii="IBM Plex Mono" w:hAnsi="IBM Plex Mono" w:cs="Arial"/>
                <w:sz w:val="18"/>
                <w:szCs w:val="18"/>
                <w:lang w:val="nl-NL" w:eastAsia="nl-NL"/>
              </w:rPr>
              <w:t>Resultaat van de PVB</w:t>
            </w:r>
          </w:p>
        </w:tc>
        <w:tc>
          <w:tcPr>
            <w:tcW w:w="850" w:type="dxa"/>
            <w:gridSpan w:val="2"/>
            <w:tcBorders>
              <w:top w:val="single" w:sz="4" w:space="0" w:color="000000"/>
              <w:left w:val="single" w:sz="4" w:space="0" w:color="000000"/>
              <w:bottom w:val="single" w:sz="4" w:space="0" w:color="000000"/>
              <w:right w:val="single" w:sz="4" w:space="0" w:color="000000"/>
            </w:tcBorders>
          </w:tcPr>
          <w:p w14:paraId="2C019E41"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5" w:type="dxa"/>
            <w:gridSpan w:val="2"/>
            <w:vMerge w:val="restart"/>
            <w:tcBorders>
              <w:top w:val="single" w:sz="4" w:space="0" w:color="000000"/>
              <w:left w:val="single" w:sz="4" w:space="0" w:color="000000"/>
              <w:bottom w:val="single" w:sz="4" w:space="0" w:color="000000"/>
              <w:right w:val="single" w:sz="4" w:space="0" w:color="000000"/>
            </w:tcBorders>
          </w:tcPr>
          <w:p w14:paraId="5520F73B"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hAnsi="IBM Plex Mono" w:cs="Arial"/>
                <w:b/>
                <w:sz w:val="18"/>
                <w:szCs w:val="18"/>
                <w:lang w:val="nl-NL" w:eastAsia="nl-NL"/>
              </w:rPr>
              <w:t>Toelichting</w:t>
            </w:r>
          </w:p>
          <w:p w14:paraId="6CB9878B"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14:paraId="21A625F7" w14:textId="77777777" w:rsidTr="00AB6430">
        <w:trPr>
          <w:trHeight w:val="234"/>
        </w:trPr>
        <w:tc>
          <w:tcPr>
            <w:cnfStyle w:val="001000000000" w:firstRow="0" w:lastRow="0" w:firstColumn="1" w:lastColumn="0" w:oddVBand="0" w:evenVBand="0" w:oddHBand="0" w:evenHBand="0" w:firstRowFirstColumn="0" w:firstRowLastColumn="0" w:lastRowFirstColumn="0" w:lastRowLastColumn="0"/>
            <w:tcW w:w="6235" w:type="dxa"/>
            <w:gridSpan w:val="4"/>
            <w:tcBorders>
              <w:top w:val="single" w:sz="4" w:space="0" w:color="000000"/>
              <w:left w:val="single" w:sz="4" w:space="0" w:color="000000"/>
              <w:bottom w:val="single" w:sz="4" w:space="0" w:color="000000"/>
              <w:right w:val="single" w:sz="4" w:space="0" w:color="000000"/>
            </w:tcBorders>
          </w:tcPr>
          <w:p w14:paraId="0AB2CE31" w14:textId="77777777" w:rsidR="001A2701" w:rsidRDefault="001A2701" w:rsidP="00AB6430">
            <w:pPr>
              <w:spacing w:after="0" w:line="240" w:lineRule="auto"/>
              <w:rPr>
                <w:rFonts w:ascii="IBM Plex Mono" w:hAnsi="IBM Plex Mono"/>
                <w:lang w:val="nl-NL"/>
              </w:rPr>
            </w:pPr>
            <w:r>
              <w:rPr>
                <w:rFonts w:ascii="IBM Plex Mono" w:hAnsi="IBM Plex Mono" w:cs="Arial"/>
                <w:sz w:val="18"/>
                <w:szCs w:val="18"/>
                <w:lang w:val="nl-NL" w:eastAsia="nl-NL"/>
              </w:rPr>
              <w:t>Handtekening PVB-beoordelaar:</w:t>
            </w:r>
          </w:p>
          <w:p w14:paraId="089CD285" w14:textId="77777777" w:rsidR="001A2701" w:rsidRDefault="001A2701" w:rsidP="00AB6430">
            <w:pPr>
              <w:spacing w:after="0" w:line="240" w:lineRule="auto"/>
              <w:rPr>
                <w:rFonts w:ascii="IBM Plex Mono" w:hAnsi="IBM Plex Mono" w:cs="Arial"/>
                <w:sz w:val="18"/>
                <w:szCs w:val="18"/>
                <w:lang w:val="nl-NL" w:eastAsia="nl-NL"/>
              </w:rPr>
            </w:pPr>
          </w:p>
          <w:p w14:paraId="0344EBF2" w14:textId="77777777" w:rsidR="001A2701" w:rsidRDefault="001A2701" w:rsidP="00AB6430">
            <w:pPr>
              <w:spacing w:after="0" w:line="240" w:lineRule="auto"/>
              <w:rPr>
                <w:rFonts w:ascii="IBM Plex Mono" w:hAnsi="IBM Plex Mono" w:cs="Arial"/>
                <w:sz w:val="18"/>
                <w:szCs w:val="18"/>
                <w:lang w:val="nl-NL" w:eastAsia="nl-NL"/>
              </w:rPr>
            </w:pPr>
          </w:p>
          <w:p w14:paraId="061C5C2A" w14:textId="77777777" w:rsidR="001A2701" w:rsidRDefault="001A2701" w:rsidP="00AB6430">
            <w:pPr>
              <w:spacing w:after="0" w:line="240" w:lineRule="auto"/>
              <w:rPr>
                <w:rFonts w:ascii="IBM Plex Mono" w:hAnsi="IBM Plex Mono" w:cs="Arial"/>
                <w:sz w:val="18"/>
                <w:szCs w:val="18"/>
                <w:lang w:val="nl-NL" w:eastAsia="nl-NL"/>
              </w:rPr>
            </w:pPr>
          </w:p>
        </w:tc>
        <w:tc>
          <w:tcPr>
            <w:tcW w:w="4254" w:type="dxa"/>
            <w:gridSpan w:val="2"/>
            <w:vMerge/>
            <w:tcBorders>
              <w:top w:val="single" w:sz="4" w:space="0" w:color="000000"/>
              <w:left w:val="single" w:sz="4" w:space="0" w:color="000000"/>
              <w:bottom w:val="single" w:sz="4" w:space="0" w:color="000000"/>
              <w:right w:val="single" w:sz="4" w:space="0" w:color="000000"/>
            </w:tcBorders>
          </w:tcPr>
          <w:p w14:paraId="0908620C"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1A2701" w14:paraId="5BDE7FBC" w14:textId="77777777" w:rsidTr="00AB6430">
        <w:trPr>
          <w:trHeight w:val="567"/>
        </w:trPr>
        <w:tc>
          <w:tcPr>
            <w:cnfStyle w:val="001000000000" w:firstRow="0" w:lastRow="0" w:firstColumn="1" w:lastColumn="0" w:oddVBand="0" w:evenVBand="0" w:oddHBand="0" w:evenHBand="0" w:firstRowFirstColumn="0" w:firstRowLastColumn="0" w:lastRowFirstColumn="0" w:lastRowLastColumn="0"/>
            <w:tcW w:w="6235" w:type="dxa"/>
            <w:gridSpan w:val="4"/>
            <w:tcBorders>
              <w:top w:val="single" w:sz="4" w:space="0" w:color="000000"/>
              <w:left w:val="single" w:sz="4" w:space="0" w:color="000000"/>
              <w:bottom w:val="single" w:sz="4" w:space="0" w:color="000000"/>
              <w:right w:val="single" w:sz="4" w:space="0" w:color="000000"/>
            </w:tcBorders>
          </w:tcPr>
          <w:p w14:paraId="7E0B477A" w14:textId="77777777" w:rsidR="001A2701" w:rsidRDefault="001A2701" w:rsidP="00AB6430">
            <w:pPr>
              <w:spacing w:after="0" w:line="240" w:lineRule="auto"/>
              <w:rPr>
                <w:rFonts w:ascii="IBM Plex Mono" w:hAnsi="IBM Plex Mono"/>
                <w:lang w:val="nl-NL"/>
              </w:rPr>
            </w:pPr>
            <w:r>
              <w:rPr>
                <w:rFonts w:ascii="IBM Plex Mono" w:hAnsi="IBM Plex Mono" w:cs="Arial"/>
                <w:sz w:val="18"/>
                <w:szCs w:val="18"/>
                <w:lang w:val="nl-NL" w:eastAsia="nl-NL"/>
              </w:rPr>
              <w:t>Akkoord toetsingscommissie</w:t>
            </w:r>
          </w:p>
        </w:tc>
        <w:tc>
          <w:tcPr>
            <w:tcW w:w="4254" w:type="dxa"/>
            <w:gridSpan w:val="2"/>
            <w:tcBorders>
              <w:top w:val="single" w:sz="4" w:space="0" w:color="000000"/>
              <w:left w:val="single" w:sz="4" w:space="0" w:color="000000"/>
              <w:bottom w:val="single" w:sz="4" w:space="0" w:color="000000"/>
              <w:right w:val="single" w:sz="4" w:space="0" w:color="000000"/>
            </w:tcBorders>
          </w:tcPr>
          <w:p w14:paraId="11C208F6" w14:textId="77777777" w:rsidR="001A2701" w:rsidRDefault="001A2701"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01D73C3F" w14:textId="77777777" w:rsidR="001A2701" w:rsidRDefault="001A2701" w:rsidP="001A2701">
      <w:pPr>
        <w:tabs>
          <w:tab w:val="left" w:pos="6588"/>
        </w:tabs>
      </w:pPr>
      <w:r>
        <w:rPr>
          <w:rFonts w:ascii="IBM Plex Mono" w:eastAsiaTheme="majorEastAsia" w:hAnsi="IBM Plex Mono" w:cs="Arial"/>
          <w:b/>
          <w:bCs/>
          <w:sz w:val="28"/>
          <w:szCs w:val="28"/>
          <w:lang w:val="nl-NL" w:eastAsia="nl-NL"/>
        </w:rPr>
        <w:tab/>
      </w:r>
    </w:p>
    <w:p w14:paraId="62766404" w14:textId="77777777" w:rsidR="000C7F7D" w:rsidRDefault="000C7F7D">
      <w:pPr>
        <w:spacing w:after="160" w:line="259" w:lineRule="auto"/>
        <w:rPr>
          <w:rFonts w:ascii="Norwester" w:hAnsi="Norwester"/>
          <w:color w:val="323E4F" w:themeColor="text2" w:themeShade="BF"/>
          <w:lang w:val="nl-NL"/>
        </w:rPr>
      </w:pPr>
      <w:r>
        <w:rPr>
          <w:rFonts w:ascii="Norwester" w:hAnsi="Norwester"/>
          <w:color w:val="323E4F" w:themeColor="text2" w:themeShade="BF"/>
          <w:lang w:val="nl-NL"/>
        </w:rPr>
        <w:br w:type="page"/>
      </w:r>
    </w:p>
    <w:p w14:paraId="240FB7DC" w14:textId="5DBE23F5" w:rsidR="00D13F03" w:rsidRDefault="00D13F03" w:rsidP="00D13F03">
      <w:pPr>
        <w:rPr>
          <w:rFonts w:ascii="Norwester" w:hAnsi="Norwester"/>
          <w:color w:val="323E4F" w:themeColor="text2" w:themeShade="BF"/>
          <w:lang w:val="nl-NL"/>
        </w:rPr>
      </w:pPr>
      <w:r>
        <w:rPr>
          <w:rFonts w:ascii="Norwester" w:hAnsi="Norwester"/>
          <w:color w:val="323E4F" w:themeColor="text2" w:themeShade="BF"/>
          <w:lang w:val="nl-NL"/>
        </w:rPr>
        <w:lastRenderedPageBreak/>
        <w:t>Toelichting beoordelingscriteria PVB 4.</w:t>
      </w:r>
      <w:r w:rsidR="00BC72F3">
        <w:rPr>
          <w:rFonts w:ascii="Norwester" w:hAnsi="Norwester"/>
          <w:color w:val="323E4F" w:themeColor="text2" w:themeShade="BF"/>
          <w:lang w:val="nl-NL"/>
        </w:rPr>
        <w:t>5</w:t>
      </w:r>
      <w:r>
        <w:rPr>
          <w:rFonts w:ascii="Norwester" w:hAnsi="Norwester"/>
          <w:color w:val="323E4F" w:themeColor="text2" w:themeShade="BF"/>
          <w:lang w:val="nl-NL"/>
        </w:rPr>
        <w:t xml:space="preserve"> Portfoliobeoordeling</w:t>
      </w:r>
    </w:p>
    <w:tbl>
      <w:tblPr>
        <w:tblW w:w="10491" w:type="dxa"/>
        <w:tblInd w:w="-431" w:type="dxa"/>
        <w:tblCellMar>
          <w:top w:w="55" w:type="dxa"/>
          <w:left w:w="55" w:type="dxa"/>
          <w:bottom w:w="55" w:type="dxa"/>
          <w:right w:w="55" w:type="dxa"/>
        </w:tblCellMar>
        <w:tblLook w:val="04A0" w:firstRow="1" w:lastRow="0" w:firstColumn="1" w:lastColumn="0" w:noHBand="0" w:noVBand="1"/>
      </w:tblPr>
      <w:tblGrid>
        <w:gridCol w:w="568"/>
        <w:gridCol w:w="9923"/>
      </w:tblGrid>
      <w:tr w:rsidR="00D13F03" w14:paraId="35926836" w14:textId="77777777" w:rsidTr="00D13F03">
        <w:tc>
          <w:tcPr>
            <w:tcW w:w="10491" w:type="dxa"/>
            <w:gridSpan w:val="2"/>
            <w:tcBorders>
              <w:top w:val="single" w:sz="4" w:space="0" w:color="000000"/>
              <w:left w:val="single" w:sz="4" w:space="0" w:color="000000"/>
              <w:bottom w:val="single" w:sz="4" w:space="0" w:color="000000"/>
              <w:right w:val="single" w:sz="4" w:space="0" w:color="000000"/>
            </w:tcBorders>
            <w:hideMark/>
          </w:tcPr>
          <w:p w14:paraId="0A0D26B3" w14:textId="7E46C112" w:rsidR="00D13F03" w:rsidRDefault="00D13F03">
            <w:pPr>
              <w:suppressLineNumbers/>
              <w:rPr>
                <w:rFonts w:ascii="Norwester" w:hAnsi="Norwester"/>
                <w:color w:val="323E4F" w:themeColor="text2" w:themeShade="BF"/>
                <w:lang w:val="nl-NL"/>
              </w:rPr>
            </w:pPr>
            <w:r>
              <w:rPr>
                <w:rFonts w:ascii="Norwester" w:hAnsi="Norwester"/>
                <w:color w:val="323E4F" w:themeColor="text2" w:themeShade="BF"/>
                <w:lang w:val="nl-NL"/>
              </w:rPr>
              <w:t>Werkproces 4.</w:t>
            </w:r>
            <w:r w:rsidR="00BC72F3">
              <w:rPr>
                <w:rFonts w:ascii="Norwester" w:hAnsi="Norwester"/>
                <w:color w:val="323E4F" w:themeColor="text2" w:themeShade="BF"/>
                <w:lang w:val="nl-NL"/>
              </w:rPr>
              <w:t>5.1 begeleidt begeleidingsteam</w:t>
            </w:r>
          </w:p>
        </w:tc>
      </w:tr>
      <w:tr w:rsidR="00D13F03" w14:paraId="7D9FA8D2" w14:textId="77777777" w:rsidTr="00D13F03">
        <w:tc>
          <w:tcPr>
            <w:tcW w:w="568" w:type="dxa"/>
            <w:tcBorders>
              <w:top w:val="nil"/>
              <w:left w:val="single" w:sz="4" w:space="0" w:color="000000"/>
              <w:bottom w:val="single" w:sz="4" w:space="0" w:color="000000"/>
              <w:right w:val="nil"/>
            </w:tcBorders>
            <w:hideMark/>
          </w:tcPr>
          <w:p w14:paraId="4CB4A886" w14:textId="77777777" w:rsidR="00D13F03" w:rsidRDefault="00D13F03">
            <w:pPr>
              <w:suppressLineNumbers/>
              <w:spacing w:line="240" w:lineRule="auto"/>
              <w:rPr>
                <w:rFonts w:ascii="IBM Plex Mono" w:hAnsi="IBM Plex Mono"/>
                <w:color w:val="000000"/>
                <w:sz w:val="16"/>
                <w:szCs w:val="16"/>
                <w:lang w:val="nl-NL"/>
              </w:rPr>
            </w:pPr>
            <w:r>
              <w:rPr>
                <w:rFonts w:ascii="IBM Plex Mono" w:hAnsi="IBM Plex Mono"/>
                <w:color w:val="000000"/>
                <w:sz w:val="16"/>
                <w:szCs w:val="16"/>
                <w:lang w:val="nl-NL"/>
              </w:rPr>
              <w:t>1</w:t>
            </w:r>
          </w:p>
        </w:tc>
        <w:tc>
          <w:tcPr>
            <w:tcW w:w="9923" w:type="dxa"/>
            <w:tcBorders>
              <w:top w:val="nil"/>
              <w:left w:val="single" w:sz="4" w:space="0" w:color="000000"/>
              <w:bottom w:val="single" w:sz="4" w:space="0" w:color="000000"/>
              <w:right w:val="single" w:sz="4" w:space="0" w:color="000000"/>
            </w:tcBorders>
          </w:tcPr>
          <w:p w14:paraId="16F64606" w14:textId="77777777" w:rsidR="00D13F03" w:rsidRPr="0002779F" w:rsidRDefault="0002779F">
            <w:pPr>
              <w:suppressLineNumbers/>
              <w:spacing w:after="0" w:line="240" w:lineRule="auto"/>
              <w:rPr>
                <w:rFonts w:ascii="IBM Plex Mono" w:hAnsi="IBM Plex Mono"/>
                <w:b/>
                <w:bCs/>
                <w:sz w:val="16"/>
                <w:szCs w:val="16"/>
                <w:lang w:val="nl-NL"/>
              </w:rPr>
            </w:pPr>
            <w:r w:rsidRPr="0002779F">
              <w:rPr>
                <w:rFonts w:ascii="IBM Plex Mono" w:hAnsi="IBM Plex Mono"/>
                <w:b/>
                <w:bCs/>
                <w:sz w:val="16"/>
                <w:szCs w:val="16"/>
                <w:lang w:val="nl-NL"/>
              </w:rPr>
              <w:t>Bewaakt waarden en stelt normen</w:t>
            </w:r>
          </w:p>
          <w:p w14:paraId="17586D8D" w14:textId="77777777" w:rsidR="0002779F" w:rsidRDefault="0002779F">
            <w:pPr>
              <w:suppressLineNumbers/>
              <w:spacing w:after="0" w:line="240" w:lineRule="auto"/>
              <w:rPr>
                <w:rFonts w:ascii="IBM Plex Mono" w:hAnsi="IBM Plex Mono"/>
                <w:sz w:val="16"/>
                <w:szCs w:val="16"/>
                <w:lang w:val="nl-NL"/>
              </w:rPr>
            </w:pPr>
            <w:r>
              <w:rPr>
                <w:rFonts w:ascii="IBM Plex Mono" w:hAnsi="IBM Plex Mono"/>
                <w:sz w:val="16"/>
                <w:szCs w:val="16"/>
                <w:lang w:val="nl-NL"/>
              </w:rPr>
              <w:t>De trainer-coach maakt afspraken, binnen maatschappelijke waarden en normen, hoe in situaties te handelen en te communiceren. De trainer-coach bewaakt dat betrokkenen de afspraken nakomen.</w:t>
            </w:r>
          </w:p>
          <w:p w14:paraId="74A8750F" w14:textId="1BF8155E" w:rsidR="0002779F" w:rsidRDefault="0002779F">
            <w:pPr>
              <w:suppressLineNumbers/>
              <w:spacing w:after="0" w:line="240" w:lineRule="auto"/>
              <w:rPr>
                <w:rFonts w:ascii="IBM Plex Mono" w:hAnsi="IBM Plex Mono"/>
                <w:sz w:val="16"/>
                <w:szCs w:val="16"/>
                <w:lang w:val="nl-NL"/>
              </w:rPr>
            </w:pPr>
          </w:p>
        </w:tc>
      </w:tr>
      <w:tr w:rsidR="00D13F03" w14:paraId="5D6D48B2" w14:textId="77777777" w:rsidTr="00D13F03">
        <w:tc>
          <w:tcPr>
            <w:tcW w:w="568" w:type="dxa"/>
            <w:tcBorders>
              <w:top w:val="nil"/>
              <w:left w:val="single" w:sz="4" w:space="0" w:color="000000"/>
              <w:bottom w:val="single" w:sz="4" w:space="0" w:color="000000"/>
              <w:right w:val="nil"/>
            </w:tcBorders>
            <w:hideMark/>
          </w:tcPr>
          <w:p w14:paraId="711C818A" w14:textId="77777777" w:rsidR="00D13F03" w:rsidRDefault="00D13F03">
            <w:pPr>
              <w:suppressLineNumbers/>
              <w:spacing w:line="240" w:lineRule="auto"/>
              <w:rPr>
                <w:rFonts w:ascii="IBM Plex Mono" w:hAnsi="IBM Plex Mono"/>
                <w:color w:val="000000"/>
                <w:sz w:val="16"/>
                <w:szCs w:val="16"/>
                <w:lang w:val="nl-NL"/>
              </w:rPr>
            </w:pPr>
            <w:r>
              <w:rPr>
                <w:rFonts w:ascii="IBM Plex Mono" w:hAnsi="IBM Plex Mono"/>
                <w:color w:val="000000"/>
                <w:sz w:val="16"/>
                <w:szCs w:val="16"/>
                <w:lang w:val="nl-NL"/>
              </w:rPr>
              <w:t>2</w:t>
            </w:r>
          </w:p>
        </w:tc>
        <w:tc>
          <w:tcPr>
            <w:tcW w:w="9923" w:type="dxa"/>
            <w:tcBorders>
              <w:top w:val="nil"/>
              <w:left w:val="single" w:sz="4" w:space="0" w:color="000000"/>
              <w:bottom w:val="single" w:sz="4" w:space="0" w:color="000000"/>
              <w:right w:val="single" w:sz="4" w:space="0" w:color="000000"/>
            </w:tcBorders>
          </w:tcPr>
          <w:p w14:paraId="234CF114" w14:textId="77777777" w:rsidR="00D13F03" w:rsidRPr="000C7F7D" w:rsidRDefault="0002779F">
            <w:pPr>
              <w:suppressLineNumbers/>
              <w:spacing w:after="0" w:line="240" w:lineRule="auto"/>
              <w:rPr>
                <w:rFonts w:ascii="IBM Plex Mono" w:hAnsi="IBM Plex Mono"/>
                <w:b/>
                <w:bCs/>
                <w:color w:val="000000"/>
                <w:sz w:val="16"/>
                <w:szCs w:val="16"/>
                <w:lang w:val="nl-NL"/>
              </w:rPr>
            </w:pPr>
            <w:r w:rsidRPr="000C7F7D">
              <w:rPr>
                <w:rFonts w:ascii="IBM Plex Mono" w:hAnsi="IBM Plex Mono"/>
                <w:b/>
                <w:bCs/>
                <w:color w:val="000000"/>
                <w:sz w:val="16"/>
                <w:szCs w:val="16"/>
                <w:lang w:val="nl-NL"/>
              </w:rPr>
              <w:t>Stemt begeleiding af op de individuele ontwikkeling van de basketballers</w:t>
            </w:r>
          </w:p>
          <w:p w14:paraId="3373EC83" w14:textId="77777777" w:rsidR="0002779F" w:rsidRDefault="000C7F7D">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maakt met de individuele basketballers een analyse van de huidige situatie en hun wensen t.b.v. hun begeleiding. Op basis van deze analyse stelt hij in overleg met de basketballers een persoonlijk begeleidingsplan op.</w:t>
            </w:r>
          </w:p>
          <w:p w14:paraId="3C6DDABD" w14:textId="5A2AB523" w:rsidR="000C7F7D" w:rsidRDefault="000C7F7D">
            <w:pPr>
              <w:suppressLineNumbers/>
              <w:spacing w:after="0" w:line="240" w:lineRule="auto"/>
              <w:rPr>
                <w:rFonts w:ascii="IBM Plex Mono" w:hAnsi="IBM Plex Mono"/>
                <w:color w:val="000000"/>
                <w:sz w:val="16"/>
                <w:szCs w:val="16"/>
                <w:lang w:val="nl-NL"/>
              </w:rPr>
            </w:pPr>
          </w:p>
        </w:tc>
      </w:tr>
      <w:tr w:rsidR="00D13F03" w14:paraId="3143BD28" w14:textId="77777777" w:rsidTr="00D13F03">
        <w:tc>
          <w:tcPr>
            <w:tcW w:w="568" w:type="dxa"/>
            <w:tcBorders>
              <w:top w:val="nil"/>
              <w:left w:val="single" w:sz="4" w:space="0" w:color="000000"/>
              <w:bottom w:val="single" w:sz="4" w:space="0" w:color="000000"/>
              <w:right w:val="nil"/>
            </w:tcBorders>
            <w:hideMark/>
          </w:tcPr>
          <w:p w14:paraId="3EE4E918"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3</w:t>
            </w:r>
          </w:p>
        </w:tc>
        <w:tc>
          <w:tcPr>
            <w:tcW w:w="9923" w:type="dxa"/>
            <w:tcBorders>
              <w:top w:val="nil"/>
              <w:left w:val="single" w:sz="4" w:space="0" w:color="000000"/>
              <w:bottom w:val="single" w:sz="4" w:space="0" w:color="000000"/>
              <w:right w:val="single" w:sz="4" w:space="0" w:color="000000"/>
            </w:tcBorders>
          </w:tcPr>
          <w:p w14:paraId="4A788AFB" w14:textId="77777777" w:rsidR="00D13F03" w:rsidRPr="000C7F7D" w:rsidRDefault="000C7F7D">
            <w:pPr>
              <w:suppressLineNumbers/>
              <w:spacing w:after="0" w:line="240" w:lineRule="auto"/>
              <w:rPr>
                <w:rFonts w:ascii="IBM Plex Mono" w:hAnsi="IBM Plex Mono"/>
                <w:b/>
                <w:bCs/>
                <w:color w:val="000000"/>
                <w:sz w:val="16"/>
                <w:szCs w:val="16"/>
                <w:lang w:val="nl-NL"/>
              </w:rPr>
            </w:pPr>
            <w:r w:rsidRPr="000C7F7D">
              <w:rPr>
                <w:rFonts w:ascii="IBM Plex Mono" w:hAnsi="IBM Plex Mono"/>
                <w:b/>
                <w:bCs/>
                <w:color w:val="000000"/>
                <w:sz w:val="16"/>
                <w:szCs w:val="16"/>
                <w:lang w:val="nl-NL"/>
              </w:rPr>
              <w:t>Overlegt met verantwoordelijke functionarissen over het begeleidingsteam en specialisten rondom basketballers</w:t>
            </w:r>
          </w:p>
          <w:p w14:paraId="5832D5DF" w14:textId="6ECA54DA" w:rsidR="000C7F7D" w:rsidRDefault="000C7F7D">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In het uitvoeringsdeel van het technisch beleidsplan is de overlegstructuur met de relevante functionarissen vastgelegd. De trainer-coach handelt conform de afspraken in de overlegstructuur.</w:t>
            </w:r>
          </w:p>
        </w:tc>
      </w:tr>
      <w:tr w:rsidR="00D13F03" w14:paraId="2F32BF9A" w14:textId="77777777" w:rsidTr="00D13F03">
        <w:tc>
          <w:tcPr>
            <w:tcW w:w="568" w:type="dxa"/>
            <w:tcBorders>
              <w:top w:val="nil"/>
              <w:left w:val="single" w:sz="4" w:space="0" w:color="000000"/>
              <w:bottom w:val="single" w:sz="4" w:space="0" w:color="000000"/>
              <w:right w:val="nil"/>
            </w:tcBorders>
            <w:hideMark/>
          </w:tcPr>
          <w:p w14:paraId="0EBC65A6"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4</w:t>
            </w:r>
          </w:p>
        </w:tc>
        <w:tc>
          <w:tcPr>
            <w:tcW w:w="9923" w:type="dxa"/>
            <w:tcBorders>
              <w:top w:val="nil"/>
              <w:left w:val="single" w:sz="4" w:space="0" w:color="000000"/>
              <w:bottom w:val="single" w:sz="4" w:space="0" w:color="000000"/>
              <w:right w:val="single" w:sz="4" w:space="0" w:color="000000"/>
            </w:tcBorders>
          </w:tcPr>
          <w:p w14:paraId="6E2AC9C0" w14:textId="77777777" w:rsidR="00D13F03" w:rsidRPr="000C7F7D" w:rsidRDefault="000C7F7D">
            <w:pPr>
              <w:suppressLineNumbers/>
              <w:spacing w:after="0" w:line="240" w:lineRule="auto"/>
              <w:rPr>
                <w:rFonts w:ascii="IBM Plex Mono" w:hAnsi="IBM Plex Mono"/>
                <w:b/>
                <w:bCs/>
                <w:color w:val="000000"/>
                <w:sz w:val="16"/>
                <w:szCs w:val="16"/>
                <w:lang w:val="nl-NL"/>
              </w:rPr>
            </w:pPr>
            <w:r w:rsidRPr="000C7F7D">
              <w:rPr>
                <w:rFonts w:ascii="IBM Plex Mono" w:hAnsi="IBM Plex Mono"/>
                <w:b/>
                <w:bCs/>
                <w:color w:val="000000"/>
                <w:sz w:val="16"/>
                <w:szCs w:val="16"/>
                <w:lang w:val="nl-NL"/>
              </w:rPr>
              <w:t>Werkt samen met collega (</w:t>
            </w:r>
            <w:proofErr w:type="spellStart"/>
            <w:r w:rsidRPr="000C7F7D">
              <w:rPr>
                <w:rFonts w:ascii="IBM Plex Mono" w:hAnsi="IBM Plex Mono"/>
                <w:b/>
                <w:bCs/>
                <w:color w:val="000000"/>
                <w:sz w:val="16"/>
                <w:szCs w:val="16"/>
                <w:lang w:val="nl-NL"/>
              </w:rPr>
              <w:t>basketball</w:t>
            </w:r>
            <w:proofErr w:type="spellEnd"/>
            <w:r w:rsidRPr="000C7F7D">
              <w:rPr>
                <w:rFonts w:ascii="IBM Plex Mono" w:hAnsi="IBM Plex Mono"/>
                <w:b/>
                <w:bCs/>
                <w:color w:val="000000"/>
                <w:sz w:val="16"/>
                <w:szCs w:val="16"/>
                <w:lang w:val="nl-NL"/>
              </w:rPr>
              <w:t>) trainer-coaches</w:t>
            </w:r>
          </w:p>
          <w:p w14:paraId="02025A62" w14:textId="77777777" w:rsidR="000C7F7D" w:rsidRDefault="000C7F7D">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 xml:space="preserve">De trainer-coach werkt samen met een (assistent) trainer-coach bij de uitvoering van de trainingen. </w:t>
            </w:r>
            <w:r>
              <w:rPr>
                <w:rFonts w:ascii="IBM Plex Mono" w:hAnsi="IBM Plex Mono"/>
                <w:color w:val="000000"/>
                <w:sz w:val="16"/>
                <w:szCs w:val="16"/>
                <w:lang w:val="nl-NL"/>
              </w:rPr>
              <w:t>Hij werkt samen met een analist, een collega van een lager/opleidingsteam in het kader van de opleidingsstructuur binnen de vereniging/organisatie.</w:t>
            </w:r>
          </w:p>
          <w:p w14:paraId="35EF0F82" w14:textId="12D49FC7" w:rsidR="000C7F7D" w:rsidRDefault="000C7F7D">
            <w:pPr>
              <w:suppressLineNumbers/>
              <w:spacing w:after="0" w:line="240" w:lineRule="auto"/>
              <w:rPr>
                <w:rFonts w:ascii="IBM Plex Mono" w:hAnsi="IBM Plex Mono"/>
                <w:color w:val="000000"/>
                <w:sz w:val="16"/>
                <w:szCs w:val="16"/>
                <w:lang w:val="nl-NL"/>
              </w:rPr>
            </w:pPr>
          </w:p>
        </w:tc>
      </w:tr>
      <w:tr w:rsidR="00D13F03" w14:paraId="31B62051" w14:textId="77777777" w:rsidTr="00D13F03">
        <w:tc>
          <w:tcPr>
            <w:tcW w:w="568" w:type="dxa"/>
            <w:tcBorders>
              <w:top w:val="nil"/>
              <w:left w:val="single" w:sz="4" w:space="0" w:color="000000"/>
              <w:bottom w:val="single" w:sz="4" w:space="0" w:color="000000"/>
              <w:right w:val="nil"/>
            </w:tcBorders>
            <w:hideMark/>
          </w:tcPr>
          <w:p w14:paraId="48ED3476"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5</w:t>
            </w:r>
          </w:p>
        </w:tc>
        <w:tc>
          <w:tcPr>
            <w:tcW w:w="9923" w:type="dxa"/>
            <w:tcBorders>
              <w:top w:val="nil"/>
              <w:left w:val="single" w:sz="4" w:space="0" w:color="000000"/>
              <w:bottom w:val="single" w:sz="4" w:space="0" w:color="000000"/>
              <w:right w:val="single" w:sz="4" w:space="0" w:color="000000"/>
            </w:tcBorders>
          </w:tcPr>
          <w:p w14:paraId="44FEDCBB" w14:textId="77777777" w:rsidR="00D13F03" w:rsidRPr="00935816" w:rsidRDefault="000C7F7D">
            <w:pPr>
              <w:suppressLineNumbers/>
              <w:spacing w:after="0" w:line="240" w:lineRule="auto"/>
              <w:rPr>
                <w:rFonts w:ascii="IBM Plex Mono" w:hAnsi="IBM Plex Mono"/>
                <w:b/>
                <w:bCs/>
                <w:color w:val="000000"/>
                <w:sz w:val="16"/>
                <w:szCs w:val="16"/>
                <w:lang w:val="nl-NL"/>
              </w:rPr>
            </w:pPr>
            <w:r w:rsidRPr="00935816">
              <w:rPr>
                <w:rFonts w:ascii="IBM Plex Mono" w:hAnsi="IBM Plex Mono"/>
                <w:b/>
                <w:bCs/>
                <w:color w:val="000000"/>
                <w:sz w:val="16"/>
                <w:szCs w:val="16"/>
                <w:lang w:val="nl-NL"/>
              </w:rPr>
              <w:t>Overlegt met de leden van het begeleidingsteam</w:t>
            </w:r>
          </w:p>
          <w:p w14:paraId="53DA44FA" w14:textId="6D3164F6" w:rsidR="00935816" w:rsidRDefault="000C7F7D">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 xml:space="preserve">De trainer-coach </w:t>
            </w:r>
            <w:r w:rsidR="00935816">
              <w:rPr>
                <w:rFonts w:ascii="IBM Plex Mono" w:hAnsi="IBM Plex Mono"/>
                <w:color w:val="000000"/>
                <w:sz w:val="16"/>
                <w:szCs w:val="16"/>
                <w:lang w:val="nl-NL"/>
              </w:rPr>
              <w:t xml:space="preserve">onderhoudt contacten met de leden van het begeleidingsteam </w:t>
            </w:r>
            <w:r w:rsidR="00935816">
              <w:rPr>
                <w:rFonts w:ascii="IBM Plex Mono" w:hAnsi="IBM Plex Mono"/>
                <w:color w:val="000000"/>
                <w:sz w:val="16"/>
                <w:szCs w:val="16"/>
                <w:lang w:val="nl-NL"/>
              </w:rPr>
              <w:t>(o.a. collega trainers, fysio, psycholoog, teammanager)</w:t>
            </w:r>
            <w:r w:rsidR="00935816">
              <w:rPr>
                <w:rFonts w:ascii="IBM Plex Mono" w:hAnsi="IBM Plex Mono"/>
                <w:color w:val="000000"/>
                <w:sz w:val="16"/>
                <w:szCs w:val="16"/>
                <w:lang w:val="nl-NL"/>
              </w:rPr>
              <w:t xml:space="preserve">conform de afspraken die in het begeleidingsplan zijn vastgelegd. </w:t>
            </w:r>
          </w:p>
          <w:p w14:paraId="4CE96AE1" w14:textId="3307F8A3" w:rsidR="000C7F7D" w:rsidRDefault="00935816">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 xml:space="preserve"> </w:t>
            </w:r>
          </w:p>
        </w:tc>
      </w:tr>
      <w:tr w:rsidR="00D13F03" w14:paraId="0FCD331E" w14:textId="77777777" w:rsidTr="00D13F03">
        <w:tc>
          <w:tcPr>
            <w:tcW w:w="568" w:type="dxa"/>
            <w:tcBorders>
              <w:top w:val="nil"/>
              <w:left w:val="single" w:sz="4" w:space="0" w:color="000000"/>
              <w:bottom w:val="single" w:sz="4" w:space="0" w:color="000000"/>
              <w:right w:val="nil"/>
            </w:tcBorders>
            <w:hideMark/>
          </w:tcPr>
          <w:p w14:paraId="33029074"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6</w:t>
            </w:r>
          </w:p>
        </w:tc>
        <w:tc>
          <w:tcPr>
            <w:tcW w:w="9923" w:type="dxa"/>
            <w:tcBorders>
              <w:top w:val="nil"/>
              <w:left w:val="single" w:sz="4" w:space="0" w:color="000000"/>
              <w:bottom w:val="single" w:sz="4" w:space="0" w:color="000000"/>
              <w:right w:val="single" w:sz="4" w:space="0" w:color="000000"/>
            </w:tcBorders>
          </w:tcPr>
          <w:p w14:paraId="1FE7995A" w14:textId="77777777" w:rsidR="00D13F03" w:rsidRPr="00935816" w:rsidRDefault="00935816" w:rsidP="000219F6">
            <w:pPr>
              <w:suppressLineNumbers/>
              <w:spacing w:after="0" w:line="240" w:lineRule="auto"/>
              <w:rPr>
                <w:rFonts w:ascii="IBM Plex Mono" w:hAnsi="IBM Plex Mono"/>
                <w:b/>
                <w:bCs/>
                <w:color w:val="000000"/>
                <w:sz w:val="16"/>
                <w:szCs w:val="16"/>
                <w:lang w:val="nl-NL"/>
              </w:rPr>
            </w:pPr>
            <w:r w:rsidRPr="00935816">
              <w:rPr>
                <w:rFonts w:ascii="IBM Plex Mono" w:hAnsi="IBM Plex Mono"/>
                <w:b/>
                <w:bCs/>
                <w:color w:val="000000"/>
                <w:sz w:val="16"/>
                <w:szCs w:val="16"/>
                <w:lang w:val="nl-NL"/>
              </w:rPr>
              <w:t>Evalueert met de leden van het begeleidingsteam de begeleiding van de basketballers</w:t>
            </w:r>
          </w:p>
          <w:p w14:paraId="4DF51F78" w14:textId="77777777" w:rsidR="00935816" w:rsidRDefault="00935816" w:rsidP="000219F6">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stelt, eventueel in overleg met betrokkenen, een procedure op voor het evalueren van de begeleiding van de basketballers. Hij voert de evaluatie ui, trekt relevante conclusies en verwerkt deze in een (ver)nieuw(d) begeleidingsplan.</w:t>
            </w:r>
          </w:p>
          <w:p w14:paraId="7B29DB40" w14:textId="0173AE5F" w:rsidR="00935816" w:rsidRDefault="00935816" w:rsidP="000219F6">
            <w:pPr>
              <w:suppressLineNumbers/>
              <w:spacing w:after="0" w:line="240" w:lineRule="auto"/>
              <w:rPr>
                <w:rFonts w:ascii="IBM Plex Mono" w:hAnsi="IBM Plex Mono"/>
                <w:color w:val="000000"/>
                <w:sz w:val="16"/>
                <w:szCs w:val="16"/>
                <w:lang w:val="nl-NL"/>
              </w:rPr>
            </w:pPr>
          </w:p>
        </w:tc>
      </w:tr>
      <w:tr w:rsidR="00D13F03" w14:paraId="08E2C975" w14:textId="77777777" w:rsidTr="00D13F03">
        <w:tc>
          <w:tcPr>
            <w:tcW w:w="568" w:type="dxa"/>
            <w:tcBorders>
              <w:top w:val="nil"/>
              <w:left w:val="single" w:sz="4" w:space="0" w:color="000000"/>
              <w:bottom w:val="single" w:sz="4" w:space="0" w:color="000000"/>
              <w:right w:val="nil"/>
            </w:tcBorders>
            <w:hideMark/>
          </w:tcPr>
          <w:p w14:paraId="4E2ECBF5"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7</w:t>
            </w:r>
          </w:p>
        </w:tc>
        <w:tc>
          <w:tcPr>
            <w:tcW w:w="9923" w:type="dxa"/>
            <w:tcBorders>
              <w:top w:val="nil"/>
              <w:left w:val="single" w:sz="4" w:space="0" w:color="000000"/>
              <w:bottom w:val="single" w:sz="4" w:space="0" w:color="000000"/>
              <w:right w:val="single" w:sz="4" w:space="0" w:color="000000"/>
            </w:tcBorders>
          </w:tcPr>
          <w:p w14:paraId="4DCB22E8" w14:textId="77777777" w:rsidR="00BC72F3" w:rsidRDefault="00BC72F3" w:rsidP="00BC72F3">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Gaat sportief en respectvol om met alle betrokkenen</w:t>
            </w:r>
          </w:p>
          <w:p w14:paraId="0507090F" w14:textId="77777777" w:rsidR="00BC72F3" w:rsidRDefault="00BC72F3" w:rsidP="00BC72F3">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gaat sportief en respectvol om met alle betrokkenen. Hiervoor heeft hij duidelijke richtlijnen gegeven aan de betrokkenen over wat zij kunnen verwachten en waar zij de trainer-coach op mogen aanspreken al het niet gebeurt.</w:t>
            </w:r>
          </w:p>
          <w:p w14:paraId="59F78CD6" w14:textId="77777777" w:rsidR="00D13F03" w:rsidRDefault="00D13F03" w:rsidP="00BC72F3">
            <w:pPr>
              <w:suppressLineNumbers/>
              <w:spacing w:after="0" w:line="240" w:lineRule="auto"/>
              <w:rPr>
                <w:rFonts w:ascii="IBM Plex Mono" w:hAnsi="IBM Plex Mono"/>
                <w:color w:val="000000"/>
                <w:sz w:val="16"/>
                <w:szCs w:val="16"/>
                <w:lang w:val="nl-NL"/>
              </w:rPr>
            </w:pPr>
          </w:p>
        </w:tc>
      </w:tr>
      <w:tr w:rsidR="00D13F03" w14:paraId="319B0230" w14:textId="77777777" w:rsidTr="00D13F03">
        <w:tc>
          <w:tcPr>
            <w:tcW w:w="568" w:type="dxa"/>
            <w:tcBorders>
              <w:top w:val="nil"/>
              <w:left w:val="single" w:sz="4" w:space="0" w:color="000000"/>
              <w:bottom w:val="single" w:sz="4" w:space="0" w:color="000000"/>
              <w:right w:val="nil"/>
            </w:tcBorders>
            <w:hideMark/>
          </w:tcPr>
          <w:p w14:paraId="7AA0FA4E"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8</w:t>
            </w:r>
          </w:p>
        </w:tc>
        <w:tc>
          <w:tcPr>
            <w:tcW w:w="9923" w:type="dxa"/>
            <w:tcBorders>
              <w:top w:val="nil"/>
              <w:left w:val="single" w:sz="4" w:space="0" w:color="000000"/>
              <w:bottom w:val="single" w:sz="4" w:space="0" w:color="000000"/>
              <w:right w:val="single" w:sz="4" w:space="0" w:color="000000"/>
            </w:tcBorders>
          </w:tcPr>
          <w:p w14:paraId="00C5516A" w14:textId="77777777" w:rsidR="00D13F03" w:rsidRPr="00935816" w:rsidRDefault="00935816">
            <w:pPr>
              <w:suppressLineNumbers/>
              <w:spacing w:after="0" w:line="240" w:lineRule="auto"/>
              <w:rPr>
                <w:rFonts w:ascii="IBM Plex Mono" w:hAnsi="IBM Plex Mono"/>
                <w:b/>
                <w:bCs/>
                <w:color w:val="000000"/>
                <w:sz w:val="16"/>
                <w:szCs w:val="16"/>
                <w:lang w:val="nl-NL"/>
              </w:rPr>
            </w:pPr>
            <w:r w:rsidRPr="00935816">
              <w:rPr>
                <w:rFonts w:ascii="IBM Plex Mono" w:hAnsi="IBM Plex Mono"/>
                <w:b/>
                <w:bCs/>
                <w:color w:val="000000"/>
                <w:sz w:val="16"/>
                <w:szCs w:val="16"/>
                <w:lang w:val="nl-NL"/>
              </w:rPr>
              <w:t>Vertoont voorbeeldgedrag op en rondom de sportlocatie</w:t>
            </w:r>
          </w:p>
          <w:p w14:paraId="6BA448B0" w14:textId="77777777" w:rsidR="00935816" w:rsidRDefault="00935816">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is er zich van bewust dat hij als trainer-coach een voorbeeldfunctie heeft. Hij weet wat het gewenste gedrag is en draagt dit ook uit naar de basketballers. Daarbij handelt hij naar de afspraken die gemaakt zijn over sportief en respectvol gedrag.</w:t>
            </w:r>
          </w:p>
          <w:p w14:paraId="75FACD18" w14:textId="191F9503" w:rsidR="00935816" w:rsidRDefault="00935816">
            <w:pPr>
              <w:suppressLineNumbers/>
              <w:spacing w:after="0" w:line="240" w:lineRule="auto"/>
              <w:rPr>
                <w:rFonts w:ascii="IBM Plex Mono" w:hAnsi="IBM Plex Mono"/>
                <w:color w:val="000000"/>
                <w:sz w:val="16"/>
                <w:szCs w:val="16"/>
                <w:lang w:val="nl-NL"/>
              </w:rPr>
            </w:pPr>
          </w:p>
        </w:tc>
      </w:tr>
      <w:tr w:rsidR="00D13F03" w14:paraId="683AD181" w14:textId="77777777" w:rsidTr="00D13F03">
        <w:tc>
          <w:tcPr>
            <w:tcW w:w="568" w:type="dxa"/>
            <w:tcBorders>
              <w:top w:val="nil"/>
              <w:left w:val="single" w:sz="4" w:space="0" w:color="000000"/>
              <w:bottom w:val="single" w:sz="4" w:space="0" w:color="000000"/>
              <w:right w:val="nil"/>
            </w:tcBorders>
            <w:hideMark/>
          </w:tcPr>
          <w:p w14:paraId="22AFB7A4"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9</w:t>
            </w:r>
          </w:p>
        </w:tc>
        <w:tc>
          <w:tcPr>
            <w:tcW w:w="9923" w:type="dxa"/>
            <w:tcBorders>
              <w:top w:val="nil"/>
              <w:left w:val="single" w:sz="4" w:space="0" w:color="000000"/>
              <w:bottom w:val="single" w:sz="4" w:space="0" w:color="000000"/>
              <w:right w:val="single" w:sz="4" w:space="0" w:color="000000"/>
            </w:tcBorders>
          </w:tcPr>
          <w:p w14:paraId="26FB4E34" w14:textId="77777777" w:rsidR="000219F6" w:rsidRDefault="000219F6" w:rsidP="000219F6">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Gaat vertrouwelijk om met persoonlijke informatie</w:t>
            </w:r>
          </w:p>
          <w:p w14:paraId="11F3E24E" w14:textId="0FAC3F92" w:rsidR="000219F6" w:rsidRDefault="000219F6" w:rsidP="000219F6">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geeft geen persoonlijke informatie door aan derden zonder toestemming van de betreffende personen.</w:t>
            </w:r>
            <w:r w:rsidR="000C7F7D">
              <w:rPr>
                <w:rFonts w:ascii="IBM Plex Mono" w:hAnsi="IBM Plex Mono"/>
                <w:color w:val="000000"/>
                <w:sz w:val="16"/>
                <w:szCs w:val="16"/>
                <w:lang w:val="nl-NL"/>
              </w:rPr>
              <w:t xml:space="preserve"> </w:t>
            </w:r>
          </w:p>
          <w:p w14:paraId="6AFF8915" w14:textId="77777777" w:rsidR="00D13F03" w:rsidRDefault="00D13F03">
            <w:pPr>
              <w:suppressLineNumbers/>
              <w:spacing w:after="0" w:line="240" w:lineRule="auto"/>
              <w:rPr>
                <w:rFonts w:ascii="IBM Plex Mono" w:hAnsi="IBM Plex Mono"/>
                <w:color w:val="000000"/>
                <w:sz w:val="16"/>
                <w:szCs w:val="16"/>
                <w:lang w:val="nl-NL"/>
              </w:rPr>
            </w:pPr>
          </w:p>
        </w:tc>
      </w:tr>
      <w:tr w:rsidR="00D13F03" w14:paraId="41C1290F" w14:textId="77777777" w:rsidTr="00D13F03">
        <w:tc>
          <w:tcPr>
            <w:tcW w:w="568" w:type="dxa"/>
            <w:tcBorders>
              <w:top w:val="nil"/>
              <w:left w:val="single" w:sz="4" w:space="0" w:color="000000"/>
              <w:bottom w:val="single" w:sz="4" w:space="0" w:color="000000"/>
              <w:right w:val="nil"/>
            </w:tcBorders>
            <w:hideMark/>
          </w:tcPr>
          <w:p w14:paraId="33842AD7"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10</w:t>
            </w:r>
          </w:p>
        </w:tc>
        <w:tc>
          <w:tcPr>
            <w:tcW w:w="9923" w:type="dxa"/>
            <w:tcBorders>
              <w:top w:val="nil"/>
              <w:left w:val="single" w:sz="4" w:space="0" w:color="000000"/>
              <w:bottom w:val="single" w:sz="4" w:space="0" w:color="000000"/>
              <w:right w:val="single" w:sz="4" w:space="0" w:color="000000"/>
            </w:tcBorders>
          </w:tcPr>
          <w:p w14:paraId="39450EDE" w14:textId="77777777" w:rsidR="00BC72F3" w:rsidRDefault="00BC72F3" w:rsidP="00BC72F3">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Komt afspraken na</w:t>
            </w:r>
          </w:p>
          <w:p w14:paraId="29583757" w14:textId="77777777" w:rsidR="00BC72F3" w:rsidRDefault="00BC72F3" w:rsidP="00BC72F3">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formuleert de afspraken eenduidig. Hij controleert of de betrokkenen de afspraken hebben begrepen. Hij voert de afspraken uit en indien, door veranderde omstandigheden, een wijziging van de afspraak noodzakelijk is, worden de betrokkenen tijdig geïnformeerd.</w:t>
            </w:r>
          </w:p>
          <w:p w14:paraId="6CF9AF26" w14:textId="77777777" w:rsidR="00D13F03" w:rsidRDefault="00D13F03">
            <w:pPr>
              <w:suppressLineNumbers/>
              <w:spacing w:after="0" w:line="240" w:lineRule="auto"/>
              <w:rPr>
                <w:rFonts w:ascii="IBM Plex Mono" w:hAnsi="IBM Plex Mono"/>
                <w:color w:val="000000"/>
                <w:sz w:val="16"/>
                <w:szCs w:val="16"/>
                <w:lang w:val="nl-NL"/>
              </w:rPr>
            </w:pPr>
          </w:p>
        </w:tc>
      </w:tr>
      <w:tr w:rsidR="00D13F03" w14:paraId="25948DFF" w14:textId="77777777" w:rsidTr="00D13F03">
        <w:tc>
          <w:tcPr>
            <w:tcW w:w="568" w:type="dxa"/>
            <w:tcBorders>
              <w:top w:val="nil"/>
              <w:left w:val="single" w:sz="4" w:space="0" w:color="000000"/>
              <w:bottom w:val="single" w:sz="4" w:space="0" w:color="000000"/>
              <w:right w:val="nil"/>
            </w:tcBorders>
            <w:hideMark/>
          </w:tcPr>
          <w:p w14:paraId="2A50FFCA"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11</w:t>
            </w:r>
          </w:p>
        </w:tc>
        <w:tc>
          <w:tcPr>
            <w:tcW w:w="9923" w:type="dxa"/>
            <w:tcBorders>
              <w:top w:val="nil"/>
              <w:left w:val="single" w:sz="4" w:space="0" w:color="000000"/>
              <w:bottom w:val="single" w:sz="4" w:space="0" w:color="000000"/>
              <w:right w:val="single" w:sz="4" w:space="0" w:color="000000"/>
            </w:tcBorders>
          </w:tcPr>
          <w:p w14:paraId="72B51394" w14:textId="77777777" w:rsidR="00BC72F3" w:rsidRPr="00935816" w:rsidRDefault="00BC72F3" w:rsidP="00BC72F3">
            <w:pPr>
              <w:spacing w:after="0" w:line="240" w:lineRule="auto"/>
              <w:rPr>
                <w:rStyle w:val="Titelvanboek"/>
                <w:i w:val="0"/>
                <w:iCs w:val="0"/>
              </w:rPr>
            </w:pPr>
            <w:r w:rsidRPr="00935816">
              <w:rPr>
                <w:rStyle w:val="Titelvanboek"/>
                <w:rFonts w:ascii="IBM Plex Mono" w:hAnsi="IBM Plex Mono"/>
                <w:i w:val="0"/>
                <w:iCs w:val="0"/>
                <w:sz w:val="16"/>
                <w:szCs w:val="16"/>
                <w:lang w:val="nl-NL"/>
              </w:rPr>
              <w:t>R</w:t>
            </w:r>
            <w:r w:rsidRPr="00935816">
              <w:rPr>
                <w:rStyle w:val="Titelvanboek"/>
                <w:i w:val="0"/>
                <w:iCs w:val="0"/>
                <w:lang w:val="nl-NL"/>
              </w:rPr>
              <w:t>eflecteert op eigen handelen</w:t>
            </w:r>
          </w:p>
          <w:p w14:paraId="27BD09E1" w14:textId="77777777" w:rsidR="00BC72F3" w:rsidRPr="00935816" w:rsidRDefault="00BC72F3" w:rsidP="00BC72F3">
            <w:pPr>
              <w:spacing w:after="0" w:line="240" w:lineRule="auto"/>
              <w:rPr>
                <w:rStyle w:val="Titelvanboek"/>
                <w:rFonts w:ascii="IBM Plex Mono" w:hAnsi="IBM Plex Mono"/>
                <w:b w:val="0"/>
                <w:bCs w:val="0"/>
                <w:i w:val="0"/>
                <w:iCs w:val="0"/>
                <w:sz w:val="16"/>
                <w:szCs w:val="16"/>
                <w:lang w:val="nl-NL"/>
              </w:rPr>
            </w:pPr>
            <w:r w:rsidRPr="00935816">
              <w:rPr>
                <w:rStyle w:val="Titelvanboek"/>
                <w:rFonts w:ascii="IBM Plex Mono" w:hAnsi="IBM Plex Mono"/>
                <w:b w:val="0"/>
                <w:bCs w:val="0"/>
                <w:i w:val="0"/>
                <w:iCs w:val="0"/>
                <w:sz w:val="16"/>
                <w:szCs w:val="16"/>
                <w:lang w:val="nl-NL"/>
              </w:rPr>
              <w:t xml:space="preserve">De trainer-coach laat zien dat hij in staat is te reflecteren op zijn eigen handelen. Hij evalueert zijn eigen functioneren en vraagt daarbij feedback aan anderen. In zijn nieuwe functioneren laat de trainer-coach zien dat de evaluatie en feedback meegenomen wordt in zijn handelen. </w:t>
            </w:r>
          </w:p>
          <w:p w14:paraId="1A30D2FC" w14:textId="77777777" w:rsidR="00BC72F3" w:rsidRPr="00935816" w:rsidRDefault="00BC72F3" w:rsidP="00BC72F3">
            <w:pPr>
              <w:suppressLineNumbers/>
              <w:spacing w:after="0" w:line="240" w:lineRule="auto"/>
              <w:rPr>
                <w:rStyle w:val="Titelvanboek"/>
                <w:rFonts w:ascii="IBM Plex Mono" w:hAnsi="IBM Plex Mono"/>
                <w:b w:val="0"/>
                <w:bCs w:val="0"/>
                <w:i w:val="0"/>
                <w:iCs w:val="0"/>
                <w:sz w:val="16"/>
                <w:szCs w:val="16"/>
                <w:lang w:val="nl-NL"/>
              </w:rPr>
            </w:pPr>
            <w:r w:rsidRPr="00935816">
              <w:rPr>
                <w:rStyle w:val="Titelvanboek"/>
                <w:rFonts w:ascii="IBM Plex Mono" w:hAnsi="IBM Plex Mono"/>
                <w:b w:val="0"/>
                <w:bCs w:val="0"/>
                <w:i w:val="0"/>
                <w:iCs w:val="0"/>
                <w:sz w:val="16"/>
                <w:szCs w:val="16"/>
                <w:lang w:val="nl-NL"/>
              </w:rPr>
              <w:t xml:space="preserve">(Reflecteren is terugdenken en overzien, nadenken over jezelf, je gedrag of een activiteit. Doel van het reflecteren is het vergroten van begrip en inzicht en het verbeteren van je gedrag. Reflecteren op het leerproces kan je helpen om effectiever te leren en om de leerstof beter te onthouden.) </w:t>
            </w:r>
          </w:p>
          <w:p w14:paraId="4160471A" w14:textId="77777777" w:rsidR="00D13F03" w:rsidRDefault="00D13F03">
            <w:pPr>
              <w:suppressLineNumbers/>
              <w:spacing w:after="0" w:line="240" w:lineRule="auto"/>
              <w:rPr>
                <w:rFonts w:ascii="IBM Plex Mono" w:hAnsi="IBM Plex Mono"/>
                <w:b/>
                <w:bCs/>
                <w:color w:val="000000"/>
                <w:sz w:val="16"/>
                <w:szCs w:val="16"/>
                <w:lang w:val="nl-NL"/>
              </w:rPr>
            </w:pPr>
          </w:p>
        </w:tc>
      </w:tr>
      <w:tr w:rsidR="00D13F03" w14:paraId="4721F224" w14:textId="77777777" w:rsidTr="00D13F03">
        <w:tc>
          <w:tcPr>
            <w:tcW w:w="568" w:type="dxa"/>
            <w:tcBorders>
              <w:top w:val="nil"/>
              <w:left w:val="single" w:sz="4" w:space="0" w:color="000000"/>
              <w:bottom w:val="single" w:sz="4" w:space="0" w:color="000000"/>
              <w:right w:val="nil"/>
            </w:tcBorders>
            <w:hideMark/>
          </w:tcPr>
          <w:p w14:paraId="4F182DD4"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lastRenderedPageBreak/>
              <w:t>12</w:t>
            </w:r>
          </w:p>
        </w:tc>
        <w:tc>
          <w:tcPr>
            <w:tcW w:w="9923" w:type="dxa"/>
            <w:tcBorders>
              <w:top w:val="nil"/>
              <w:left w:val="single" w:sz="4" w:space="0" w:color="000000"/>
              <w:bottom w:val="single" w:sz="4" w:space="0" w:color="000000"/>
              <w:right w:val="single" w:sz="4" w:space="0" w:color="000000"/>
            </w:tcBorders>
          </w:tcPr>
          <w:p w14:paraId="3C18DEEF" w14:textId="77777777" w:rsidR="000219F6" w:rsidRDefault="000219F6" w:rsidP="000219F6">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Vraagt feedback</w:t>
            </w:r>
          </w:p>
          <w:p w14:paraId="212D595B" w14:textId="77777777" w:rsidR="000219F6" w:rsidRDefault="000219F6" w:rsidP="000219F6">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beheerst de technieken/vaardigheden van het vragen en geven van feedback. Hij vraagt actief om feedback op het eigen functioneren</w:t>
            </w:r>
          </w:p>
          <w:p w14:paraId="619C6029" w14:textId="77777777" w:rsidR="00D13F03" w:rsidRDefault="00D13F03">
            <w:pPr>
              <w:suppressLineNumbers/>
              <w:spacing w:after="0" w:line="240" w:lineRule="auto"/>
              <w:rPr>
                <w:rFonts w:ascii="IBM Plex Mono" w:hAnsi="IBM Plex Mono"/>
                <w:color w:val="000000"/>
                <w:sz w:val="16"/>
                <w:szCs w:val="16"/>
                <w:lang w:val="nl-NL"/>
              </w:rPr>
            </w:pPr>
          </w:p>
        </w:tc>
      </w:tr>
      <w:tr w:rsidR="00D13F03" w14:paraId="7686E9F7" w14:textId="77777777" w:rsidTr="00D13F03">
        <w:tc>
          <w:tcPr>
            <w:tcW w:w="568" w:type="dxa"/>
            <w:tcBorders>
              <w:top w:val="nil"/>
              <w:left w:val="single" w:sz="4" w:space="0" w:color="000000"/>
              <w:bottom w:val="single" w:sz="4" w:space="0" w:color="000000"/>
              <w:right w:val="nil"/>
            </w:tcBorders>
            <w:hideMark/>
          </w:tcPr>
          <w:p w14:paraId="7C532278"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13</w:t>
            </w:r>
          </w:p>
        </w:tc>
        <w:tc>
          <w:tcPr>
            <w:tcW w:w="9923" w:type="dxa"/>
            <w:tcBorders>
              <w:top w:val="nil"/>
              <w:left w:val="single" w:sz="4" w:space="0" w:color="000000"/>
              <w:bottom w:val="single" w:sz="4" w:space="0" w:color="000000"/>
              <w:right w:val="single" w:sz="4" w:space="0" w:color="000000"/>
            </w:tcBorders>
          </w:tcPr>
          <w:p w14:paraId="46ABE43A" w14:textId="77777777" w:rsidR="00BC72F3" w:rsidRDefault="00BC72F3" w:rsidP="00BC72F3">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Verwoordt eigen leerbehoeften</w:t>
            </w:r>
          </w:p>
          <w:p w14:paraId="4B5F711E" w14:textId="77777777" w:rsidR="00BC72F3" w:rsidRDefault="00BC72F3" w:rsidP="00BC72F3">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kan zijn eigen leerdoelen ‘smart’ formuleren. Hij geeft sturing aan zijn eigen leerproces.</w:t>
            </w:r>
          </w:p>
          <w:p w14:paraId="5DD2AEC0" w14:textId="77777777" w:rsidR="00D13F03" w:rsidRDefault="00D13F03">
            <w:pPr>
              <w:suppressLineNumbers/>
              <w:spacing w:after="0" w:line="240" w:lineRule="auto"/>
              <w:rPr>
                <w:rFonts w:ascii="IBM Plex Mono" w:hAnsi="IBM Plex Mono"/>
                <w:color w:val="000000"/>
                <w:sz w:val="16"/>
                <w:szCs w:val="16"/>
                <w:lang w:val="nl-NL"/>
              </w:rPr>
            </w:pPr>
          </w:p>
        </w:tc>
      </w:tr>
      <w:tr w:rsidR="0002779F" w:rsidRPr="0002779F" w14:paraId="3DC98FB6" w14:textId="77777777" w:rsidTr="00776D8A">
        <w:tc>
          <w:tcPr>
            <w:tcW w:w="10491" w:type="dxa"/>
            <w:gridSpan w:val="2"/>
            <w:tcBorders>
              <w:top w:val="nil"/>
              <w:left w:val="single" w:sz="4" w:space="0" w:color="000000"/>
              <w:bottom w:val="single" w:sz="4" w:space="0" w:color="000000"/>
              <w:right w:val="single" w:sz="4" w:space="0" w:color="000000"/>
            </w:tcBorders>
          </w:tcPr>
          <w:p w14:paraId="3C5575FA" w14:textId="77777777" w:rsidR="0002779F" w:rsidRDefault="0002779F" w:rsidP="00BC72F3">
            <w:pPr>
              <w:suppressLineNumbers/>
              <w:spacing w:after="0" w:line="240" w:lineRule="auto"/>
              <w:rPr>
                <w:rFonts w:ascii="Norwester" w:hAnsi="Norwester"/>
                <w:b/>
                <w:bCs/>
                <w:color w:val="323E4F" w:themeColor="text2" w:themeShade="BF"/>
                <w:lang w:val="nl-NL"/>
              </w:rPr>
            </w:pPr>
            <w:r w:rsidRPr="0002779F">
              <w:rPr>
                <w:rFonts w:ascii="Norwester" w:hAnsi="Norwester"/>
                <w:b/>
                <w:bCs/>
                <w:color w:val="323E4F" w:themeColor="text2" w:themeShade="BF"/>
                <w:lang w:val="nl-NL"/>
              </w:rPr>
              <w:t>Werkproces 4.5.2 Raadpleegt specialisten</w:t>
            </w:r>
          </w:p>
          <w:p w14:paraId="5A59B034" w14:textId="1E65A41C" w:rsidR="0002779F" w:rsidRPr="0002779F" w:rsidRDefault="0002779F" w:rsidP="00BC72F3">
            <w:pPr>
              <w:suppressLineNumbers/>
              <w:spacing w:after="0" w:line="240" w:lineRule="auto"/>
              <w:rPr>
                <w:rFonts w:ascii="Norwester" w:hAnsi="Norwester"/>
                <w:b/>
                <w:bCs/>
                <w:color w:val="323E4F" w:themeColor="text2" w:themeShade="BF"/>
                <w:lang w:val="nl-NL"/>
              </w:rPr>
            </w:pPr>
          </w:p>
        </w:tc>
      </w:tr>
      <w:tr w:rsidR="00D13F03" w14:paraId="13F20C80" w14:textId="77777777" w:rsidTr="00D13F03">
        <w:tc>
          <w:tcPr>
            <w:tcW w:w="568" w:type="dxa"/>
            <w:tcBorders>
              <w:top w:val="nil"/>
              <w:left w:val="single" w:sz="4" w:space="0" w:color="000000"/>
              <w:bottom w:val="single" w:sz="4" w:space="0" w:color="000000"/>
              <w:right w:val="nil"/>
            </w:tcBorders>
            <w:hideMark/>
          </w:tcPr>
          <w:p w14:paraId="30CAB05A"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14</w:t>
            </w:r>
          </w:p>
        </w:tc>
        <w:tc>
          <w:tcPr>
            <w:tcW w:w="9923" w:type="dxa"/>
            <w:tcBorders>
              <w:top w:val="nil"/>
              <w:left w:val="single" w:sz="4" w:space="0" w:color="000000"/>
              <w:bottom w:val="single" w:sz="4" w:space="0" w:color="000000"/>
              <w:right w:val="single" w:sz="4" w:space="0" w:color="000000"/>
            </w:tcBorders>
          </w:tcPr>
          <w:p w14:paraId="6E241A9B" w14:textId="7A1D9056" w:rsidR="00D13F03" w:rsidRPr="008626CA" w:rsidRDefault="00935816" w:rsidP="000219F6">
            <w:pPr>
              <w:suppressLineNumbers/>
              <w:spacing w:after="0" w:line="240" w:lineRule="auto"/>
              <w:rPr>
                <w:rFonts w:ascii="IBM Plex Mono" w:hAnsi="IBM Plex Mono"/>
                <w:b/>
                <w:bCs/>
                <w:color w:val="000000"/>
                <w:sz w:val="16"/>
                <w:szCs w:val="16"/>
                <w:lang w:val="nl-NL"/>
              </w:rPr>
            </w:pPr>
            <w:r w:rsidRPr="008626CA">
              <w:rPr>
                <w:rFonts w:ascii="IBM Plex Mono" w:hAnsi="IBM Plex Mono"/>
                <w:b/>
                <w:bCs/>
                <w:color w:val="000000"/>
                <w:sz w:val="16"/>
                <w:szCs w:val="16"/>
                <w:lang w:val="nl-NL"/>
              </w:rPr>
              <w:t>Raadpleegt als dat nodig is specialisten in verband met de begeleiding van de basketballers</w:t>
            </w:r>
          </w:p>
          <w:p w14:paraId="0AF546AD" w14:textId="77777777" w:rsidR="00935816" w:rsidRDefault="00935816" w:rsidP="000219F6">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 xml:space="preserve">De trainer-coach onderhoudt een netwerk van specialisten </w:t>
            </w:r>
            <w:r>
              <w:rPr>
                <w:rFonts w:ascii="IBM Plex Mono" w:hAnsi="IBM Plex Mono"/>
                <w:color w:val="000000"/>
                <w:sz w:val="16"/>
                <w:szCs w:val="16"/>
                <w:lang w:val="nl-NL"/>
              </w:rPr>
              <w:t>(o.a. collega trainers, fysio, psycholoog, teammanager</w:t>
            </w:r>
            <w:r>
              <w:rPr>
                <w:rFonts w:ascii="IBM Plex Mono" w:hAnsi="IBM Plex Mono"/>
                <w:color w:val="000000"/>
                <w:sz w:val="16"/>
                <w:szCs w:val="16"/>
                <w:lang w:val="nl-NL"/>
              </w:rPr>
              <w:t>) die nodig kunnen zijn in de begeleid</w:t>
            </w:r>
            <w:r w:rsidR="008626CA">
              <w:rPr>
                <w:rFonts w:ascii="IBM Plex Mono" w:hAnsi="IBM Plex Mono"/>
                <w:color w:val="000000"/>
                <w:sz w:val="16"/>
                <w:szCs w:val="16"/>
                <w:lang w:val="nl-NL"/>
              </w:rPr>
              <w:t>i</w:t>
            </w:r>
            <w:r>
              <w:rPr>
                <w:rFonts w:ascii="IBM Plex Mono" w:hAnsi="IBM Plex Mono"/>
                <w:color w:val="000000"/>
                <w:sz w:val="16"/>
                <w:szCs w:val="16"/>
                <w:lang w:val="nl-NL"/>
              </w:rPr>
              <w:t>ng van de basketballers</w:t>
            </w:r>
            <w:r w:rsidR="008626CA">
              <w:rPr>
                <w:rFonts w:ascii="IBM Plex Mono" w:hAnsi="IBM Plex Mono"/>
                <w:color w:val="000000"/>
                <w:sz w:val="16"/>
                <w:szCs w:val="16"/>
                <w:lang w:val="nl-NL"/>
              </w:rPr>
              <w:t>. Indien nodig raadpleegt de trainer-coach de specialist uit zijn netwerk.</w:t>
            </w:r>
          </w:p>
          <w:p w14:paraId="322A1846" w14:textId="3A7A900E" w:rsidR="008626CA" w:rsidRDefault="008626CA" w:rsidP="000219F6">
            <w:pPr>
              <w:suppressLineNumbers/>
              <w:spacing w:after="0" w:line="240" w:lineRule="auto"/>
              <w:rPr>
                <w:rFonts w:ascii="IBM Plex Mono" w:hAnsi="IBM Plex Mono"/>
                <w:color w:val="000000"/>
                <w:sz w:val="16"/>
                <w:szCs w:val="16"/>
                <w:lang w:val="nl-NL"/>
              </w:rPr>
            </w:pPr>
          </w:p>
        </w:tc>
      </w:tr>
      <w:tr w:rsidR="00D13F03" w14:paraId="06C923DA" w14:textId="77777777" w:rsidTr="00D13F03">
        <w:tc>
          <w:tcPr>
            <w:tcW w:w="568" w:type="dxa"/>
            <w:tcBorders>
              <w:top w:val="nil"/>
              <w:left w:val="single" w:sz="4" w:space="0" w:color="000000"/>
              <w:bottom w:val="single" w:sz="4" w:space="0" w:color="000000"/>
              <w:right w:val="nil"/>
            </w:tcBorders>
            <w:hideMark/>
          </w:tcPr>
          <w:p w14:paraId="47D64086" w14:textId="77777777" w:rsidR="00D13F03" w:rsidRDefault="00D13F03">
            <w:pPr>
              <w:suppressLineNumbers/>
              <w:rPr>
                <w:rFonts w:ascii="IBM Plex Mono" w:hAnsi="IBM Plex Mono"/>
                <w:color w:val="000000"/>
                <w:sz w:val="16"/>
                <w:szCs w:val="16"/>
                <w:lang w:val="nl-NL"/>
              </w:rPr>
            </w:pPr>
            <w:r>
              <w:rPr>
                <w:rFonts w:ascii="IBM Plex Mono" w:hAnsi="IBM Plex Mono"/>
                <w:color w:val="000000"/>
                <w:sz w:val="16"/>
                <w:szCs w:val="16"/>
                <w:lang w:val="nl-NL"/>
              </w:rPr>
              <w:t>15</w:t>
            </w:r>
          </w:p>
        </w:tc>
        <w:tc>
          <w:tcPr>
            <w:tcW w:w="9923" w:type="dxa"/>
            <w:tcBorders>
              <w:top w:val="nil"/>
              <w:left w:val="single" w:sz="4" w:space="0" w:color="000000"/>
              <w:bottom w:val="single" w:sz="4" w:space="0" w:color="000000"/>
              <w:right w:val="single" w:sz="4" w:space="0" w:color="000000"/>
            </w:tcBorders>
          </w:tcPr>
          <w:p w14:paraId="73568DC0" w14:textId="77777777" w:rsidR="000219F6" w:rsidRDefault="000219F6" w:rsidP="000219F6">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Raadpleegt kennisbronnen/deskundigen</w:t>
            </w:r>
          </w:p>
          <w:p w14:paraId="5A88E194" w14:textId="77777777" w:rsidR="000219F6" w:rsidRDefault="000219F6" w:rsidP="000219F6">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Bij het uitvoeren van zijn functie maakt de trainer-coach gebruik van alle relevante kennisbronnen/ deskundigen</w:t>
            </w:r>
          </w:p>
          <w:p w14:paraId="5AF86860" w14:textId="77777777" w:rsidR="00D13F03" w:rsidRDefault="00D13F03" w:rsidP="00BC72F3">
            <w:pPr>
              <w:suppressLineNumbers/>
              <w:spacing w:after="0" w:line="240" w:lineRule="auto"/>
              <w:rPr>
                <w:rFonts w:ascii="IBM Plex Mono" w:hAnsi="IBM Plex Mono"/>
                <w:b/>
                <w:bCs/>
                <w:color w:val="000000"/>
                <w:sz w:val="16"/>
                <w:szCs w:val="16"/>
                <w:lang w:val="nl-NL"/>
              </w:rPr>
            </w:pPr>
          </w:p>
        </w:tc>
      </w:tr>
      <w:tr w:rsidR="00D13F03" w14:paraId="50BA2802" w14:textId="77777777" w:rsidTr="00D13F03">
        <w:tc>
          <w:tcPr>
            <w:tcW w:w="10491" w:type="dxa"/>
            <w:gridSpan w:val="2"/>
            <w:tcBorders>
              <w:top w:val="nil"/>
              <w:left w:val="single" w:sz="4" w:space="0" w:color="000000"/>
              <w:bottom w:val="single" w:sz="4" w:space="0" w:color="000000"/>
              <w:right w:val="single" w:sz="4" w:space="0" w:color="000000"/>
            </w:tcBorders>
            <w:hideMark/>
          </w:tcPr>
          <w:p w14:paraId="52C0FD16" w14:textId="038CF5CA" w:rsidR="00D13F03" w:rsidRDefault="00D13F03">
            <w:pPr>
              <w:suppressLineNumbers/>
              <w:rPr>
                <w:rFonts w:ascii="Norwester" w:hAnsi="Norwester"/>
                <w:color w:val="323E4F" w:themeColor="text2" w:themeShade="BF"/>
                <w:lang w:val="nl-NL"/>
              </w:rPr>
            </w:pPr>
            <w:r>
              <w:rPr>
                <w:rFonts w:ascii="Norwester" w:hAnsi="Norwester"/>
                <w:color w:val="323E4F" w:themeColor="text2" w:themeShade="BF"/>
                <w:lang w:val="nl-NL"/>
              </w:rPr>
              <w:t>Werkproces 4.</w:t>
            </w:r>
            <w:r w:rsidR="000219F6">
              <w:rPr>
                <w:rFonts w:ascii="Norwester" w:hAnsi="Norwester"/>
                <w:color w:val="323E4F" w:themeColor="text2" w:themeShade="BF"/>
                <w:lang w:val="nl-NL"/>
              </w:rPr>
              <w:t>5.3 Onderhoudt contact met media/externen</w:t>
            </w:r>
          </w:p>
        </w:tc>
      </w:tr>
      <w:tr w:rsidR="00D13F03" w14:paraId="13EA6D48" w14:textId="77777777" w:rsidTr="00D13F03">
        <w:tc>
          <w:tcPr>
            <w:tcW w:w="568" w:type="dxa"/>
            <w:tcBorders>
              <w:top w:val="single" w:sz="4" w:space="0" w:color="auto"/>
              <w:left w:val="single" w:sz="4" w:space="0" w:color="auto"/>
              <w:bottom w:val="single" w:sz="4" w:space="0" w:color="auto"/>
              <w:right w:val="single" w:sz="4" w:space="0" w:color="auto"/>
            </w:tcBorders>
            <w:hideMark/>
          </w:tcPr>
          <w:p w14:paraId="720B39B5" w14:textId="7E0AFB03" w:rsidR="00D13F03" w:rsidRDefault="000219F6">
            <w:pPr>
              <w:suppressLineNumbers/>
              <w:rPr>
                <w:rFonts w:ascii="IBM Plex Mono" w:hAnsi="IBM Plex Mono"/>
                <w:color w:val="000000"/>
                <w:sz w:val="16"/>
                <w:szCs w:val="16"/>
                <w:lang w:val="nl-NL"/>
              </w:rPr>
            </w:pPr>
            <w:r>
              <w:rPr>
                <w:rFonts w:ascii="IBM Plex Mono" w:hAnsi="IBM Plex Mono"/>
                <w:color w:val="000000"/>
                <w:sz w:val="16"/>
                <w:szCs w:val="16"/>
                <w:lang w:val="nl-NL"/>
              </w:rPr>
              <w:t>16</w:t>
            </w:r>
          </w:p>
        </w:tc>
        <w:tc>
          <w:tcPr>
            <w:tcW w:w="9923" w:type="dxa"/>
            <w:tcBorders>
              <w:top w:val="single" w:sz="4" w:space="0" w:color="auto"/>
              <w:left w:val="single" w:sz="4" w:space="0" w:color="auto"/>
              <w:bottom w:val="single" w:sz="4" w:space="0" w:color="auto"/>
              <w:right w:val="single" w:sz="4" w:space="0" w:color="auto"/>
            </w:tcBorders>
          </w:tcPr>
          <w:p w14:paraId="3EEB11D9" w14:textId="77777777" w:rsidR="00D13F03" w:rsidRDefault="008626CA" w:rsidP="000219F6">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Onderhoudt contacten met media en sponsors</w:t>
            </w:r>
          </w:p>
          <w:p w14:paraId="2E11C271" w14:textId="77777777" w:rsidR="008626CA" w:rsidRPr="008626CA" w:rsidRDefault="008626CA" w:rsidP="000219F6">
            <w:pPr>
              <w:suppressLineNumbers/>
              <w:spacing w:after="0" w:line="240" w:lineRule="auto"/>
              <w:rPr>
                <w:rFonts w:ascii="IBM Plex Mono" w:hAnsi="IBM Plex Mono"/>
                <w:color w:val="000000"/>
                <w:sz w:val="16"/>
                <w:szCs w:val="16"/>
                <w:lang w:val="nl-NL"/>
              </w:rPr>
            </w:pPr>
            <w:r w:rsidRPr="008626CA">
              <w:rPr>
                <w:rFonts w:ascii="IBM Plex Mono" w:hAnsi="IBM Plex Mono"/>
                <w:color w:val="000000"/>
                <w:sz w:val="16"/>
                <w:szCs w:val="16"/>
                <w:lang w:val="nl-NL"/>
              </w:rPr>
              <w:t>Op basis van gemaakte afspraken, eventueel vastgelegd in een communicatieplan, onderhoudt de trainer-coach contacten met de media en sponsors.</w:t>
            </w:r>
          </w:p>
          <w:p w14:paraId="4F769978" w14:textId="65FCCB57" w:rsidR="008626CA" w:rsidRDefault="008626CA" w:rsidP="000219F6">
            <w:pPr>
              <w:suppressLineNumbers/>
              <w:spacing w:after="0" w:line="240" w:lineRule="auto"/>
              <w:rPr>
                <w:rFonts w:ascii="IBM Plex Mono" w:hAnsi="IBM Plex Mono"/>
                <w:b/>
                <w:bCs/>
                <w:color w:val="000000"/>
                <w:sz w:val="16"/>
                <w:szCs w:val="16"/>
                <w:lang w:val="nl-NL"/>
              </w:rPr>
            </w:pPr>
          </w:p>
        </w:tc>
      </w:tr>
      <w:tr w:rsidR="00D13F03" w14:paraId="392FAFF4" w14:textId="77777777" w:rsidTr="00D13F03">
        <w:tc>
          <w:tcPr>
            <w:tcW w:w="568" w:type="dxa"/>
            <w:tcBorders>
              <w:top w:val="single" w:sz="4" w:space="0" w:color="auto"/>
              <w:left w:val="single" w:sz="4" w:space="0" w:color="auto"/>
              <w:bottom w:val="single" w:sz="4" w:space="0" w:color="auto"/>
              <w:right w:val="single" w:sz="4" w:space="0" w:color="auto"/>
            </w:tcBorders>
            <w:hideMark/>
          </w:tcPr>
          <w:p w14:paraId="236F3115" w14:textId="657AC0FD" w:rsidR="00D13F03" w:rsidRDefault="000219F6">
            <w:pPr>
              <w:suppressLineNumbers/>
              <w:rPr>
                <w:rFonts w:ascii="IBM Plex Mono" w:hAnsi="IBM Plex Mono"/>
                <w:color w:val="000000"/>
                <w:sz w:val="16"/>
                <w:szCs w:val="16"/>
                <w:lang w:val="nl-NL"/>
              </w:rPr>
            </w:pPr>
            <w:r>
              <w:rPr>
                <w:rFonts w:ascii="IBM Plex Mono" w:hAnsi="IBM Plex Mono"/>
                <w:color w:val="000000"/>
                <w:sz w:val="16"/>
                <w:szCs w:val="16"/>
                <w:lang w:val="nl-NL"/>
              </w:rPr>
              <w:t>17</w:t>
            </w:r>
          </w:p>
        </w:tc>
        <w:tc>
          <w:tcPr>
            <w:tcW w:w="9923" w:type="dxa"/>
            <w:tcBorders>
              <w:top w:val="single" w:sz="4" w:space="0" w:color="auto"/>
              <w:left w:val="single" w:sz="4" w:space="0" w:color="auto"/>
              <w:bottom w:val="single" w:sz="4" w:space="0" w:color="auto"/>
              <w:right w:val="single" w:sz="4" w:space="0" w:color="auto"/>
            </w:tcBorders>
          </w:tcPr>
          <w:p w14:paraId="16961AF4" w14:textId="77777777" w:rsidR="000219F6" w:rsidRDefault="000219F6" w:rsidP="000219F6">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Houdt zich aan de gedragscode</w:t>
            </w:r>
          </w:p>
          <w:p w14:paraId="1794C70E" w14:textId="18857569" w:rsidR="000219F6" w:rsidRDefault="000219F6" w:rsidP="000219F6">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 xml:space="preserve">De trainer-coach handelt in de uitvoering van zijn functie als </w:t>
            </w:r>
            <w:proofErr w:type="spellStart"/>
            <w:r>
              <w:rPr>
                <w:rFonts w:ascii="IBM Plex Mono" w:hAnsi="IBM Plex Mono"/>
                <w:color w:val="000000"/>
                <w:sz w:val="16"/>
                <w:szCs w:val="16"/>
                <w:lang w:val="nl-NL"/>
              </w:rPr>
              <w:t>basketball</w:t>
            </w:r>
            <w:proofErr w:type="spellEnd"/>
            <w:r w:rsidR="00935816">
              <w:rPr>
                <w:rFonts w:ascii="IBM Plex Mono" w:hAnsi="IBM Plex Mono"/>
                <w:color w:val="000000"/>
                <w:sz w:val="16"/>
                <w:szCs w:val="16"/>
                <w:lang w:val="nl-NL"/>
              </w:rPr>
              <w:t xml:space="preserve"> </w:t>
            </w:r>
            <w:r>
              <w:rPr>
                <w:rFonts w:ascii="IBM Plex Mono" w:hAnsi="IBM Plex Mono"/>
                <w:color w:val="000000"/>
                <w:sz w:val="16"/>
                <w:szCs w:val="16"/>
                <w:lang w:val="nl-NL"/>
              </w:rPr>
              <w:t>trainer-coach conform de Gedragscode Trainers en Coaches.</w:t>
            </w:r>
          </w:p>
          <w:p w14:paraId="1CC7D47E" w14:textId="77777777" w:rsidR="00D13F03" w:rsidRDefault="00D13F03" w:rsidP="00BC72F3">
            <w:pPr>
              <w:suppressLineNumbers/>
              <w:spacing w:after="0" w:line="240" w:lineRule="auto"/>
              <w:rPr>
                <w:rFonts w:ascii="IBM Plex Mono" w:hAnsi="IBM Plex Mono"/>
                <w:b/>
                <w:bCs/>
                <w:color w:val="000000"/>
                <w:sz w:val="16"/>
                <w:szCs w:val="16"/>
                <w:lang w:val="nl-NL"/>
              </w:rPr>
            </w:pPr>
          </w:p>
        </w:tc>
      </w:tr>
    </w:tbl>
    <w:p w14:paraId="392EF469" w14:textId="77777777" w:rsidR="00AD378B" w:rsidRPr="001A2701" w:rsidRDefault="00AD378B" w:rsidP="001A2701">
      <w:pPr>
        <w:rPr>
          <w:rStyle w:val="Titelvanboek"/>
          <w:rFonts w:asciiTheme="minorHAnsi" w:hAnsiTheme="minorHAnsi"/>
          <w:b w:val="0"/>
          <w:bCs w:val="0"/>
          <w:i w:val="0"/>
          <w:iCs w:val="0"/>
          <w:spacing w:val="0"/>
          <w:sz w:val="22"/>
        </w:rPr>
      </w:pPr>
    </w:p>
    <w:sectPr w:rsidR="00AD378B" w:rsidRPr="001A2701" w:rsidSect="002A5E11">
      <w:footerReference w:type="default" r:id="rId11"/>
      <w:headerReference w:type="first" r:id="rId12"/>
      <w:type w:val="continuous"/>
      <w:pgSz w:w="11906" w:h="16838"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29255" w14:textId="77777777" w:rsidR="005E40A8" w:rsidRDefault="005E40A8" w:rsidP="00D1069C">
      <w:pPr>
        <w:spacing w:after="0" w:line="240" w:lineRule="auto"/>
      </w:pPr>
      <w:r>
        <w:separator/>
      </w:r>
    </w:p>
  </w:endnote>
  <w:endnote w:type="continuationSeparator" w:id="0">
    <w:p w14:paraId="694C7E7E" w14:textId="77777777" w:rsidR="005E40A8" w:rsidRDefault="005E40A8" w:rsidP="00D1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Mono SemiBold">
    <w:altName w:val="Calibri"/>
    <w:charset w:val="00"/>
    <w:family w:val="modern"/>
    <w:pitch w:val="fixed"/>
    <w:sig w:usb0="A000026F" w:usb1="5000207B" w:usb2="00000000" w:usb3="00000000" w:csb0="00000197" w:csb1="00000000"/>
  </w:font>
  <w:font w:name="IBM Plex Mono">
    <w:panose1 w:val="020B0509050203000203"/>
    <w:charset w:val="01"/>
    <w:family w:val="modern"/>
    <w:pitch w:val="fixed"/>
    <w:sig w:usb0="A000026F" w:usb1="5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IBM Plex Mono Light">
    <w:altName w:val="Calibri"/>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2F1A3" w14:textId="77777777" w:rsidR="004644DA" w:rsidRPr="001A2701" w:rsidRDefault="00F31A2E" w:rsidP="00F31A2E">
    <w:pPr>
      <w:pStyle w:val="Voettekst"/>
      <w:jc w:val="center"/>
      <w:rPr>
        <w:sz w:val="18"/>
        <w:szCs w:val="18"/>
        <w:lang w:val="nl-NL"/>
      </w:rPr>
    </w:pPr>
    <w:r w:rsidRPr="00F31A2E">
      <w:rPr>
        <w:noProof/>
        <w:sz w:val="18"/>
        <w:szCs w:val="18"/>
      </w:rPr>
      <mc:AlternateContent>
        <mc:Choice Requires="wps">
          <w:drawing>
            <wp:anchor distT="0" distB="0" distL="114300" distR="114300" simplePos="0" relativeHeight="251664384" behindDoc="0" locked="0" layoutInCell="1" allowOverlap="1" wp14:anchorId="69C49AAB" wp14:editId="366E89B5">
              <wp:simplePos x="0" y="0"/>
              <wp:positionH relativeFrom="page">
                <wp:align>right</wp:align>
              </wp:positionH>
              <wp:positionV relativeFrom="bottomMargin">
                <wp:align>top</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4BC7E7E7"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49AAB" id="Rechthoek 1" o:spid="_x0000_s1026" style="position:absolute;left:0;text-align:left;margin-left:8.8pt;margin-top:0;width:60pt;height:70.5pt;z-index:251664384;visibility:visible;mso-wrap-style:square;mso-width-percent:0;mso-height-percent:0;mso-wrap-distance-left:9pt;mso-wrap-distance-top:0;mso-wrap-distance-right:9pt;mso-wrap-distance-bottom:0;mso-position-horizontal:right;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EH9N5QCAgAA5QMAAA4AAAAAAAAAAAAA&#10;AAAALgIAAGRycy9lMm9Eb2MueG1sUEsBAi0AFAAGAAgAAAAhAGzVH9PZAAAABQEAAA8AAAAAAAAA&#10;AAAAAAAAXAQAAGRycy9kb3ducmV2LnhtbFBLBQYAAAAABAAEAPMAAABiBQAAAAA=&#10;" stroked="f">
              <v:textbo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4BC7E7E7"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769CB" w14:textId="77777777" w:rsidR="005E40A8" w:rsidRDefault="005E40A8" w:rsidP="00D1069C">
      <w:pPr>
        <w:spacing w:after="0" w:line="240" w:lineRule="auto"/>
      </w:pPr>
      <w:r>
        <w:separator/>
      </w:r>
    </w:p>
  </w:footnote>
  <w:footnote w:type="continuationSeparator" w:id="0">
    <w:p w14:paraId="53669737" w14:textId="77777777" w:rsidR="005E40A8" w:rsidRDefault="005E40A8" w:rsidP="00D1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A49FA" w14:textId="77777777" w:rsidR="004644DA" w:rsidRDefault="004644DA">
    <w:pPr>
      <w:pStyle w:val="Koptekst"/>
    </w:pPr>
    <w:r>
      <w:rPr>
        <w:noProof/>
      </w:rPr>
      <w:drawing>
        <wp:anchor distT="0" distB="0" distL="114300" distR="114300" simplePos="0" relativeHeight="251662336" behindDoc="1" locked="0" layoutInCell="1" allowOverlap="1" wp14:anchorId="49A5BAB2" wp14:editId="75F8259D">
          <wp:simplePos x="0" y="0"/>
          <wp:positionH relativeFrom="page">
            <wp:align>left</wp:align>
          </wp:positionH>
          <wp:positionV relativeFrom="paragraph">
            <wp:posOffset>-450215</wp:posOffset>
          </wp:positionV>
          <wp:extent cx="7534105" cy="1064895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volgblad.png"/>
                  <pic:cNvPicPr/>
                </pic:nvPicPr>
                <pic:blipFill>
                  <a:blip r:embed="rId1">
                    <a:extLst>
                      <a:ext uri="{28A0092B-C50C-407E-A947-70E740481C1C}">
                        <a14:useLocalDpi xmlns:a14="http://schemas.microsoft.com/office/drawing/2010/main" val="0"/>
                      </a:ext>
                    </a:extLst>
                  </a:blip>
                  <a:stretch>
                    <a:fillRect/>
                  </a:stretch>
                </pic:blipFill>
                <pic:spPr>
                  <a:xfrm>
                    <a:off x="0" y="0"/>
                    <a:ext cx="7551742" cy="106738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571F"/>
    <w:multiLevelType w:val="hybridMultilevel"/>
    <w:tmpl w:val="7854C118"/>
    <w:lvl w:ilvl="0" w:tplc="3ADC5736">
      <w:start w:val="1"/>
      <w:numFmt w:val="decimal"/>
      <w:pStyle w:val="Kop"/>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DA499B"/>
    <w:multiLevelType w:val="hybridMultilevel"/>
    <w:tmpl w:val="AECC57E2"/>
    <w:lvl w:ilvl="0" w:tplc="D54C79CC">
      <w:start w:val="1"/>
      <w:numFmt w:val="decimal"/>
      <w:pStyle w:val="Procedur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3385DA3"/>
    <w:multiLevelType w:val="multilevel"/>
    <w:tmpl w:val="F22AE5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10D740E"/>
    <w:multiLevelType w:val="hybridMultilevel"/>
    <w:tmpl w:val="3F1A1BF0"/>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7F2AD3"/>
    <w:multiLevelType w:val="multilevel"/>
    <w:tmpl w:val="50EA8FD0"/>
    <w:lvl w:ilvl="0">
      <w:start w:val="1"/>
      <w:numFmt w:val="decimal"/>
      <w:lvlText w:val="%1."/>
      <w:lvlJc w:val="left"/>
      <w:pPr>
        <w:ind w:left="705" w:hanging="705"/>
      </w:pPr>
    </w:lvl>
    <w:lvl w:ilvl="1">
      <w:start w:val="1"/>
      <w:numFmt w:val="decimal"/>
      <w:lvlText w:val="%1.%2"/>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855" w:hanging="855"/>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15:restartNumberingAfterBreak="0">
    <w:nsid w:val="43C77163"/>
    <w:multiLevelType w:val="multilevel"/>
    <w:tmpl w:val="B3CE7E5E"/>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8A1963"/>
    <w:multiLevelType w:val="hybridMultilevel"/>
    <w:tmpl w:val="61C2C85C"/>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3404724"/>
    <w:multiLevelType w:val="multilevel"/>
    <w:tmpl w:val="03029CC2"/>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6BBA072C"/>
    <w:multiLevelType w:val="multilevel"/>
    <w:tmpl w:val="BF022AF8"/>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710228E5"/>
    <w:multiLevelType w:val="multilevel"/>
    <w:tmpl w:val="04B4DCEE"/>
    <w:lvl w:ilvl="0">
      <w:start w:val="1"/>
      <w:numFmt w:val="bullet"/>
      <w:lvlText w:val="&gt;"/>
      <w:lvlJc w:val="left"/>
      <w:pPr>
        <w:ind w:left="720" w:hanging="360"/>
      </w:pPr>
      <w:rPr>
        <w:rFonts w:ascii="IBM Plex Mono" w:hAnsi="IBM Plex Mono"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62F43B5"/>
    <w:multiLevelType w:val="hybridMultilevel"/>
    <w:tmpl w:val="17EE58F2"/>
    <w:lvl w:ilvl="0" w:tplc="D70801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90C19BA"/>
    <w:multiLevelType w:val="hybridMultilevel"/>
    <w:tmpl w:val="374493AA"/>
    <w:lvl w:ilvl="0" w:tplc="64DE22EC">
      <w:start w:val="1"/>
      <w:numFmt w:val="bullet"/>
      <w:pStyle w:val="Opsomming"/>
      <w:lvlText w:val="&gt;"/>
      <w:lvlJc w:val="left"/>
      <w:pPr>
        <w:ind w:left="360" w:hanging="360"/>
      </w:pPr>
      <w:rPr>
        <w:rFonts w:ascii="IBM Plex Mono SemiBold" w:hAnsi="IBM Plex Mono SemiBold" w:hint="default"/>
        <w:sz w:val="2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5"/>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6"/>
  </w:num>
  <w:num w:numId="14">
    <w:abstractNumId w:val="3"/>
  </w:num>
  <w:num w:numId="15">
    <w:abstractNumId w:val="10"/>
  </w:num>
  <w:num w:numId="16">
    <w:abstractNumId w:val="4"/>
  </w:num>
  <w:num w:numId="17">
    <w:abstractNumId w:val="7"/>
  </w:num>
  <w:num w:numId="18">
    <w:abstractNumId w:val="2"/>
  </w:num>
  <w:num w:numId="19">
    <w:abstractNumId w:val="9"/>
  </w:num>
  <w:num w:numId="2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01"/>
    <w:rsid w:val="000219F6"/>
    <w:rsid w:val="000226D0"/>
    <w:rsid w:val="0002779F"/>
    <w:rsid w:val="00040F52"/>
    <w:rsid w:val="0004430A"/>
    <w:rsid w:val="00057C79"/>
    <w:rsid w:val="00064E5E"/>
    <w:rsid w:val="000B0176"/>
    <w:rsid w:val="000B58CE"/>
    <w:rsid w:val="000C3178"/>
    <w:rsid w:val="000C7F7D"/>
    <w:rsid w:val="00106C1D"/>
    <w:rsid w:val="001075A3"/>
    <w:rsid w:val="00121B14"/>
    <w:rsid w:val="001246B7"/>
    <w:rsid w:val="00135D60"/>
    <w:rsid w:val="001505B6"/>
    <w:rsid w:val="00162DA9"/>
    <w:rsid w:val="00175063"/>
    <w:rsid w:val="00181938"/>
    <w:rsid w:val="001874B9"/>
    <w:rsid w:val="00192D11"/>
    <w:rsid w:val="001950C1"/>
    <w:rsid w:val="001973B1"/>
    <w:rsid w:val="001979B5"/>
    <w:rsid w:val="001A2701"/>
    <w:rsid w:val="001C2B1A"/>
    <w:rsid w:val="001D4DB1"/>
    <w:rsid w:val="00210787"/>
    <w:rsid w:val="002170D5"/>
    <w:rsid w:val="002307BA"/>
    <w:rsid w:val="002371CE"/>
    <w:rsid w:val="002447D5"/>
    <w:rsid w:val="002474FF"/>
    <w:rsid w:val="00252224"/>
    <w:rsid w:val="00256377"/>
    <w:rsid w:val="00260759"/>
    <w:rsid w:val="002655E2"/>
    <w:rsid w:val="002701A2"/>
    <w:rsid w:val="00293ACB"/>
    <w:rsid w:val="002A5E11"/>
    <w:rsid w:val="002B5F2B"/>
    <w:rsid w:val="002C3098"/>
    <w:rsid w:val="002D60A6"/>
    <w:rsid w:val="002E0F71"/>
    <w:rsid w:val="002E6E9A"/>
    <w:rsid w:val="00330987"/>
    <w:rsid w:val="00337B9C"/>
    <w:rsid w:val="00377E2F"/>
    <w:rsid w:val="003823EE"/>
    <w:rsid w:val="00394D29"/>
    <w:rsid w:val="003A145E"/>
    <w:rsid w:val="004132A6"/>
    <w:rsid w:val="0042371D"/>
    <w:rsid w:val="00430C0F"/>
    <w:rsid w:val="004644DA"/>
    <w:rsid w:val="00465ABC"/>
    <w:rsid w:val="00467DF7"/>
    <w:rsid w:val="004A2845"/>
    <w:rsid w:val="004D4C22"/>
    <w:rsid w:val="004E0739"/>
    <w:rsid w:val="004E3C76"/>
    <w:rsid w:val="004F62E3"/>
    <w:rsid w:val="004F6866"/>
    <w:rsid w:val="00503627"/>
    <w:rsid w:val="00514E65"/>
    <w:rsid w:val="00522C6C"/>
    <w:rsid w:val="00531C8C"/>
    <w:rsid w:val="00543AD3"/>
    <w:rsid w:val="005454BA"/>
    <w:rsid w:val="00552FDB"/>
    <w:rsid w:val="00555A1A"/>
    <w:rsid w:val="0059722A"/>
    <w:rsid w:val="005B1D3A"/>
    <w:rsid w:val="005B3CBE"/>
    <w:rsid w:val="005C0885"/>
    <w:rsid w:val="005C58F5"/>
    <w:rsid w:val="005D6A00"/>
    <w:rsid w:val="005E1B08"/>
    <w:rsid w:val="005E40A8"/>
    <w:rsid w:val="0060343E"/>
    <w:rsid w:val="00630DEA"/>
    <w:rsid w:val="00631440"/>
    <w:rsid w:val="00650BD3"/>
    <w:rsid w:val="00674535"/>
    <w:rsid w:val="0068582B"/>
    <w:rsid w:val="006877D9"/>
    <w:rsid w:val="006B21AA"/>
    <w:rsid w:val="006B73A7"/>
    <w:rsid w:val="006C3DA7"/>
    <w:rsid w:val="006D647F"/>
    <w:rsid w:val="006E7D5C"/>
    <w:rsid w:val="00703A66"/>
    <w:rsid w:val="00711286"/>
    <w:rsid w:val="007163F7"/>
    <w:rsid w:val="007444C1"/>
    <w:rsid w:val="00760637"/>
    <w:rsid w:val="00765C9D"/>
    <w:rsid w:val="00793E34"/>
    <w:rsid w:val="007B427E"/>
    <w:rsid w:val="007F7837"/>
    <w:rsid w:val="00815E0F"/>
    <w:rsid w:val="00820414"/>
    <w:rsid w:val="00827EBD"/>
    <w:rsid w:val="008302D9"/>
    <w:rsid w:val="0085100E"/>
    <w:rsid w:val="008626CA"/>
    <w:rsid w:val="00871918"/>
    <w:rsid w:val="00872128"/>
    <w:rsid w:val="008756A6"/>
    <w:rsid w:val="00890430"/>
    <w:rsid w:val="008923B9"/>
    <w:rsid w:val="008A375C"/>
    <w:rsid w:val="008A3A61"/>
    <w:rsid w:val="008A7321"/>
    <w:rsid w:val="008B5C31"/>
    <w:rsid w:val="008B6E6C"/>
    <w:rsid w:val="008B7BD1"/>
    <w:rsid w:val="008C75C5"/>
    <w:rsid w:val="008F6105"/>
    <w:rsid w:val="009156CA"/>
    <w:rsid w:val="009205CC"/>
    <w:rsid w:val="00920D89"/>
    <w:rsid w:val="00935816"/>
    <w:rsid w:val="00937301"/>
    <w:rsid w:val="00972B57"/>
    <w:rsid w:val="00984213"/>
    <w:rsid w:val="009943F5"/>
    <w:rsid w:val="009A4FA3"/>
    <w:rsid w:val="009A6CA6"/>
    <w:rsid w:val="009C12DC"/>
    <w:rsid w:val="009C5C2C"/>
    <w:rsid w:val="009E0710"/>
    <w:rsid w:val="009E6D49"/>
    <w:rsid w:val="00A010CF"/>
    <w:rsid w:val="00A03FE3"/>
    <w:rsid w:val="00A0676B"/>
    <w:rsid w:val="00A27C62"/>
    <w:rsid w:val="00A45822"/>
    <w:rsid w:val="00A70CDE"/>
    <w:rsid w:val="00A921F0"/>
    <w:rsid w:val="00A92FD1"/>
    <w:rsid w:val="00A9763D"/>
    <w:rsid w:val="00AD378B"/>
    <w:rsid w:val="00AE2312"/>
    <w:rsid w:val="00AE45F5"/>
    <w:rsid w:val="00AE5002"/>
    <w:rsid w:val="00AE7956"/>
    <w:rsid w:val="00AF279E"/>
    <w:rsid w:val="00B0445E"/>
    <w:rsid w:val="00B107EC"/>
    <w:rsid w:val="00B36186"/>
    <w:rsid w:val="00B451B4"/>
    <w:rsid w:val="00B46D4B"/>
    <w:rsid w:val="00B60E0E"/>
    <w:rsid w:val="00B71F84"/>
    <w:rsid w:val="00B745DF"/>
    <w:rsid w:val="00B8636E"/>
    <w:rsid w:val="00B97D07"/>
    <w:rsid w:val="00BB3FC2"/>
    <w:rsid w:val="00BB7B8F"/>
    <w:rsid w:val="00BC72F3"/>
    <w:rsid w:val="00BE7966"/>
    <w:rsid w:val="00BE7DF0"/>
    <w:rsid w:val="00BF54F0"/>
    <w:rsid w:val="00C07B8D"/>
    <w:rsid w:val="00C123F6"/>
    <w:rsid w:val="00C147E4"/>
    <w:rsid w:val="00C3056D"/>
    <w:rsid w:val="00C52ECF"/>
    <w:rsid w:val="00C62B21"/>
    <w:rsid w:val="00C93F5C"/>
    <w:rsid w:val="00C972F9"/>
    <w:rsid w:val="00CC29CB"/>
    <w:rsid w:val="00CC2FFC"/>
    <w:rsid w:val="00CC7613"/>
    <w:rsid w:val="00CE7425"/>
    <w:rsid w:val="00CF29DE"/>
    <w:rsid w:val="00D1069C"/>
    <w:rsid w:val="00D13F03"/>
    <w:rsid w:val="00D35DC8"/>
    <w:rsid w:val="00D37A63"/>
    <w:rsid w:val="00D47EB9"/>
    <w:rsid w:val="00D5417F"/>
    <w:rsid w:val="00D8101B"/>
    <w:rsid w:val="00D840B8"/>
    <w:rsid w:val="00D8424E"/>
    <w:rsid w:val="00D86A9B"/>
    <w:rsid w:val="00D91F5E"/>
    <w:rsid w:val="00DA1275"/>
    <w:rsid w:val="00DA21D2"/>
    <w:rsid w:val="00DA59A3"/>
    <w:rsid w:val="00DB1F12"/>
    <w:rsid w:val="00DC092C"/>
    <w:rsid w:val="00DD23F5"/>
    <w:rsid w:val="00DF569D"/>
    <w:rsid w:val="00E0569E"/>
    <w:rsid w:val="00E0637C"/>
    <w:rsid w:val="00E2726D"/>
    <w:rsid w:val="00E27DC3"/>
    <w:rsid w:val="00E335F5"/>
    <w:rsid w:val="00E36B76"/>
    <w:rsid w:val="00E460C7"/>
    <w:rsid w:val="00E5090F"/>
    <w:rsid w:val="00E5297D"/>
    <w:rsid w:val="00E56404"/>
    <w:rsid w:val="00E840C3"/>
    <w:rsid w:val="00E92500"/>
    <w:rsid w:val="00EC02CA"/>
    <w:rsid w:val="00EE567E"/>
    <w:rsid w:val="00EF26ED"/>
    <w:rsid w:val="00F024FB"/>
    <w:rsid w:val="00F202EF"/>
    <w:rsid w:val="00F31A2E"/>
    <w:rsid w:val="00F43670"/>
    <w:rsid w:val="00F457E7"/>
    <w:rsid w:val="00F63082"/>
    <w:rsid w:val="00F90544"/>
    <w:rsid w:val="00F96FCB"/>
    <w:rsid w:val="00FA7855"/>
    <w:rsid w:val="00FD0742"/>
    <w:rsid w:val="00FD107C"/>
    <w:rsid w:val="00FF1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B6D56"/>
  <w15:chartTrackingRefBased/>
  <w15:docId w15:val="{7D2DDBA8-23A8-4F6D-93F1-D464C015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2701"/>
    <w:pPr>
      <w:spacing w:after="200" w:line="276" w:lineRule="auto"/>
    </w:pPr>
    <w:rPr>
      <w:lang w:val="en-US"/>
    </w:rPr>
  </w:style>
  <w:style w:type="paragraph" w:styleId="Kop1">
    <w:name w:val="heading 1"/>
    <w:basedOn w:val="Kop"/>
    <w:next w:val="Standaard"/>
    <w:link w:val="Kop1Char"/>
    <w:uiPriority w:val="9"/>
    <w:qFormat/>
    <w:rsid w:val="00B8636E"/>
    <w:pPr>
      <w:numPr>
        <w:numId w:val="3"/>
      </w:num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1A2701"/>
    <w:pPr>
      <w:numPr>
        <w:ilvl w:val="1"/>
      </w:numPr>
      <w:ind w:left="851" w:hanging="851"/>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3"/>
      </w:numPr>
      <w:spacing w:before="40" w:after="0"/>
      <w:ind w:left="851" w:hanging="851"/>
      <w:outlineLvl w:val="2"/>
    </w:pPr>
    <w:rPr>
      <w:rFonts w:ascii="Norwester" w:eastAsiaTheme="majorEastAsia" w:hAnsi="Norwester" w:cstheme="majorBidi"/>
      <w:caps/>
      <w:color w:val="000033"/>
      <w:spacing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69C"/>
  </w:style>
  <w:style w:type="paragraph" w:styleId="Voettekst">
    <w:name w:val="footer"/>
    <w:basedOn w:val="Standaard"/>
    <w:link w:val="VoettekstChar"/>
    <w:unhideWhenUsed/>
    <w:rsid w:val="00D1069C"/>
    <w:pPr>
      <w:tabs>
        <w:tab w:val="center" w:pos="4536"/>
        <w:tab w:val="right" w:pos="9072"/>
      </w:tabs>
      <w:spacing w:after="0" w:line="240" w:lineRule="auto"/>
    </w:pPr>
  </w:style>
  <w:style w:type="character" w:customStyle="1" w:styleId="VoettekstChar">
    <w:name w:val="Voettekst Char"/>
    <w:basedOn w:val="Standaardalinea-lettertype"/>
    <w:link w:val="Voettekst"/>
    <w:rsid w:val="00D1069C"/>
  </w:style>
  <w:style w:type="paragraph" w:styleId="Geenafstand">
    <w:name w:val="No Spacing"/>
    <w:link w:val="GeenafstandChar"/>
    <w:uiPriority w:val="1"/>
    <w:qFormat/>
    <w:rsid w:val="00555A1A"/>
    <w:pPr>
      <w:spacing w:after="0" w:line="240" w:lineRule="auto"/>
    </w:pPr>
    <w:rPr>
      <w:rFonts w:ascii="IBM Plex Mono Light" w:hAnsi="IBM Plex Mono Light"/>
      <w:sz w:val="20"/>
    </w:rPr>
  </w:style>
  <w:style w:type="character" w:customStyle="1" w:styleId="Kop1Char">
    <w:name w:val="Kop 1 Char"/>
    <w:basedOn w:val="Standaardalinea-lettertype"/>
    <w:link w:val="Kop1"/>
    <w:uiPriority w:val="9"/>
    <w:rsid w:val="00B8636E"/>
    <w:rPr>
      <w:rFonts w:ascii="Norwester" w:hAnsi="Norwester"/>
      <w:caps/>
      <w:color w:val="000033"/>
      <w:spacing w:val="36"/>
      <w:sz w:val="36"/>
      <w:szCs w:val="56"/>
    </w:rPr>
  </w:style>
  <w:style w:type="paragraph" w:customStyle="1" w:styleId="BasketballNederland">
    <w:name w:val="Basketball Nederland"/>
    <w:basedOn w:val="Standaard"/>
    <w:link w:val="BasketballNederlandChar"/>
    <w:rsid w:val="002170D5"/>
    <w:pPr>
      <w:shd w:val="clear" w:color="auto" w:fill="000033"/>
      <w:spacing w:after="160"/>
    </w:pPr>
    <w:rPr>
      <w:rFonts w:ascii="Norwester" w:hAnsi="Norwester"/>
      <w:color w:val="FA4A00"/>
      <w:sz w:val="56"/>
      <w:szCs w:val="56"/>
    </w:rPr>
  </w:style>
  <w:style w:type="character" w:customStyle="1" w:styleId="BasketballNederlandChar">
    <w:name w:val="Basketball Nederland Char"/>
    <w:basedOn w:val="Standaardalinea-lettertype"/>
    <w:link w:val="BasketballNederland"/>
    <w:rsid w:val="002170D5"/>
    <w:rPr>
      <w:rFonts w:ascii="Norwester" w:hAnsi="Norwester"/>
      <w:color w:val="FA4A00"/>
      <w:sz w:val="56"/>
      <w:szCs w:val="56"/>
      <w:shd w:val="clear" w:color="auto" w:fill="000033"/>
    </w:rPr>
  </w:style>
  <w:style w:type="paragraph" w:customStyle="1" w:styleId="Kop">
    <w:name w:val="Kop"/>
    <w:basedOn w:val="BasketballNederland"/>
    <w:link w:val="KopChar"/>
    <w:qFormat/>
    <w:rsid w:val="003A145E"/>
    <w:pPr>
      <w:numPr>
        <w:numId w:val="2"/>
      </w:numPr>
      <w:shd w:val="clear" w:color="auto" w:fill="auto"/>
    </w:pPr>
    <w:rPr>
      <w:caps/>
      <w:color w:val="000033"/>
      <w:u w:val="single"/>
    </w:rPr>
  </w:style>
  <w:style w:type="character" w:customStyle="1" w:styleId="Kop2Char">
    <w:name w:val="Kop 2 Char"/>
    <w:basedOn w:val="Standaardalinea-lettertype"/>
    <w:link w:val="Kop2"/>
    <w:uiPriority w:val="9"/>
    <w:rsid w:val="001A2701"/>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rsid w:val="003A145E"/>
    <w:rPr>
      <w:rFonts w:ascii="Norwester" w:hAnsi="Norwester"/>
      <w:caps/>
      <w:color w:val="000033"/>
      <w:sz w:val="56"/>
      <w:szCs w:val="56"/>
      <w:u w:val="single"/>
      <w:shd w:val="clear" w:color="auto" w:fill="000033"/>
    </w:rPr>
  </w:style>
  <w:style w:type="character" w:customStyle="1" w:styleId="Kop3Char">
    <w:name w:val="Kop 3 Char"/>
    <w:basedOn w:val="Standaardalinea-lettertype"/>
    <w:link w:val="Kop3"/>
    <w:uiPriority w:val="9"/>
    <w:rsid w:val="00B8636E"/>
    <w:rPr>
      <w:rFonts w:ascii="Norwester" w:eastAsiaTheme="majorEastAsia" w:hAnsi="Norwester" w:cstheme="majorBidi"/>
      <w:caps/>
      <w:color w:val="000033"/>
      <w:spacing w:val="30"/>
    </w:rPr>
  </w:style>
  <w:style w:type="paragraph" w:styleId="Titel">
    <w:name w:val="Title"/>
    <w:basedOn w:val="Standaard"/>
    <w:next w:val="Standaard"/>
    <w:link w:val="TitelChar"/>
    <w:uiPriority w:val="10"/>
    <w:rsid w:val="00A92F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2FD1"/>
    <w:rPr>
      <w:rFonts w:asciiTheme="majorHAnsi" w:eastAsiaTheme="majorEastAsia" w:hAnsiTheme="majorHAnsi" w:cstheme="majorBidi"/>
      <w:spacing w:val="-10"/>
      <w:kern w:val="28"/>
      <w:sz w:val="56"/>
      <w:szCs w:val="56"/>
    </w:rPr>
  </w:style>
  <w:style w:type="paragraph" w:styleId="Citaat">
    <w:name w:val="Quote"/>
    <w:basedOn w:val="Standaard"/>
    <w:next w:val="Standaard"/>
    <w:link w:val="CitaatChar"/>
    <w:uiPriority w:val="29"/>
    <w:rsid w:val="001874B9"/>
    <w:pPr>
      <w:jc w:val="center"/>
    </w:pPr>
    <w:rPr>
      <w:i/>
      <w:color w:val="FA4A00"/>
      <w:szCs w:val="24"/>
    </w:rPr>
  </w:style>
  <w:style w:type="character" w:customStyle="1" w:styleId="CitaatChar">
    <w:name w:val="Citaat Char"/>
    <w:basedOn w:val="Standaardalinea-lettertype"/>
    <w:link w:val="Citaat"/>
    <w:uiPriority w:val="29"/>
    <w:rsid w:val="001874B9"/>
    <w:rPr>
      <w:rFonts w:ascii="IBM Plex Mono" w:hAnsi="IBM Plex Mono"/>
      <w:i/>
      <w:color w:val="FA4A00"/>
      <w:sz w:val="20"/>
      <w:szCs w:val="24"/>
      <w:lang w:val="en-US"/>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framePr w:hSpace="187" w:wrap="around" w:hAnchor="margin" w:xAlign="center" w:yAlign="center"/>
      <w:numPr>
        <w:ilvl w:val="0"/>
        <w:numId w:val="0"/>
      </w:numPr>
    </w:pPr>
  </w:style>
  <w:style w:type="character" w:customStyle="1" w:styleId="DocumenttitelChar">
    <w:name w:val="Documenttitel Char"/>
    <w:basedOn w:val="Standaardalinea-lettertype"/>
    <w:link w:val="Documenttitel"/>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character" w:customStyle="1" w:styleId="DuidelijkcitaatChar">
    <w:name w:val="Duidelijk citaat Char"/>
    <w:basedOn w:val="Standaardalinea-lettertype"/>
    <w:link w:val="Duidelijkcitaat"/>
    <w:uiPriority w:val="30"/>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pPr>
      <w:numPr>
        <w:numId w:val="1"/>
      </w:numPr>
    </w:pPr>
  </w:style>
  <w:style w:type="character" w:customStyle="1" w:styleId="LijstalineaChar">
    <w:name w:val="Lijstalinea Char"/>
    <w:basedOn w:val="Standaardalinea-lettertype"/>
    <w:link w:val="Lijstalinea"/>
    <w:uiPriority w:val="34"/>
    <w:rsid w:val="00A70CDE"/>
    <w:rPr>
      <w:rFonts w:ascii="IBM Plex Mono Light" w:hAnsi="IBM Plex Mono Light"/>
      <w:sz w:val="20"/>
    </w:rPr>
  </w:style>
  <w:style w:type="character" w:customStyle="1" w:styleId="OpsommingChar">
    <w:name w:val="Opsomming Char"/>
    <w:basedOn w:val="LijstalineaChar"/>
    <w:link w:val="Opsomming"/>
    <w:rsid w:val="002307BA"/>
    <w:rPr>
      <w:rFonts w:ascii="IBM Plex Mono" w:hAnsi="IBM Plex Mono"/>
      <w:sz w:val="20"/>
    </w:rPr>
  </w:style>
  <w:style w:type="table" w:styleId="Lijsttabel3-Accent4">
    <w:name w:val="List Table 3 Accent 4"/>
    <w:basedOn w:val="Standaardtabel"/>
    <w:uiPriority w:val="48"/>
    <w:rsid w:val="0021078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GeenafstandChar">
    <w:name w:val="Geen afstand Char"/>
    <w:basedOn w:val="Standaardalinea-lettertype"/>
    <w:link w:val="Geenafstand"/>
    <w:uiPriority w:val="1"/>
    <w:rsid w:val="00377E2F"/>
    <w:rPr>
      <w:rFonts w:ascii="IBM Plex Mono Light" w:hAnsi="IBM Plex Mono Light"/>
      <w:sz w:val="20"/>
    </w:rPr>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character" w:styleId="Hyperlink">
    <w:name w:val="Hyperlink"/>
    <w:basedOn w:val="Standaardalinea-lettertype"/>
    <w:uiPriority w:val="99"/>
    <w:unhideWhenUsed/>
    <w:rsid w:val="00181938"/>
    <w:rPr>
      <w:color w:val="0563C1" w:themeColor="hyperlink"/>
      <w:u w:val="single"/>
    </w:rPr>
  </w:style>
  <w:style w:type="paragraph" w:styleId="Kopvaninhoudsopgave">
    <w:name w:val="TOC Heading"/>
    <w:basedOn w:val="Kop1"/>
    <w:next w:val="Standaard"/>
    <w:uiPriority w:val="39"/>
    <w:unhideWhenUsed/>
    <w:qFormat/>
    <w:rsid w:val="00DF569D"/>
    <w:pPr>
      <w:keepNext/>
      <w:keepLines/>
      <w:numPr>
        <w:numId w:val="0"/>
      </w:numPr>
      <w:spacing w:before="240" w:after="0"/>
      <w:outlineLvl w:val="9"/>
    </w:pPr>
    <w:rPr>
      <w:rFonts w:eastAsiaTheme="majorEastAsia" w:cstheme="majorBidi"/>
      <w:caps w:val="0"/>
      <w:spacing w:val="0"/>
      <w:szCs w:val="32"/>
      <w:lang w:eastAsia="nl-NL"/>
    </w:rPr>
  </w:style>
  <w:style w:type="table" w:styleId="Tabelraster">
    <w:name w:val="Table Grid"/>
    <w:basedOn w:val="Standaardtabel"/>
    <w:uiPriority w:val="59"/>
    <w:rsid w:val="0063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Standaard"/>
    <w:link w:val="TabelChar"/>
    <w:qFormat/>
    <w:rsid w:val="002655E2"/>
    <w:pPr>
      <w:spacing w:before="20" w:after="20"/>
    </w:pPr>
  </w:style>
  <w:style w:type="character" w:customStyle="1" w:styleId="TabelChar">
    <w:name w:val="Tabel Char"/>
    <w:basedOn w:val="Standaardalinea-lettertype"/>
    <w:link w:val="Tabel"/>
    <w:rsid w:val="002655E2"/>
    <w:rPr>
      <w:rFonts w:ascii="IBM Plex Mono" w:hAnsi="IBM Plex Mono"/>
      <w:sz w:val="20"/>
    </w:rPr>
  </w:style>
  <w:style w:type="paragraph" w:styleId="Ballontekst">
    <w:name w:val="Balloon Text"/>
    <w:basedOn w:val="Standaard"/>
    <w:link w:val="BallontekstChar"/>
    <w:uiPriority w:val="99"/>
    <w:semiHidden/>
    <w:unhideWhenUsed/>
    <w:rsid w:val="006314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1440"/>
    <w:rPr>
      <w:rFonts w:ascii="Segoe UI" w:hAnsi="Segoe UI" w:cs="Segoe UI"/>
      <w:sz w:val="18"/>
      <w:szCs w:val="18"/>
    </w:rPr>
  </w:style>
  <w:style w:type="character" w:styleId="Tekstvantijdelijkeaanduiding">
    <w:name w:val="Placeholder Text"/>
    <w:basedOn w:val="Standaardalinea-lettertype"/>
    <w:uiPriority w:val="99"/>
    <w:semiHidden/>
    <w:rsid w:val="00C52ECF"/>
    <w:rPr>
      <w:color w:val="808080"/>
    </w:rPr>
  </w:style>
  <w:style w:type="character" w:styleId="Onopgelostemelding">
    <w:name w:val="Unresolved Mention"/>
    <w:basedOn w:val="Standaardalinea-lettertype"/>
    <w:uiPriority w:val="99"/>
    <w:semiHidden/>
    <w:unhideWhenUsed/>
    <w:rsid w:val="00AE45F5"/>
    <w:rPr>
      <w:color w:val="605E5C"/>
      <w:shd w:val="clear" w:color="auto" w:fill="E1DFDD"/>
    </w:rPr>
  </w:style>
  <w:style w:type="character" w:styleId="Verwijzingopmerking">
    <w:name w:val="annotation reference"/>
    <w:basedOn w:val="Standaardalinea-lettertype"/>
    <w:uiPriority w:val="99"/>
    <w:semiHidden/>
    <w:unhideWhenUsed/>
    <w:rsid w:val="0068582B"/>
    <w:rPr>
      <w:sz w:val="16"/>
      <w:szCs w:val="16"/>
    </w:rPr>
  </w:style>
  <w:style w:type="paragraph" w:styleId="Tekstopmerking">
    <w:name w:val="annotation text"/>
    <w:basedOn w:val="Standaard"/>
    <w:link w:val="TekstopmerkingChar"/>
    <w:uiPriority w:val="99"/>
    <w:semiHidden/>
    <w:unhideWhenUsed/>
    <w:rsid w:val="0068582B"/>
    <w:pPr>
      <w:spacing w:line="240" w:lineRule="auto"/>
    </w:pPr>
    <w:rPr>
      <w:szCs w:val="20"/>
    </w:rPr>
  </w:style>
  <w:style w:type="character" w:customStyle="1" w:styleId="TekstopmerkingChar">
    <w:name w:val="Tekst opmerking Char"/>
    <w:basedOn w:val="Standaardalinea-lettertype"/>
    <w:link w:val="Tekstopmerking"/>
    <w:uiPriority w:val="99"/>
    <w:semiHidden/>
    <w:rsid w:val="0068582B"/>
    <w:rPr>
      <w:rFonts w:ascii="IBM Plex Mono" w:hAnsi="IBM Plex Mono"/>
      <w:sz w:val="20"/>
      <w:szCs w:val="20"/>
    </w:rPr>
  </w:style>
  <w:style w:type="paragraph" w:styleId="Onderwerpvanopmerking">
    <w:name w:val="annotation subject"/>
    <w:basedOn w:val="Tekstopmerking"/>
    <w:next w:val="Tekstopmerking"/>
    <w:link w:val="OnderwerpvanopmerkingChar"/>
    <w:uiPriority w:val="99"/>
    <w:semiHidden/>
    <w:unhideWhenUsed/>
    <w:rsid w:val="0068582B"/>
    <w:rPr>
      <w:b/>
      <w:bCs/>
    </w:rPr>
  </w:style>
  <w:style w:type="character" w:customStyle="1" w:styleId="OnderwerpvanopmerkingChar">
    <w:name w:val="Onderwerp van opmerking Char"/>
    <w:basedOn w:val="TekstopmerkingChar"/>
    <w:link w:val="Onderwerpvanopmerking"/>
    <w:uiPriority w:val="99"/>
    <w:semiHidden/>
    <w:rsid w:val="0068582B"/>
    <w:rPr>
      <w:rFonts w:ascii="IBM Plex Mono" w:hAnsi="IBM Plex Mono"/>
      <w:b/>
      <w:bCs/>
      <w:sz w:val="20"/>
      <w:szCs w:val="20"/>
    </w:rPr>
  </w:style>
  <w:style w:type="paragraph" w:customStyle="1" w:styleId="Procedure">
    <w:name w:val="Procedure"/>
    <w:basedOn w:val="Opsomming"/>
    <w:link w:val="ProcedureChar"/>
    <w:qFormat/>
    <w:rsid w:val="009943F5"/>
    <w:pPr>
      <w:numPr>
        <w:numId w:val="4"/>
      </w:numPr>
      <w:pBdr>
        <w:left w:val="single" w:sz="8" w:space="4" w:color="FA4A00"/>
      </w:pBdr>
    </w:pPr>
  </w:style>
  <w:style w:type="paragraph" w:customStyle="1" w:styleId="paragraph">
    <w:name w:val="paragraph"/>
    <w:basedOn w:val="Standaard"/>
    <w:rsid w:val="003823EE"/>
    <w:pPr>
      <w:spacing w:before="100" w:beforeAutospacing="1" w:after="100" w:afterAutospacing="1" w:line="240" w:lineRule="auto"/>
    </w:pPr>
    <w:rPr>
      <w:rFonts w:ascii="Times New Roman" w:hAnsi="Times New Roman" w:cs="Times New Roman"/>
      <w:sz w:val="24"/>
      <w:szCs w:val="24"/>
      <w:lang w:eastAsia="nl-NL"/>
    </w:rPr>
  </w:style>
  <w:style w:type="character" w:customStyle="1" w:styleId="ProcedureChar">
    <w:name w:val="Procedure Char"/>
    <w:basedOn w:val="OpsommingChar"/>
    <w:link w:val="Procedure"/>
    <w:rsid w:val="009943F5"/>
    <w:rPr>
      <w:rFonts w:ascii="IBM Plex Mono" w:hAnsi="IBM Plex Mono"/>
      <w:sz w:val="20"/>
    </w:rPr>
  </w:style>
  <w:style w:type="character" w:customStyle="1" w:styleId="normaltextrun">
    <w:name w:val="normaltextrun"/>
    <w:basedOn w:val="Standaardalinea-lettertype"/>
    <w:rsid w:val="003823EE"/>
  </w:style>
  <w:style w:type="table" w:customStyle="1" w:styleId="NOCNSF">
    <w:name w:val="NOCNSF"/>
    <w:basedOn w:val="Standaardtabel"/>
    <w:uiPriority w:val="99"/>
    <w:rsid w:val="001A2701"/>
    <w:pPr>
      <w:spacing w:after="0" w:line="240" w:lineRule="auto"/>
    </w:pPr>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ukBerends\Downloads\Handboek-Rapport-Plan%20(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271007d-cc67-4ede-be11-4b12ffe58f18">
      <UserInfo>
        <DisplayName>Caroline Stevens | NBB</DisplayName>
        <AccountId>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49360E2A402042A70C458DBF70944B" ma:contentTypeVersion="13" ma:contentTypeDescription="Create a new document." ma:contentTypeScope="" ma:versionID="0c64a8be43209276b02b5500fd6d8298">
  <xsd:schema xmlns:xsd="http://www.w3.org/2001/XMLSchema" xmlns:xs="http://www.w3.org/2001/XMLSchema" xmlns:p="http://schemas.microsoft.com/office/2006/metadata/properties" xmlns:ns3="3e8c4848-6735-4ee5-a552-6e754d180876" xmlns:ns4="9271007d-cc67-4ede-be11-4b12ffe58f18" targetNamespace="http://schemas.microsoft.com/office/2006/metadata/properties" ma:root="true" ma:fieldsID="19905a6307ef57fae2f7797593b6c740" ns3:_="" ns4:_="">
    <xsd:import namespace="3e8c4848-6735-4ee5-a552-6e754d180876"/>
    <xsd:import namespace="9271007d-cc67-4ede-be11-4b12ffe58f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c4848-6735-4ee5-a552-6e754d180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1007d-cc67-4ede-be11-4b12ffe58f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4035875C-F30E-4514-9CFE-460AF3B26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c4848-6735-4ee5-a552-6e754d180876"/>
    <ds:schemaRef ds:uri="9271007d-cc67-4ede-be11-4b12ffe58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D156D-D3CC-4E93-B0F9-68D77DE6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Handboek-Rapport-Plan (2)</Template>
  <TotalTime>0</TotalTime>
  <Pages>1</Pages>
  <Words>1727</Words>
  <Characters>9503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cp:keywords/>
  <dc:description/>
  <cp:lastModifiedBy>Frans van de Geer</cp:lastModifiedBy>
  <cp:revision>4</cp:revision>
  <dcterms:created xsi:type="dcterms:W3CDTF">2020-12-14T09:40:00Z</dcterms:created>
  <dcterms:modified xsi:type="dcterms:W3CDTF">2020-12-14T13:32:00Z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0x0101007649360E2A402042A70C458DBF70944B</vt:lpwstr>
  </property>
  <property fmtid="{D5CDD505-2E9C-101B-9397-08002B2CF9AE}" pid="3" name="TemplateUrl">
    <vt:lpwstr/>
  </property>
  <property fmtid="{D5CDD505-2E9C-101B-9397-08002B2CF9AE}" pid="4" name="Order">
    <vt:r8>3200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