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993"/>
        <w:gridCol w:w="1908"/>
      </w:tblGrid>
      <w:tr w:rsidR="00C1064D" w:rsidRPr="002E1E2E" w14:paraId="7488F253" w14:textId="77777777" w:rsidTr="00CF0318">
        <w:tc>
          <w:tcPr>
            <w:tcW w:w="7992" w:type="dxa"/>
            <w:tcBorders>
              <w:top w:val="nil"/>
              <w:left w:val="nil"/>
              <w:bottom w:val="nil"/>
              <w:right w:val="nil"/>
            </w:tcBorders>
            <w:shd w:val="clear" w:color="auto" w:fill="auto"/>
          </w:tcPr>
          <w:p w14:paraId="5E923F96" w14:textId="77777777" w:rsidR="00C1064D" w:rsidRPr="002E1E2E" w:rsidRDefault="00C1064D" w:rsidP="00C1064D">
            <w:pPr>
              <w:pStyle w:val="Kop1"/>
              <w:numPr>
                <w:ilvl w:val="0"/>
                <w:numId w:val="0"/>
              </w:numPr>
              <w:outlineLvl w:val="0"/>
              <w:rPr>
                <w:lang w:val="nl-NL"/>
              </w:rPr>
            </w:pPr>
            <w:r w:rsidRPr="002E1E2E">
              <w:rPr>
                <w:lang w:val="nl-NL" w:eastAsia="nl-NL"/>
              </w:rPr>
              <w:t>PVB 4.2 Coachen van wedstrijden (praktijkbeoordeling)</w:t>
            </w:r>
            <w:bookmarkStart w:id="0" w:name="__DdeLink__7922_1908926064"/>
            <w:r w:rsidRPr="002E1E2E">
              <w:rPr>
                <w:lang w:val="nl-NL" w:eastAsia="nl-NL"/>
              </w:rPr>
              <w:t xml:space="preserve"> Deelkwalificatie van Basketballtrainer-coach 4 </w:t>
            </w:r>
            <w:bookmarkEnd w:id="0"/>
          </w:p>
        </w:tc>
        <w:tc>
          <w:tcPr>
            <w:tcW w:w="1908" w:type="dxa"/>
            <w:tcBorders>
              <w:top w:val="nil"/>
              <w:left w:val="nil"/>
              <w:bottom w:val="nil"/>
              <w:right w:val="nil"/>
            </w:tcBorders>
            <w:shd w:val="clear" w:color="auto" w:fill="auto"/>
          </w:tcPr>
          <w:p w14:paraId="2B9E5754" w14:textId="77777777" w:rsidR="00C1064D" w:rsidRPr="002E1E2E" w:rsidRDefault="00C1064D" w:rsidP="00CF0318">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44C55EED" w14:textId="77777777" w:rsidR="00C1064D" w:rsidRPr="002E1E2E" w:rsidRDefault="00C1064D" w:rsidP="00C1064D">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sidRPr="002E1E2E">
        <w:rPr>
          <w:rFonts w:eastAsia="Times New Roman"/>
          <w:lang w:val="nl-NL" w:eastAsia="nl-NL"/>
        </w:rPr>
        <w:t>Inleiding</w:t>
      </w:r>
      <w:bookmarkEnd w:id="4"/>
      <w:bookmarkEnd w:id="5"/>
      <w:bookmarkEnd w:id="6"/>
      <w:r w:rsidRPr="002E1E2E">
        <w:rPr>
          <w:rFonts w:eastAsia="Times New Roman"/>
          <w:lang w:val="nl-NL" w:eastAsia="nl-NL"/>
        </w:rPr>
        <w:t xml:space="preserve"> </w:t>
      </w:r>
    </w:p>
    <w:p w14:paraId="62D77ED7" w14:textId="77777777" w:rsidR="00C1064D" w:rsidRPr="002E1E2E" w:rsidRDefault="00C1064D" w:rsidP="00C1064D">
      <w:pPr>
        <w:spacing w:after="0"/>
        <w:rPr>
          <w:rFonts w:ascii="IBM Plex Mono" w:hAnsi="IBM Plex Mono" w:cs="Segoe UI"/>
          <w:sz w:val="17"/>
          <w:szCs w:val="17"/>
          <w:lang w:val="nl-NL" w:eastAsia="nl-NL"/>
        </w:rPr>
      </w:pPr>
    </w:p>
    <w:p w14:paraId="0029E8A8"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Om het door de </w:t>
      </w:r>
      <w:r w:rsidRPr="002E1E2E">
        <w:rPr>
          <w:rFonts w:ascii="IBM Plex Mono" w:hAnsi="IBM Plex Mono" w:cs="Arial"/>
          <w:sz w:val="18"/>
          <w:szCs w:val="18"/>
          <w:lang w:val="nl-NL"/>
        </w:rPr>
        <w:t>Nederlandse Basketball Bond</w:t>
      </w:r>
      <w:r w:rsidRPr="002E1E2E">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2CF33BF" w14:textId="77777777" w:rsidR="00C1064D" w:rsidRPr="002E1E2E" w:rsidRDefault="00C1064D" w:rsidP="00C1064D">
      <w:pPr>
        <w:spacing w:after="0"/>
        <w:rPr>
          <w:rFonts w:ascii="IBM Plex Mono" w:hAnsi="IBM Plex Mono" w:cs="Arial"/>
          <w:sz w:val="18"/>
          <w:szCs w:val="18"/>
          <w:lang w:val="nl-NL" w:eastAsia="nl-NL"/>
        </w:rPr>
      </w:pPr>
    </w:p>
    <w:p w14:paraId="42010180" w14:textId="77777777" w:rsidR="00C1064D" w:rsidRPr="002E1E2E" w:rsidRDefault="00C1064D" w:rsidP="00C1064D">
      <w:pPr>
        <w:pStyle w:val="Kop2"/>
        <w:rPr>
          <w:lang w:val="nl-NL" w:eastAsia="nl-NL"/>
        </w:rPr>
      </w:pPr>
      <w:bookmarkStart w:id="7" w:name="_Toc341369397"/>
      <w:bookmarkStart w:id="8" w:name="_Toc344120845"/>
      <w:bookmarkStart w:id="9" w:name="_Toc350416314"/>
      <w:r w:rsidRPr="002E1E2E">
        <w:rPr>
          <w:lang w:val="nl-NL" w:eastAsia="nl-NL"/>
        </w:rPr>
        <w:t>Doelstelling</w:t>
      </w:r>
      <w:bookmarkEnd w:id="7"/>
      <w:bookmarkEnd w:id="8"/>
      <w:bookmarkEnd w:id="9"/>
      <w:r w:rsidRPr="002E1E2E">
        <w:rPr>
          <w:lang w:val="nl-NL" w:eastAsia="nl-NL"/>
        </w:rPr>
        <w:t xml:space="preserve"> </w:t>
      </w:r>
    </w:p>
    <w:p w14:paraId="3BA36EEE"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Deze PVB heeft betrekking op kerntaak 4.2, het coachen van wedstrijden. Met deze PVB laat je zien dat je: </w:t>
      </w:r>
    </w:p>
    <w:p w14:paraId="07E37BBA" w14:textId="77777777" w:rsidR="00C1064D" w:rsidRPr="002E1E2E" w:rsidRDefault="00C1064D" w:rsidP="00C1064D">
      <w:pPr>
        <w:numPr>
          <w:ilvl w:val="0"/>
          <w:numId w:val="19"/>
        </w:numPr>
        <w:spacing w:after="0" w:line="240" w:lineRule="auto"/>
        <w:contextualSpacing/>
        <w:rPr>
          <w:lang w:val="nl-NL"/>
        </w:rPr>
      </w:pPr>
      <w:r w:rsidRPr="002E1E2E">
        <w:rPr>
          <w:rFonts w:ascii="IBM Plex Mono" w:hAnsi="IBM Plex Mono" w:cs="Arial"/>
          <w:sz w:val="18"/>
          <w:szCs w:val="18"/>
          <w:lang w:val="nl-NL"/>
        </w:rPr>
        <w:t>basketballers kunt begeleiden bij een wedstrijd;</w:t>
      </w:r>
    </w:p>
    <w:p w14:paraId="3D0E4B30" w14:textId="77777777" w:rsidR="00C1064D" w:rsidRPr="002E1E2E" w:rsidRDefault="00C1064D" w:rsidP="00C1064D">
      <w:pPr>
        <w:numPr>
          <w:ilvl w:val="0"/>
          <w:numId w:val="19"/>
        </w:numPr>
        <w:spacing w:after="0" w:line="240" w:lineRule="auto"/>
        <w:contextualSpacing/>
        <w:rPr>
          <w:lang w:val="nl-NL"/>
        </w:rPr>
      </w:pPr>
      <w:r w:rsidRPr="002E1E2E">
        <w:rPr>
          <w:rFonts w:ascii="IBM Plex Mono" w:hAnsi="IBM Plex Mono" w:cs="Arial"/>
          <w:sz w:val="18"/>
          <w:szCs w:val="18"/>
          <w:lang w:val="nl-NL"/>
        </w:rPr>
        <w:t>een wedstrijd kunt voorbereiden;</w:t>
      </w:r>
    </w:p>
    <w:p w14:paraId="68674840" w14:textId="66C367CB" w:rsidR="00C1064D" w:rsidRPr="002E1E2E" w:rsidRDefault="0006673D" w:rsidP="00C1064D">
      <w:pPr>
        <w:numPr>
          <w:ilvl w:val="0"/>
          <w:numId w:val="19"/>
        </w:numPr>
        <w:spacing w:after="0" w:line="240" w:lineRule="auto"/>
        <w:contextualSpacing/>
        <w:rPr>
          <w:lang w:val="nl-NL"/>
        </w:rPr>
      </w:pPr>
      <w:r w:rsidRPr="002E1E2E">
        <w:rPr>
          <w:rFonts w:ascii="IBM Plex Mono" w:hAnsi="IBM Plex Mono" w:cs="Arial"/>
          <w:sz w:val="18"/>
          <w:szCs w:val="18"/>
          <w:lang w:val="nl-NL"/>
        </w:rPr>
        <w:t>aanwijzingen</w:t>
      </w:r>
      <w:r w:rsidR="00C1064D" w:rsidRPr="002E1E2E">
        <w:rPr>
          <w:rFonts w:ascii="IBM Plex Mono" w:hAnsi="IBM Plex Mono" w:cs="Arial"/>
          <w:sz w:val="18"/>
          <w:szCs w:val="18"/>
          <w:lang w:val="nl-NL"/>
        </w:rPr>
        <w:t xml:space="preserve"> kunt geven;</w:t>
      </w:r>
    </w:p>
    <w:p w14:paraId="5D4BBAF5" w14:textId="77777777" w:rsidR="00C1064D" w:rsidRPr="002E1E2E" w:rsidRDefault="00C1064D" w:rsidP="00C1064D">
      <w:pPr>
        <w:numPr>
          <w:ilvl w:val="0"/>
          <w:numId w:val="19"/>
        </w:numPr>
        <w:spacing w:after="0" w:line="240" w:lineRule="auto"/>
        <w:contextualSpacing/>
        <w:rPr>
          <w:lang w:val="nl-NL"/>
        </w:rPr>
      </w:pPr>
      <w:r w:rsidRPr="002E1E2E">
        <w:rPr>
          <w:rFonts w:ascii="IBM Plex Mono" w:hAnsi="IBM Plex Mono" w:cs="Arial"/>
          <w:sz w:val="18"/>
          <w:szCs w:val="18"/>
          <w:lang w:val="nl-NL"/>
        </w:rPr>
        <w:t xml:space="preserve">wedstrijden kunt evalueren. </w:t>
      </w:r>
      <w:r w:rsidRPr="002E1E2E">
        <w:rPr>
          <w:rFonts w:ascii="IBM Plex Mono" w:hAnsi="IBM Plex Mono" w:cs="Arial"/>
          <w:b/>
          <w:sz w:val="18"/>
          <w:szCs w:val="18"/>
          <w:lang w:val="nl-NL"/>
        </w:rPr>
        <w:t xml:space="preserve">  </w:t>
      </w:r>
    </w:p>
    <w:p w14:paraId="3D501E93" w14:textId="77777777" w:rsidR="00C1064D" w:rsidRPr="002E1E2E" w:rsidRDefault="00C1064D" w:rsidP="00C1064D">
      <w:pPr>
        <w:spacing w:after="0" w:line="240" w:lineRule="auto"/>
        <w:rPr>
          <w:rFonts w:ascii="IBM Plex Mono" w:hAnsi="IBM Plex Mono" w:cs="Arial"/>
          <w:sz w:val="18"/>
          <w:szCs w:val="18"/>
          <w:lang w:val="nl-NL"/>
        </w:rPr>
      </w:pPr>
    </w:p>
    <w:p w14:paraId="45B1B183" w14:textId="77777777" w:rsidR="00C1064D" w:rsidRPr="002E1E2E" w:rsidRDefault="00C1064D" w:rsidP="00C1064D">
      <w:pPr>
        <w:pStyle w:val="Kop2"/>
        <w:rPr>
          <w:lang w:val="nl-NL" w:eastAsia="nl-NL"/>
        </w:rPr>
      </w:pPr>
      <w:bookmarkStart w:id="10" w:name="_Toc341369398"/>
      <w:bookmarkStart w:id="11" w:name="_Toc344120846"/>
      <w:bookmarkStart w:id="12" w:name="_Toc350416315"/>
      <w:r w:rsidRPr="002E1E2E">
        <w:rPr>
          <w:lang w:val="nl-NL" w:eastAsia="nl-NL"/>
        </w:rPr>
        <w:t>Opdracht</w:t>
      </w:r>
      <w:bookmarkEnd w:id="10"/>
      <w:bookmarkEnd w:id="11"/>
      <w:bookmarkEnd w:id="12"/>
    </w:p>
    <w:p w14:paraId="4CF3CCB3"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De algemene opdracht voor deze PVB is: ‘Coach bij een wedstrijd’. Deze opdracht voer je uit aan de hand van vier deelopdrachten. </w:t>
      </w:r>
    </w:p>
    <w:p w14:paraId="4000CE43" w14:textId="77777777" w:rsidR="00C1064D" w:rsidRPr="002E1E2E" w:rsidRDefault="00C1064D" w:rsidP="00C1064D">
      <w:pPr>
        <w:spacing w:after="0"/>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De vier deelopdrachten hebben betrekking op de volgende werkprocessen: </w:t>
      </w:r>
    </w:p>
    <w:p w14:paraId="79F5B501" w14:textId="77777777" w:rsidR="00C1064D" w:rsidRPr="002E1E2E" w:rsidRDefault="00C1064D" w:rsidP="00C1064D">
      <w:pPr>
        <w:spacing w:after="0" w:line="240" w:lineRule="auto"/>
        <w:ind w:left="284" w:hanging="284"/>
        <w:rPr>
          <w:lang w:val="nl-NL"/>
        </w:rPr>
      </w:pPr>
      <w:r w:rsidRPr="002E1E2E">
        <w:rPr>
          <w:rFonts w:ascii="IBM Plex Mono" w:hAnsi="IBM Plex Mono" w:cs="Arial"/>
          <w:sz w:val="18"/>
          <w:szCs w:val="18"/>
          <w:lang w:val="nl-NL"/>
        </w:rPr>
        <w:t>4.2.1 begeleidt basketballers bij wedstrijden;</w:t>
      </w:r>
    </w:p>
    <w:p w14:paraId="622DF14E" w14:textId="77777777" w:rsidR="00C1064D" w:rsidRPr="002E1E2E" w:rsidRDefault="00C1064D" w:rsidP="00C1064D">
      <w:pPr>
        <w:spacing w:after="0" w:line="240" w:lineRule="auto"/>
        <w:ind w:left="284" w:hanging="284"/>
        <w:rPr>
          <w:lang w:val="nl-NL"/>
        </w:rPr>
      </w:pPr>
      <w:r w:rsidRPr="002E1E2E">
        <w:rPr>
          <w:rFonts w:ascii="IBM Plex Mono" w:hAnsi="IBM Plex Mono" w:cs="Arial"/>
          <w:sz w:val="18"/>
          <w:szCs w:val="18"/>
          <w:lang w:val="nl-NL"/>
        </w:rPr>
        <w:t>4.2.2 bereidt wedstrijden voor;</w:t>
      </w:r>
    </w:p>
    <w:p w14:paraId="178F269D" w14:textId="206F7C56" w:rsidR="00C1064D" w:rsidRPr="002E1E2E" w:rsidRDefault="00C1064D" w:rsidP="00C1064D">
      <w:pPr>
        <w:spacing w:after="0" w:line="240" w:lineRule="auto"/>
        <w:ind w:left="284" w:hanging="284"/>
        <w:rPr>
          <w:lang w:val="nl-NL"/>
        </w:rPr>
      </w:pPr>
      <w:r w:rsidRPr="002E1E2E">
        <w:rPr>
          <w:rFonts w:ascii="IBM Plex Mono" w:hAnsi="IBM Plex Mono" w:cs="Arial"/>
          <w:sz w:val="18"/>
          <w:szCs w:val="18"/>
          <w:lang w:val="nl-NL"/>
        </w:rPr>
        <w:t xml:space="preserve">4.2.3 geeft </w:t>
      </w:r>
      <w:r w:rsidR="002B2223" w:rsidRPr="002E1E2E">
        <w:rPr>
          <w:rFonts w:ascii="IBM Plex Mono" w:hAnsi="IBM Plex Mono" w:cs="Arial"/>
          <w:sz w:val="18"/>
          <w:szCs w:val="18"/>
          <w:lang w:val="nl-NL"/>
        </w:rPr>
        <w:t>aanwijzingen</w:t>
      </w:r>
      <w:r w:rsidRPr="002E1E2E">
        <w:rPr>
          <w:rFonts w:ascii="IBM Plex Mono" w:hAnsi="IBM Plex Mono" w:cs="Arial"/>
          <w:sz w:val="18"/>
          <w:szCs w:val="18"/>
          <w:lang w:val="nl-NL"/>
        </w:rPr>
        <w:t>;</w:t>
      </w:r>
    </w:p>
    <w:p w14:paraId="69C91060" w14:textId="77777777" w:rsidR="00C1064D" w:rsidRPr="002E1E2E" w:rsidRDefault="00C1064D" w:rsidP="00C1064D">
      <w:pPr>
        <w:spacing w:after="0" w:line="240" w:lineRule="auto"/>
        <w:ind w:left="284" w:hanging="284"/>
        <w:rPr>
          <w:lang w:val="nl-NL"/>
        </w:rPr>
      </w:pPr>
      <w:r w:rsidRPr="002E1E2E">
        <w:rPr>
          <w:rFonts w:ascii="IBM Plex Mono" w:hAnsi="IBM Plex Mono" w:cs="Arial"/>
          <w:sz w:val="18"/>
          <w:szCs w:val="18"/>
          <w:lang w:val="nl-NL"/>
        </w:rPr>
        <w:t>4.2.4 evalueert wedstrijden.</w:t>
      </w:r>
    </w:p>
    <w:p w14:paraId="61862DAE" w14:textId="77777777" w:rsidR="00C1064D" w:rsidRPr="002E1E2E" w:rsidRDefault="00C1064D" w:rsidP="00C1064D">
      <w:pPr>
        <w:spacing w:after="0"/>
        <w:rPr>
          <w:rFonts w:ascii="IBM Plex Mono" w:hAnsi="IBM Plex Mono" w:cs="Arial"/>
          <w:sz w:val="18"/>
          <w:szCs w:val="18"/>
          <w:lang w:val="nl-NL" w:eastAsia="nl-NL"/>
        </w:rPr>
      </w:pPr>
    </w:p>
    <w:p w14:paraId="7393613F" w14:textId="77777777" w:rsidR="00C1064D" w:rsidRPr="002E1E2E" w:rsidRDefault="00C1064D" w:rsidP="00C1064D">
      <w:pPr>
        <w:pStyle w:val="Kop2"/>
        <w:rPr>
          <w:lang w:val="nl-NL" w:eastAsia="nl-NL"/>
        </w:rPr>
      </w:pPr>
      <w:bookmarkStart w:id="13" w:name="_Toc344120847"/>
      <w:bookmarkStart w:id="14" w:name="_Toc350416316"/>
      <w:bookmarkStart w:id="15" w:name="_Toc341369399"/>
      <w:r w:rsidRPr="002E1E2E">
        <w:rPr>
          <w:lang w:val="nl-NL" w:eastAsia="nl-NL"/>
        </w:rPr>
        <w:t>Eisen voor toelating PVB</w:t>
      </w:r>
      <w:bookmarkEnd w:id="13"/>
      <w:bookmarkEnd w:id="14"/>
      <w:bookmarkEnd w:id="15"/>
      <w:r w:rsidRPr="002E1E2E">
        <w:rPr>
          <w:lang w:val="nl-NL" w:eastAsia="nl-NL"/>
        </w:rPr>
        <w:t xml:space="preserve"> </w:t>
      </w:r>
    </w:p>
    <w:p w14:paraId="7806A372" w14:textId="77777777" w:rsidR="00C1064D" w:rsidRPr="002E1E2E" w:rsidRDefault="00C1064D" w:rsidP="00C1064D">
      <w:pPr>
        <w:spacing w:after="0"/>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Je wordt toegelaten tot de PVB als je voldoet aan de volgende eisen: </w:t>
      </w:r>
    </w:p>
    <w:p w14:paraId="31B94C78" w14:textId="77777777" w:rsidR="00C1064D" w:rsidRPr="002E1E2E" w:rsidRDefault="00C1064D" w:rsidP="00C1064D">
      <w:pPr>
        <w:numPr>
          <w:ilvl w:val="0"/>
          <w:numId w:val="20"/>
        </w:num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je bent minstens 16 jaar oud;</w:t>
      </w:r>
    </w:p>
    <w:p w14:paraId="2CB75B68" w14:textId="77777777" w:rsidR="00C1064D" w:rsidRPr="002E1E2E" w:rsidRDefault="00C1064D" w:rsidP="00C1064D">
      <w:pPr>
        <w:numPr>
          <w:ilvl w:val="0"/>
          <w:numId w:val="20"/>
        </w:numPr>
        <w:spacing w:after="0" w:line="240" w:lineRule="auto"/>
        <w:rPr>
          <w:lang w:val="nl-NL"/>
        </w:rPr>
      </w:pPr>
      <w:r w:rsidRPr="002E1E2E">
        <w:rPr>
          <w:rFonts w:ascii="IBM Plex Mono" w:hAnsi="IBM Plex Mono" w:cs="Arial"/>
          <w:sz w:val="18"/>
          <w:szCs w:val="18"/>
          <w:lang w:val="nl-NL"/>
        </w:rPr>
        <w:t>je hebt het diploma basketballtrainer-coach 3 en/of voldoende ervaring</w:t>
      </w:r>
    </w:p>
    <w:p w14:paraId="113A6705" w14:textId="77777777" w:rsidR="00C1064D" w:rsidRPr="002E1E2E" w:rsidRDefault="00C1064D" w:rsidP="00C1064D">
      <w:pPr>
        <w:numPr>
          <w:ilvl w:val="0"/>
          <w:numId w:val="20"/>
        </w:num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 xml:space="preserve">je </w:t>
      </w:r>
      <w:r w:rsidRPr="002E1E2E">
        <w:rPr>
          <w:rFonts w:ascii="IBM Plex Mono" w:hAnsi="IBM Plex Mono" w:cs="Arial"/>
          <w:sz w:val="18"/>
          <w:szCs w:val="18"/>
          <w:lang w:val="nl-NL" w:eastAsia="nl-NL"/>
        </w:rPr>
        <w:t>bent lid van de NBB</w:t>
      </w:r>
      <w:r w:rsidRPr="002E1E2E">
        <w:rPr>
          <w:rFonts w:ascii="IBM Plex Mono" w:hAnsi="IBM Plex Mono" w:cs="Arial"/>
          <w:sz w:val="18"/>
          <w:szCs w:val="18"/>
          <w:lang w:val="nl-NL"/>
        </w:rPr>
        <w:t>;</w:t>
      </w:r>
    </w:p>
    <w:p w14:paraId="088EF42D" w14:textId="77777777" w:rsidR="00C1064D" w:rsidRPr="002E1E2E" w:rsidRDefault="00C1064D" w:rsidP="00C1064D">
      <w:pPr>
        <w:numPr>
          <w:ilvl w:val="0"/>
          <w:numId w:val="20"/>
        </w:num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je hebt een give and go verklaring;</w:t>
      </w:r>
    </w:p>
    <w:p w14:paraId="6F3A0F27" w14:textId="77777777" w:rsidR="00C1064D" w:rsidRPr="002E1E2E" w:rsidRDefault="00C1064D" w:rsidP="00C1064D">
      <w:pPr>
        <w:numPr>
          <w:ilvl w:val="0"/>
          <w:numId w:val="20"/>
        </w:numPr>
        <w:spacing w:after="0" w:line="240" w:lineRule="auto"/>
        <w:rPr>
          <w:lang w:val="nl-NL"/>
        </w:rPr>
      </w:pPr>
      <w:r w:rsidRPr="002E1E2E">
        <w:rPr>
          <w:rFonts w:ascii="IBM Plex Mono" w:hAnsi="IBM Plex Mono" w:cs="Arial"/>
          <w:sz w:val="18"/>
          <w:szCs w:val="18"/>
          <w:lang w:val="nl-NL"/>
        </w:rPr>
        <w:t xml:space="preserve">je </w:t>
      </w:r>
      <w:r w:rsidRPr="002E1E2E">
        <w:rPr>
          <w:rFonts w:ascii="IBM Plex Mono" w:hAnsi="IBM Plex Mono" w:cs="Arial"/>
          <w:sz w:val="18"/>
          <w:szCs w:val="18"/>
          <w:lang w:val="nl-NL" w:eastAsia="nl-NL"/>
        </w:rPr>
        <w:t>hebt inschrijfgeld voor de PVB betaald.</w:t>
      </w:r>
    </w:p>
    <w:p w14:paraId="21643CD6" w14:textId="77777777" w:rsidR="00C1064D" w:rsidRPr="002E1E2E" w:rsidRDefault="00C1064D" w:rsidP="00C1064D">
      <w:pPr>
        <w:spacing w:after="0" w:line="240" w:lineRule="auto"/>
        <w:rPr>
          <w:rFonts w:ascii="IBM Plex Mono" w:hAnsi="IBM Plex Mono" w:cs="Arial"/>
          <w:sz w:val="18"/>
          <w:szCs w:val="18"/>
          <w:lang w:val="nl-NL"/>
        </w:rPr>
      </w:pPr>
    </w:p>
    <w:p w14:paraId="1D7EA65A" w14:textId="77777777" w:rsidR="00C1064D" w:rsidRPr="002E1E2E" w:rsidRDefault="00C1064D" w:rsidP="00C1064D">
      <w:pPr>
        <w:pStyle w:val="Kop2"/>
        <w:rPr>
          <w:lang w:val="nl-NL" w:eastAsia="nl-NL"/>
        </w:rPr>
      </w:pPr>
      <w:bookmarkStart w:id="16" w:name="_Toc341369400"/>
      <w:bookmarkStart w:id="17" w:name="_Toc344120848"/>
      <w:bookmarkStart w:id="18" w:name="_Toc350416317"/>
      <w:r w:rsidRPr="002E1E2E">
        <w:rPr>
          <w:lang w:val="nl-NL" w:eastAsia="nl-NL"/>
        </w:rPr>
        <w:t>Onderdelen PVB</w:t>
      </w:r>
      <w:bookmarkEnd w:id="16"/>
      <w:bookmarkEnd w:id="17"/>
      <w:bookmarkEnd w:id="18"/>
      <w:r w:rsidRPr="002E1E2E">
        <w:rPr>
          <w:lang w:val="nl-NL" w:eastAsia="nl-NL"/>
        </w:rPr>
        <w:t xml:space="preserve"> </w:t>
      </w:r>
    </w:p>
    <w:p w14:paraId="1EC07E8C" w14:textId="77777777" w:rsidR="00C1064D" w:rsidRPr="002E1E2E" w:rsidRDefault="00C1064D" w:rsidP="00C1064D">
      <w:pPr>
        <w:spacing w:after="0" w:line="240" w:lineRule="auto"/>
        <w:rPr>
          <w:lang w:val="nl-NL"/>
        </w:rPr>
      </w:pPr>
      <w:r w:rsidRPr="002E1E2E">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2E1E2E">
        <w:rPr>
          <w:rFonts w:ascii="IBM Plex Mono" w:hAnsi="IBM Plex Mono" w:cs="Arial"/>
          <w:sz w:val="18"/>
          <w:szCs w:val="18"/>
          <w:lang w:val="nl-NL"/>
        </w:rPr>
        <w:t xml:space="preserve">maximaal 15 minuten. </w:t>
      </w:r>
    </w:p>
    <w:p w14:paraId="59C38F02" w14:textId="77777777" w:rsidR="00C1064D" w:rsidRPr="002E1E2E" w:rsidRDefault="00C1064D" w:rsidP="00C1064D">
      <w:pPr>
        <w:spacing w:after="0" w:line="240" w:lineRule="auto"/>
        <w:rPr>
          <w:lang w:val="nl-NL"/>
        </w:rPr>
      </w:pPr>
      <w:r w:rsidRPr="002E1E2E">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3E522AE0" w14:textId="77777777" w:rsidR="00C1064D" w:rsidRPr="002E1E2E" w:rsidRDefault="00C1064D" w:rsidP="00C1064D">
      <w:pPr>
        <w:rPr>
          <w:lang w:val="nl-NL"/>
        </w:rPr>
      </w:pPr>
      <w:r w:rsidRPr="002E1E2E">
        <w:rPr>
          <w:rFonts w:ascii="IBM Plex Mono" w:hAnsi="IBM Plex Mono" w:cs="Arial"/>
          <w:sz w:val="18"/>
          <w:szCs w:val="18"/>
          <w:lang w:val="nl-NL"/>
        </w:rPr>
        <w:t>Criteria die in de praktijk of het portfolio niet duidelijk zijn, kunnen in het reflectie-interview nader worden toegelicht. Een reflectie-interview duurt maximaal 30 minuten.</w:t>
      </w:r>
    </w:p>
    <w:p w14:paraId="7143A378" w14:textId="77777777" w:rsidR="00C1064D" w:rsidRPr="002E1E2E" w:rsidRDefault="00C1064D" w:rsidP="00C1064D">
      <w:pPr>
        <w:spacing w:after="0"/>
        <w:rPr>
          <w:rFonts w:ascii="IBM Plex Mono" w:hAnsi="IBM Plex Mono" w:cs="Arial"/>
          <w:color w:val="000000"/>
          <w:sz w:val="18"/>
          <w:szCs w:val="18"/>
          <w:lang w:val="nl-NL"/>
        </w:rPr>
      </w:pPr>
    </w:p>
    <w:p w14:paraId="4AE33977" w14:textId="77777777" w:rsidR="00C1064D" w:rsidRPr="002E1E2E" w:rsidRDefault="00C1064D" w:rsidP="00C1064D">
      <w:pPr>
        <w:spacing w:after="0"/>
        <w:rPr>
          <w:lang w:val="nl-NL"/>
        </w:rPr>
      </w:pPr>
      <w:r w:rsidRPr="002E1E2E">
        <w:rPr>
          <w:rFonts w:ascii="IBM Plex Mono" w:hAnsi="IBM Plex Mono" w:cs="Arial"/>
          <w:color w:val="000000"/>
          <w:sz w:val="18"/>
          <w:szCs w:val="18"/>
          <w:lang w:val="nl-NL"/>
        </w:rPr>
        <w:t>De beoordelingscriteria staan in het protocol van PVB 4.2.</w:t>
      </w:r>
    </w:p>
    <w:p w14:paraId="0A206246" w14:textId="77777777" w:rsidR="00C1064D" w:rsidRPr="002E1E2E" w:rsidRDefault="00C1064D" w:rsidP="00C1064D">
      <w:pPr>
        <w:spacing w:after="0"/>
        <w:rPr>
          <w:rFonts w:ascii="IBM Plex Mono" w:hAnsi="IBM Plex Mono" w:cs="Arial"/>
          <w:sz w:val="18"/>
          <w:szCs w:val="18"/>
          <w:lang w:val="nl-NL" w:eastAsia="nl-NL"/>
        </w:rPr>
      </w:pPr>
    </w:p>
    <w:p w14:paraId="1766DB51" w14:textId="77777777" w:rsidR="00C1064D" w:rsidRPr="002E1E2E" w:rsidRDefault="00C1064D" w:rsidP="00C1064D">
      <w:pPr>
        <w:pStyle w:val="Kop2"/>
        <w:rPr>
          <w:lang w:val="nl-NL" w:eastAsia="nl-NL"/>
        </w:rPr>
      </w:pPr>
      <w:bookmarkStart w:id="19" w:name="_Toc341369401"/>
      <w:bookmarkStart w:id="20" w:name="_Toc344120849"/>
      <w:bookmarkStart w:id="21" w:name="_Toc350416318"/>
      <w:r w:rsidRPr="002E1E2E">
        <w:rPr>
          <w:lang w:val="nl-NL" w:eastAsia="nl-NL"/>
        </w:rPr>
        <w:lastRenderedPageBreak/>
        <w:t>Afnamecondities en locatie</w:t>
      </w:r>
      <w:bookmarkEnd w:id="19"/>
      <w:bookmarkEnd w:id="20"/>
      <w:bookmarkEnd w:id="21"/>
      <w:r w:rsidRPr="002E1E2E">
        <w:rPr>
          <w:lang w:val="nl-NL" w:eastAsia="nl-NL"/>
        </w:rPr>
        <w:t xml:space="preserve"> </w:t>
      </w:r>
    </w:p>
    <w:p w14:paraId="5FF87BA1" w14:textId="77777777" w:rsidR="00C1064D" w:rsidRPr="002E1E2E" w:rsidRDefault="00C1064D" w:rsidP="00C1064D">
      <w:pPr>
        <w:spacing w:after="0" w:line="240" w:lineRule="auto"/>
        <w:rPr>
          <w:rFonts w:ascii="IBM Plex Mono" w:hAnsi="IBM Plex Mono"/>
          <w:color w:val="000000"/>
          <w:lang w:val="nl-NL"/>
        </w:rPr>
      </w:pPr>
      <w:r w:rsidRPr="002E1E2E">
        <w:rPr>
          <w:rFonts w:ascii="IBM Plex Mono" w:hAnsi="IBM Plex Mono" w:cs="Arial"/>
          <w:color w:val="000000"/>
          <w:sz w:val="18"/>
          <w:szCs w:val="18"/>
          <w:lang w:val="nl-NL"/>
        </w:rPr>
        <w:t xml:space="preserve">De portfoliobeoordeling heeft betrekking op wedstrijdvoorbereiding en analyses van de eigen basketballers en van de tegenstander. </w:t>
      </w:r>
    </w:p>
    <w:p w14:paraId="5AABBB16" w14:textId="77777777" w:rsidR="00C1064D" w:rsidRPr="002E1E2E" w:rsidRDefault="00C1064D" w:rsidP="00C1064D">
      <w:pPr>
        <w:spacing w:after="0" w:line="240" w:lineRule="auto"/>
        <w:rPr>
          <w:rFonts w:ascii="IBM Plex Mono" w:hAnsi="IBM Plex Mono" w:cs="Arial"/>
          <w:color w:val="000000"/>
          <w:sz w:val="18"/>
          <w:szCs w:val="18"/>
          <w:lang w:val="nl-NL" w:eastAsia="nl-NL"/>
        </w:rPr>
      </w:pPr>
      <w:r w:rsidRPr="002E1E2E">
        <w:rPr>
          <w:rFonts w:ascii="IBM Plex Mono" w:hAnsi="IBM Plex Mono" w:cs="Arial"/>
          <w:color w:val="000000"/>
          <w:sz w:val="18"/>
          <w:szCs w:val="18"/>
          <w:lang w:val="nl-NL" w:eastAsia="nl-NL"/>
        </w:rPr>
        <w:t xml:space="preserve">Je coacht basketballers voor, tijdens en na een wedstrijd. De wedstrijd is van landelijk niveau en wordt georganiseerd door de bond. </w:t>
      </w:r>
    </w:p>
    <w:p w14:paraId="09350E8A" w14:textId="77777777" w:rsidR="00C1064D" w:rsidRPr="002E1E2E" w:rsidRDefault="00C1064D" w:rsidP="00C1064D">
      <w:pPr>
        <w:spacing w:after="0" w:line="240" w:lineRule="auto"/>
        <w:rPr>
          <w:rFonts w:ascii="IBM Plex Mono" w:hAnsi="IBM Plex Mono" w:cs="Arial"/>
          <w:sz w:val="18"/>
          <w:szCs w:val="18"/>
          <w:lang w:val="nl-NL" w:eastAsia="nl-NL"/>
        </w:rPr>
      </w:pPr>
    </w:p>
    <w:p w14:paraId="537B8BEA" w14:textId="77777777" w:rsidR="00C1064D" w:rsidRPr="002E1E2E" w:rsidRDefault="00C1064D" w:rsidP="00C1064D">
      <w:pPr>
        <w:pStyle w:val="Kop2"/>
        <w:rPr>
          <w:lang w:val="nl-NL" w:eastAsia="nl-NL"/>
        </w:rPr>
      </w:pPr>
      <w:bookmarkStart w:id="22" w:name="_Toc341369402"/>
      <w:bookmarkStart w:id="23" w:name="_Toc344120850"/>
      <w:bookmarkStart w:id="24" w:name="_Toc350416319"/>
      <w:r w:rsidRPr="002E1E2E">
        <w:rPr>
          <w:lang w:val="nl-NL" w:eastAsia="nl-NL"/>
        </w:rPr>
        <w:t>Richtlijnen</w:t>
      </w:r>
      <w:bookmarkEnd w:id="22"/>
      <w:bookmarkEnd w:id="23"/>
      <w:bookmarkEnd w:id="24"/>
      <w:r w:rsidRPr="002E1E2E">
        <w:rPr>
          <w:lang w:val="nl-NL" w:eastAsia="nl-NL"/>
        </w:rPr>
        <w:t xml:space="preserve"> </w:t>
      </w:r>
    </w:p>
    <w:p w14:paraId="45B36A4C" w14:textId="77777777" w:rsidR="00C1064D" w:rsidRPr="002E1E2E" w:rsidRDefault="00C1064D" w:rsidP="00C1064D">
      <w:pPr>
        <w:spacing w:after="0"/>
        <w:rPr>
          <w:rFonts w:ascii="IBM Plex Mono" w:hAnsi="IBM Plex Mono" w:cs="Arial"/>
          <w:sz w:val="18"/>
          <w:szCs w:val="18"/>
          <w:lang w:val="nl-NL" w:eastAsia="nl-NL"/>
        </w:rPr>
      </w:pPr>
    </w:p>
    <w:p w14:paraId="0F01BABB" w14:textId="77777777" w:rsidR="00C1064D" w:rsidRPr="002E1E2E" w:rsidRDefault="00C1064D" w:rsidP="00C1064D">
      <w:pPr>
        <w:pStyle w:val="Kop3"/>
        <w:rPr>
          <w:lang w:val="nl-NL" w:eastAsia="nl-NL"/>
        </w:rPr>
      </w:pPr>
      <w:r w:rsidRPr="002E1E2E">
        <w:rPr>
          <w:lang w:val="nl-NL" w:eastAsia="nl-NL"/>
        </w:rPr>
        <w:t>Informatie</w:t>
      </w:r>
    </w:p>
    <w:p w14:paraId="50655899"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Informatie over de PVB staat in deze PVB-beschrijving, het  toetsplan voor kwalificatie Basketballtrainer-coach 4 en het Toetsreglement sport. Deze documenten zijn te vinden op www.basketball.nl. </w:t>
      </w:r>
    </w:p>
    <w:p w14:paraId="5B04B60E"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5EC91412" w14:textId="77777777" w:rsidR="00C1064D" w:rsidRPr="002E1E2E" w:rsidRDefault="00C1064D" w:rsidP="00C1064D">
      <w:pPr>
        <w:pStyle w:val="Kop3"/>
        <w:rPr>
          <w:lang w:val="nl-NL" w:eastAsia="nl-NL"/>
        </w:rPr>
      </w:pPr>
      <w:r w:rsidRPr="002E1E2E">
        <w:rPr>
          <w:lang w:val="nl-NL" w:eastAsia="nl-NL"/>
        </w:rPr>
        <w:t>Inschrijvingsprocedure</w:t>
      </w:r>
    </w:p>
    <w:p w14:paraId="6313E056" w14:textId="77777777" w:rsidR="00C1064D" w:rsidRPr="002E1E2E" w:rsidRDefault="00C1064D" w:rsidP="00C1064D">
      <w:p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0C922F5E"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5F2FE0BE" w14:textId="77777777" w:rsidR="00C1064D" w:rsidRPr="002E1E2E" w:rsidRDefault="00C1064D" w:rsidP="00C1064D">
      <w:pPr>
        <w:pStyle w:val="Kop3"/>
        <w:rPr>
          <w:lang w:val="nl-NL" w:eastAsia="nl-NL"/>
        </w:rPr>
      </w:pPr>
      <w:r w:rsidRPr="002E1E2E">
        <w:rPr>
          <w:lang w:val="nl-NL" w:eastAsia="nl-NL"/>
        </w:rPr>
        <w:t>Voorbereiding kandidaat</w:t>
      </w:r>
    </w:p>
    <w:p w14:paraId="4ACDD0AF" w14:textId="77777777" w:rsidR="00C1064D" w:rsidRPr="002E1E2E" w:rsidRDefault="00C1064D" w:rsidP="00C1064D">
      <w:p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Voor de portfoliobeoordeling wordt in het kader van de PVB geen aparte voorbereidingen van je verwacht.</w:t>
      </w:r>
    </w:p>
    <w:p w14:paraId="54CBA67C" w14:textId="77777777" w:rsidR="00C1064D" w:rsidRPr="002E1E2E" w:rsidRDefault="00C1064D" w:rsidP="00C1064D">
      <w:pPr>
        <w:spacing w:after="0" w:line="240" w:lineRule="auto"/>
        <w:rPr>
          <w:rFonts w:ascii="IBM Plex Mono" w:hAnsi="IBM Plex Mono" w:cs="Arial"/>
          <w:sz w:val="18"/>
          <w:szCs w:val="18"/>
          <w:lang w:val="nl-NL"/>
        </w:rPr>
      </w:pPr>
      <w:r w:rsidRPr="002E1E2E">
        <w:rPr>
          <w:rFonts w:ascii="IBM Plex Mono" w:hAnsi="IBM Plex Mono" w:cs="Arial"/>
          <w:sz w:val="18"/>
          <w:szCs w:val="18"/>
          <w:lang w:val="nl-NL"/>
        </w:rPr>
        <w:t>Voor de praktijkbeoordeling ben je verantwoordelijk voor basketballers die voldoen aan het gestelde in de afnamecondities.</w:t>
      </w:r>
    </w:p>
    <w:p w14:paraId="23BEC5E1" w14:textId="77777777" w:rsidR="00C1064D" w:rsidRPr="002E1E2E" w:rsidRDefault="00C1064D" w:rsidP="00C1064D">
      <w:pPr>
        <w:spacing w:after="0"/>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Je zorgt er voor dat de  trainingsvoorbereiding één week voor de PVB in het bezit is van de NBB. </w:t>
      </w:r>
    </w:p>
    <w:p w14:paraId="68BA129E" w14:textId="77777777" w:rsidR="00C1064D" w:rsidRPr="002E1E2E" w:rsidRDefault="00C1064D" w:rsidP="00C1064D">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456914FC" w14:textId="77777777" w:rsidR="00C1064D" w:rsidRPr="002E1E2E" w:rsidRDefault="00C1064D" w:rsidP="00C1064D">
      <w:pPr>
        <w:pStyle w:val="Kop3"/>
        <w:rPr>
          <w:lang w:val="nl-NL" w:eastAsia="nl-NL"/>
        </w:rPr>
      </w:pPr>
      <w:r w:rsidRPr="002E1E2E">
        <w:rPr>
          <w:lang w:val="nl-NL" w:eastAsia="nl-NL"/>
        </w:rPr>
        <w:t>PVB-beoordelaar</w:t>
      </w:r>
    </w:p>
    <w:p w14:paraId="6B56DC5D"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De PVB portfolio en de PVB praktijk wordt afgenomen door één PVB-beoordelaar. De PVB-beoordelaren worden aangewezen door de toetsingscommissie van de </w:t>
      </w:r>
      <w:r w:rsidRPr="002E1E2E">
        <w:rPr>
          <w:rFonts w:ascii="IBM Plex Mono" w:hAnsi="IBM Plex Mono" w:cs="Arial"/>
          <w:sz w:val="18"/>
          <w:szCs w:val="18"/>
          <w:lang w:val="nl-NL"/>
        </w:rPr>
        <w:t>NBB.</w:t>
      </w:r>
    </w:p>
    <w:p w14:paraId="7E50CD4C"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7CE0E400" w14:textId="77777777" w:rsidR="00C1064D" w:rsidRPr="002E1E2E" w:rsidRDefault="00C1064D" w:rsidP="00C1064D">
      <w:pPr>
        <w:pStyle w:val="Kop3"/>
        <w:rPr>
          <w:lang w:val="nl-NL" w:eastAsia="nl-NL"/>
        </w:rPr>
      </w:pPr>
      <w:r w:rsidRPr="002E1E2E">
        <w:rPr>
          <w:lang w:val="nl-NL" w:eastAsia="nl-NL"/>
        </w:rPr>
        <w:t>Beoordeling</w:t>
      </w:r>
    </w:p>
    <w:p w14:paraId="5A97DCE5" w14:textId="77777777" w:rsidR="00C1064D" w:rsidRPr="002E1E2E" w:rsidRDefault="00C1064D" w:rsidP="00C1064D">
      <w:pPr>
        <w:spacing w:after="0" w:line="240" w:lineRule="auto"/>
        <w:rPr>
          <w:lang w:val="nl-NL"/>
        </w:rPr>
      </w:pPr>
      <w:r w:rsidRPr="002E1E2E">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0F0211A4"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5D6B68E3" w14:textId="77777777" w:rsidR="00C1064D" w:rsidRPr="002E1E2E" w:rsidRDefault="00C1064D" w:rsidP="00C1064D">
      <w:pPr>
        <w:pStyle w:val="Kop3"/>
        <w:rPr>
          <w:lang w:val="nl-NL" w:eastAsia="nl-NL"/>
        </w:rPr>
      </w:pPr>
      <w:r w:rsidRPr="002E1E2E">
        <w:rPr>
          <w:lang w:val="nl-NL" w:eastAsia="nl-NL"/>
        </w:rPr>
        <w:t>Normering</w:t>
      </w:r>
    </w:p>
    <w:p w14:paraId="7CA3C206" w14:textId="77777777" w:rsidR="00C1064D" w:rsidRPr="002E1E2E" w:rsidRDefault="00C1064D" w:rsidP="00C1064D">
      <w:pPr>
        <w:spacing w:after="0" w:line="240" w:lineRule="auto"/>
        <w:rPr>
          <w:rFonts w:ascii="IBM Plex Mono" w:hAnsi="IBM Plex Mono" w:cs="Arial"/>
          <w:sz w:val="18"/>
          <w:szCs w:val="18"/>
          <w:lang w:val="nl-NL"/>
        </w:rPr>
      </w:pPr>
      <w:r w:rsidRPr="002E1E2E">
        <w:rPr>
          <w:rFonts w:ascii="IBM Plex Mono" w:hAnsi="IBM Plex Mono" w:cs="Arial"/>
          <w:sz w:val="18"/>
          <w:szCs w:val="18"/>
          <w:lang w:val="nl-NL" w:eastAsia="nl-NL"/>
        </w:rPr>
        <w:t xml:space="preserve">Om te slagen moet de praktijkbeoordeling voldoende zijn. </w:t>
      </w:r>
      <w:r w:rsidRPr="002E1E2E">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31576029"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0010C1AA" w14:textId="77777777" w:rsidR="00C1064D" w:rsidRPr="002E1E2E" w:rsidRDefault="00C1064D" w:rsidP="00C1064D">
      <w:pPr>
        <w:pStyle w:val="Kop3"/>
        <w:rPr>
          <w:lang w:val="nl-NL" w:eastAsia="nl-NL"/>
        </w:rPr>
      </w:pPr>
      <w:r w:rsidRPr="002E1E2E">
        <w:rPr>
          <w:lang w:val="nl-NL" w:eastAsia="nl-NL"/>
        </w:rPr>
        <w:t>Uitslag</w:t>
      </w:r>
    </w:p>
    <w:p w14:paraId="1DE25626" w14:textId="77777777" w:rsidR="00C1064D" w:rsidRPr="002E1E2E" w:rsidRDefault="00C1064D" w:rsidP="00C1064D">
      <w:pPr>
        <w:spacing w:after="0"/>
        <w:rPr>
          <w:rFonts w:ascii="IBM Plex Mono" w:hAnsi="IBM Plex Mono" w:cs="Arial"/>
          <w:sz w:val="18"/>
          <w:szCs w:val="18"/>
          <w:lang w:val="nl-NL" w:eastAsia="nl-NL"/>
        </w:rPr>
      </w:pPr>
      <w:r w:rsidRPr="002E1E2E">
        <w:rPr>
          <w:rFonts w:ascii="IBM Plex Mono" w:hAnsi="IBM Plex Mono" w:cs="Arial"/>
          <w:sz w:val="18"/>
          <w:szCs w:val="18"/>
          <w:lang w:val="nl-NL" w:eastAsia="nl-NL"/>
        </w:rPr>
        <w:t>De toetsingscommissie stelt de uitslag vast en bericht je binnen 15 werkdagen na de dag van de praktijkbeoordeling.</w:t>
      </w:r>
    </w:p>
    <w:p w14:paraId="0F0FBCE9"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9CEF43C" w14:textId="77777777" w:rsidR="00C1064D" w:rsidRPr="002E1E2E" w:rsidRDefault="00C1064D" w:rsidP="00C1064D">
      <w:pPr>
        <w:pStyle w:val="Kop3"/>
        <w:rPr>
          <w:lang w:val="nl-NL" w:eastAsia="nl-NL"/>
        </w:rPr>
      </w:pPr>
      <w:r w:rsidRPr="002E1E2E">
        <w:rPr>
          <w:lang w:val="nl-NL" w:eastAsia="nl-NL"/>
        </w:rPr>
        <w:t xml:space="preserve">Herkansing </w:t>
      </w:r>
    </w:p>
    <w:p w14:paraId="437C877A" w14:textId="77777777" w:rsidR="00C1064D" w:rsidRPr="002E1E2E" w:rsidRDefault="00C1064D" w:rsidP="00C1064D">
      <w:pPr>
        <w:spacing w:after="0"/>
        <w:rPr>
          <w:lang w:val="nl-NL"/>
        </w:rPr>
      </w:pPr>
      <w:r w:rsidRPr="002E1E2E">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1B661975" w14:textId="77777777" w:rsidR="00C1064D" w:rsidRPr="002E1E2E" w:rsidRDefault="00C1064D" w:rsidP="00C1064D">
      <w:pPr>
        <w:spacing w:after="0"/>
        <w:rPr>
          <w:rFonts w:ascii="IBM Plex Mono" w:hAnsi="IBM Plex Mono" w:cs="Arial"/>
          <w:sz w:val="18"/>
          <w:szCs w:val="18"/>
          <w:lang w:val="nl-NL" w:eastAsia="nl-NL"/>
        </w:rPr>
      </w:pPr>
    </w:p>
    <w:p w14:paraId="36EB5194" w14:textId="77777777" w:rsidR="00C1064D" w:rsidRPr="002E1E2E" w:rsidRDefault="00C1064D" w:rsidP="00C1064D">
      <w:pPr>
        <w:pStyle w:val="Kop3"/>
        <w:rPr>
          <w:lang w:val="nl-NL" w:eastAsia="nl-NL"/>
        </w:rPr>
      </w:pPr>
      <w:r w:rsidRPr="002E1E2E">
        <w:rPr>
          <w:lang w:val="nl-NL" w:eastAsia="nl-NL"/>
        </w:rPr>
        <w:lastRenderedPageBreak/>
        <w:t xml:space="preserve">Bezwaar of beroep </w:t>
      </w:r>
    </w:p>
    <w:p w14:paraId="7CA57DD1" w14:textId="77777777" w:rsidR="00C1064D" w:rsidRPr="002E1E2E" w:rsidRDefault="00C1064D" w:rsidP="00C1064D">
      <w:pPr>
        <w:spacing w:after="0"/>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73D8C012" w14:textId="77777777" w:rsidR="00C1064D" w:rsidRPr="002E1E2E" w:rsidRDefault="00C1064D" w:rsidP="00C1064D">
      <w:pPr>
        <w:spacing w:after="0" w:line="240" w:lineRule="auto"/>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Toetsreglement sport. </w:t>
      </w:r>
      <w:bookmarkStart w:id="25" w:name="_Toc350416338"/>
      <w:bookmarkStart w:id="26" w:name="_Toc341367971"/>
      <w:bookmarkStart w:id="27" w:name="_Toc344120869"/>
      <w:bookmarkEnd w:id="25"/>
      <w:bookmarkEnd w:id="26"/>
      <w:bookmarkEnd w:id="27"/>
    </w:p>
    <w:p w14:paraId="5D4D6A33" w14:textId="77777777" w:rsidR="00C1064D" w:rsidRPr="002E1E2E" w:rsidRDefault="00C1064D" w:rsidP="00C1064D">
      <w:pPr>
        <w:spacing w:after="0" w:line="240" w:lineRule="auto"/>
        <w:rPr>
          <w:rFonts w:ascii="IBM Plex Mono" w:hAnsi="IBM Plex Mono" w:cs="Arial"/>
          <w:b/>
          <w:sz w:val="18"/>
          <w:szCs w:val="18"/>
          <w:lang w:val="nl-NL" w:eastAsia="nl-NL"/>
        </w:rPr>
      </w:pPr>
    </w:p>
    <w:p w14:paraId="7DF00383" w14:textId="77777777" w:rsidR="00C1064D" w:rsidRPr="002E1E2E" w:rsidRDefault="00C1064D" w:rsidP="00C1064D">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8161"/>
        <w:gridCol w:w="2314"/>
      </w:tblGrid>
      <w:tr w:rsidR="00C1064D" w:rsidRPr="002E1E2E" w14:paraId="0C25D608" w14:textId="77777777" w:rsidTr="00CF0318">
        <w:trPr>
          <w:trHeight w:val="749"/>
        </w:trPr>
        <w:tc>
          <w:tcPr>
            <w:tcW w:w="8160" w:type="dxa"/>
            <w:shd w:val="clear" w:color="auto" w:fill="auto"/>
          </w:tcPr>
          <w:p w14:paraId="7BC3A263" w14:textId="77777777" w:rsidR="00C1064D" w:rsidRPr="002E1E2E" w:rsidRDefault="00C1064D" w:rsidP="00C1064D">
            <w:pPr>
              <w:pStyle w:val="Kop1"/>
              <w:numPr>
                <w:ilvl w:val="0"/>
                <w:numId w:val="0"/>
              </w:numPr>
              <w:outlineLvl w:val="0"/>
              <w:rPr>
                <w:rFonts w:eastAsiaTheme="majorEastAsia"/>
                <w:lang w:val="nl-NL" w:eastAsia="nl-NL"/>
              </w:rPr>
            </w:pPr>
            <w:r w:rsidRPr="002E1E2E">
              <w:rPr>
                <w:lang w:val="nl-NL" w:eastAsia="nl-NL"/>
              </w:rPr>
              <w:t>PVB 4.2 Coachen van wedstrijden (praktijkbeoordeling)</w:t>
            </w:r>
            <w:r w:rsidRPr="002E1E2E">
              <w:rPr>
                <w:rFonts w:eastAsiaTheme="majorEastAsia"/>
                <w:lang w:val="nl-NL" w:eastAsia="nl-NL"/>
              </w:rPr>
              <w:t xml:space="preserve">Deelkwalificatie van Basketballtrainer-coach 4 </w:t>
            </w:r>
          </w:p>
        </w:tc>
        <w:tc>
          <w:tcPr>
            <w:tcW w:w="2314" w:type="dxa"/>
            <w:shd w:val="clear" w:color="auto" w:fill="auto"/>
          </w:tcPr>
          <w:p w14:paraId="1B399C17" w14:textId="77777777" w:rsidR="00C1064D" w:rsidRPr="002E1E2E" w:rsidRDefault="00C1064D" w:rsidP="00CF0318">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2290A2D0" w14:textId="77777777" w:rsidR="00C1064D" w:rsidRPr="002E1E2E" w:rsidRDefault="00C1064D" w:rsidP="00C1064D">
      <w:pPr>
        <w:spacing w:after="0"/>
        <w:rPr>
          <w:rFonts w:ascii="IBM Plex Mono" w:hAnsi="IBM Plex Mono" w:cs="Segoe UI"/>
          <w:sz w:val="17"/>
          <w:szCs w:val="17"/>
          <w:lang w:val="nl-NL" w:eastAsia="nl-NL"/>
        </w:rPr>
      </w:pPr>
    </w:p>
    <w:p w14:paraId="21C2B7FE" w14:textId="77777777" w:rsidR="00C1064D" w:rsidRPr="002E1E2E" w:rsidRDefault="00C1064D" w:rsidP="00C1064D">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C1064D" w:rsidRPr="002E1E2E" w14:paraId="77B8F2A5" w14:textId="77777777" w:rsidTr="00CF0318">
        <w:tc>
          <w:tcPr>
            <w:tcW w:w="5246" w:type="dxa"/>
            <w:shd w:val="clear" w:color="auto" w:fill="auto"/>
          </w:tcPr>
          <w:p w14:paraId="4619481D"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Naam kandidaat:</w:t>
            </w:r>
          </w:p>
          <w:p w14:paraId="52F06D41" w14:textId="77777777" w:rsidR="00C1064D" w:rsidRPr="002E1E2E" w:rsidRDefault="00C1064D" w:rsidP="00CF0318">
            <w:pPr>
              <w:spacing w:after="0" w:line="240" w:lineRule="auto"/>
              <w:rPr>
                <w:rFonts w:ascii="IBM Plex Mono" w:hAnsi="IBM Plex Mono" w:cs="Arial"/>
                <w:b/>
                <w:sz w:val="18"/>
                <w:szCs w:val="18"/>
                <w:lang w:val="nl-NL" w:eastAsia="nl-NL"/>
              </w:rPr>
            </w:pPr>
          </w:p>
          <w:p w14:paraId="6C9C45F4" w14:textId="77777777" w:rsidR="00C1064D" w:rsidRPr="002E1E2E" w:rsidRDefault="00C1064D" w:rsidP="00CF0318">
            <w:pPr>
              <w:spacing w:after="0" w:line="240" w:lineRule="auto"/>
              <w:rPr>
                <w:rFonts w:ascii="IBM Plex Mono" w:hAnsi="IBM Plex Mono" w:cs="Arial"/>
                <w:b/>
                <w:sz w:val="18"/>
                <w:szCs w:val="18"/>
                <w:lang w:val="nl-NL" w:eastAsia="nl-NL"/>
              </w:rPr>
            </w:pPr>
          </w:p>
        </w:tc>
        <w:tc>
          <w:tcPr>
            <w:tcW w:w="5243" w:type="dxa"/>
            <w:shd w:val="clear" w:color="auto" w:fill="auto"/>
          </w:tcPr>
          <w:p w14:paraId="42349EB2"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Datum PVB:</w:t>
            </w:r>
          </w:p>
        </w:tc>
      </w:tr>
      <w:tr w:rsidR="00C1064D" w:rsidRPr="002E1E2E" w14:paraId="32AD12C2" w14:textId="77777777" w:rsidTr="00CF0318">
        <w:tc>
          <w:tcPr>
            <w:tcW w:w="5246" w:type="dxa"/>
            <w:shd w:val="clear" w:color="auto" w:fill="auto"/>
          </w:tcPr>
          <w:p w14:paraId="0D4197EF"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Geb. datum en plaats:</w:t>
            </w:r>
          </w:p>
          <w:p w14:paraId="286E6632" w14:textId="77777777" w:rsidR="00C1064D" w:rsidRPr="002E1E2E" w:rsidRDefault="00C1064D" w:rsidP="00CF0318">
            <w:pPr>
              <w:spacing w:after="0" w:line="240" w:lineRule="auto"/>
              <w:rPr>
                <w:rFonts w:ascii="IBM Plex Mono" w:hAnsi="IBM Plex Mono" w:cs="Arial"/>
                <w:b/>
                <w:sz w:val="18"/>
                <w:szCs w:val="18"/>
                <w:lang w:val="nl-NL" w:eastAsia="nl-NL"/>
              </w:rPr>
            </w:pPr>
          </w:p>
          <w:p w14:paraId="2E5352BF" w14:textId="77777777" w:rsidR="00C1064D" w:rsidRPr="002E1E2E" w:rsidRDefault="00C1064D" w:rsidP="00CF0318">
            <w:pPr>
              <w:spacing w:after="0" w:line="240" w:lineRule="auto"/>
              <w:rPr>
                <w:rFonts w:ascii="IBM Plex Mono" w:hAnsi="IBM Plex Mono" w:cs="Arial"/>
                <w:b/>
                <w:sz w:val="18"/>
                <w:szCs w:val="18"/>
                <w:lang w:val="nl-NL" w:eastAsia="nl-NL"/>
              </w:rPr>
            </w:pPr>
          </w:p>
        </w:tc>
        <w:tc>
          <w:tcPr>
            <w:tcW w:w="5243" w:type="dxa"/>
            <w:shd w:val="clear" w:color="auto" w:fill="auto"/>
          </w:tcPr>
          <w:p w14:paraId="4D9A4745"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PVB beoordelaar:</w:t>
            </w:r>
          </w:p>
        </w:tc>
      </w:tr>
      <w:tr w:rsidR="00C1064D" w:rsidRPr="002E1E2E" w14:paraId="32054140" w14:textId="77777777" w:rsidTr="00CF0318">
        <w:tc>
          <w:tcPr>
            <w:tcW w:w="5246" w:type="dxa"/>
            <w:shd w:val="clear" w:color="auto" w:fill="auto"/>
          </w:tcPr>
          <w:p w14:paraId="34B57D82" w14:textId="77777777" w:rsidR="00C1064D" w:rsidRPr="002E1E2E" w:rsidRDefault="00C1064D" w:rsidP="00CF0318">
            <w:pPr>
              <w:spacing w:after="0" w:line="240" w:lineRule="auto"/>
              <w:rPr>
                <w:rFonts w:ascii="IBM Plex Mono" w:hAnsi="IBM Plex Mono" w:cs="Arial"/>
                <w:b/>
                <w:sz w:val="18"/>
                <w:szCs w:val="18"/>
                <w:lang w:val="nl-NL" w:eastAsia="nl-NL"/>
              </w:rPr>
            </w:pPr>
          </w:p>
        </w:tc>
        <w:tc>
          <w:tcPr>
            <w:tcW w:w="5243" w:type="dxa"/>
            <w:shd w:val="clear" w:color="auto" w:fill="auto"/>
          </w:tcPr>
          <w:p w14:paraId="319CC6AF"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Plaats opleiding:</w:t>
            </w:r>
          </w:p>
          <w:p w14:paraId="667EF4F9" w14:textId="77777777" w:rsidR="00C1064D" w:rsidRPr="002E1E2E" w:rsidRDefault="00C1064D" w:rsidP="00CF0318">
            <w:pPr>
              <w:spacing w:after="0" w:line="240" w:lineRule="auto"/>
              <w:rPr>
                <w:rFonts w:ascii="IBM Plex Mono" w:hAnsi="IBM Plex Mono" w:cs="Arial"/>
                <w:b/>
                <w:sz w:val="18"/>
                <w:szCs w:val="18"/>
                <w:lang w:val="nl-NL" w:eastAsia="nl-NL"/>
              </w:rPr>
            </w:pPr>
          </w:p>
          <w:p w14:paraId="2F88E6A6" w14:textId="77777777" w:rsidR="00C1064D" w:rsidRPr="002E1E2E" w:rsidRDefault="00C1064D" w:rsidP="00CF0318">
            <w:pPr>
              <w:spacing w:after="0" w:line="240" w:lineRule="auto"/>
              <w:rPr>
                <w:rFonts w:ascii="IBM Plex Mono" w:hAnsi="IBM Plex Mono" w:cs="Arial"/>
                <w:b/>
                <w:sz w:val="18"/>
                <w:szCs w:val="18"/>
                <w:lang w:val="nl-NL" w:eastAsia="nl-NL"/>
              </w:rPr>
            </w:pPr>
          </w:p>
        </w:tc>
      </w:tr>
      <w:tr w:rsidR="00C1064D" w:rsidRPr="002E1E2E" w14:paraId="43FDB1F5" w14:textId="77777777" w:rsidTr="00CF0318">
        <w:tc>
          <w:tcPr>
            <w:tcW w:w="10489" w:type="dxa"/>
            <w:gridSpan w:val="2"/>
            <w:shd w:val="clear" w:color="auto" w:fill="auto"/>
          </w:tcPr>
          <w:p w14:paraId="0EA51104" w14:textId="77777777" w:rsidR="00C1064D" w:rsidRPr="002E1E2E" w:rsidRDefault="00C1064D" w:rsidP="00CF0318">
            <w:pPr>
              <w:spacing w:after="0" w:line="240" w:lineRule="auto"/>
              <w:rPr>
                <w:rFonts w:ascii="IBM Plex Mono" w:hAnsi="IBM Plex Mono" w:cs="Arial"/>
                <w:b/>
                <w:sz w:val="18"/>
                <w:szCs w:val="18"/>
                <w:lang w:val="nl-NL" w:eastAsia="nl-NL"/>
              </w:rPr>
            </w:pPr>
          </w:p>
          <w:p w14:paraId="6D8A74FB"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Voldaan aan de afnamecondities: ja / nee*       Het portfolio is compleet: ja / nee*</w:t>
            </w:r>
          </w:p>
          <w:p w14:paraId="73B6B9AA" w14:textId="77777777" w:rsidR="00C1064D" w:rsidRPr="002E1E2E" w:rsidRDefault="00C1064D" w:rsidP="00CF0318">
            <w:pPr>
              <w:spacing w:after="0" w:line="240" w:lineRule="auto"/>
              <w:rPr>
                <w:rFonts w:ascii="IBM Plex Mono" w:hAnsi="IBM Plex Mono" w:cs="Arial"/>
                <w:b/>
                <w:sz w:val="18"/>
                <w:szCs w:val="18"/>
                <w:lang w:val="nl-NL" w:eastAsia="nl-NL"/>
              </w:rPr>
            </w:pPr>
          </w:p>
        </w:tc>
      </w:tr>
      <w:tr w:rsidR="00C1064D" w:rsidRPr="002E1E2E" w14:paraId="14BBF586" w14:textId="77777777" w:rsidTr="00CF0318">
        <w:tc>
          <w:tcPr>
            <w:tcW w:w="10489" w:type="dxa"/>
            <w:gridSpan w:val="2"/>
            <w:shd w:val="clear" w:color="auto" w:fill="auto"/>
          </w:tcPr>
          <w:p w14:paraId="76A0DFF0"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*Bij nee gaat de PVB niet door. De PVB-beoordelaar motiveert dit bij de toelichting.</w:t>
            </w:r>
          </w:p>
        </w:tc>
      </w:tr>
      <w:tr w:rsidR="00C1064D" w:rsidRPr="002E1E2E" w14:paraId="65CBE7C2" w14:textId="77777777" w:rsidTr="00CF0318">
        <w:tc>
          <w:tcPr>
            <w:tcW w:w="10489" w:type="dxa"/>
            <w:gridSpan w:val="2"/>
            <w:shd w:val="clear" w:color="auto" w:fill="auto"/>
          </w:tcPr>
          <w:p w14:paraId="09C6C88F" w14:textId="77777777" w:rsidR="00C1064D" w:rsidRPr="002E1E2E" w:rsidRDefault="00C1064D" w:rsidP="00CF0318">
            <w:pPr>
              <w:spacing w:after="0" w:line="240" w:lineRule="auto"/>
              <w:rPr>
                <w:rFonts w:ascii="IBM Plex Mono" w:hAnsi="IBM Plex Mono" w:cs="Arial"/>
                <w:b/>
                <w:sz w:val="18"/>
                <w:szCs w:val="18"/>
                <w:lang w:val="nl-NL" w:eastAsia="nl-NL"/>
              </w:rPr>
            </w:pPr>
            <w:r w:rsidRPr="002E1E2E">
              <w:rPr>
                <w:rFonts w:ascii="IBM Plex Mono" w:hAnsi="IBM Plex Mono" w:cs="Arial"/>
                <w:b/>
                <w:sz w:val="18"/>
                <w:szCs w:val="18"/>
                <w:lang w:val="nl-NL" w:eastAsia="nl-NL"/>
              </w:rPr>
              <w:t>Toelichting</w:t>
            </w:r>
          </w:p>
          <w:p w14:paraId="2A08D63D" w14:textId="77777777" w:rsidR="00C1064D" w:rsidRPr="002E1E2E" w:rsidRDefault="00C1064D" w:rsidP="00CF0318">
            <w:pPr>
              <w:spacing w:after="0" w:line="240" w:lineRule="auto"/>
              <w:rPr>
                <w:rFonts w:ascii="IBM Plex Mono" w:hAnsi="IBM Plex Mono" w:cs="Arial"/>
                <w:b/>
                <w:sz w:val="18"/>
                <w:szCs w:val="18"/>
                <w:lang w:val="nl-NL" w:eastAsia="nl-NL"/>
              </w:rPr>
            </w:pPr>
          </w:p>
          <w:p w14:paraId="300FB628" w14:textId="77777777" w:rsidR="00C1064D" w:rsidRPr="002E1E2E" w:rsidRDefault="00C1064D" w:rsidP="00CF0318">
            <w:pPr>
              <w:spacing w:after="0" w:line="240" w:lineRule="auto"/>
              <w:rPr>
                <w:rFonts w:ascii="IBM Plex Mono" w:hAnsi="IBM Plex Mono" w:cs="Arial"/>
                <w:b/>
                <w:sz w:val="18"/>
                <w:szCs w:val="18"/>
                <w:lang w:val="nl-NL" w:eastAsia="nl-NL"/>
              </w:rPr>
            </w:pPr>
          </w:p>
        </w:tc>
      </w:tr>
    </w:tbl>
    <w:p w14:paraId="5A86E567" w14:textId="77777777" w:rsidR="00C1064D" w:rsidRPr="002E1E2E" w:rsidRDefault="00C1064D" w:rsidP="00C1064D">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186"/>
        <w:gridCol w:w="462"/>
        <w:gridCol w:w="435"/>
        <w:gridCol w:w="462"/>
        <w:gridCol w:w="3945"/>
      </w:tblGrid>
      <w:tr w:rsidR="00C1064D" w:rsidRPr="002E1E2E" w14:paraId="30E6485C" w14:textId="77777777" w:rsidTr="00CF0318">
        <w:trPr>
          <w:trHeight w:val="999"/>
        </w:trPr>
        <w:tc>
          <w:tcPr>
            <w:cnfStyle w:val="001000000000" w:firstRow="0" w:lastRow="0" w:firstColumn="1" w:lastColumn="0" w:oddVBand="0" w:evenVBand="0" w:oddHBand="0" w:evenHBand="0" w:firstRowFirstColumn="0" w:firstRowLastColumn="0" w:lastRowFirstColumn="0" w:lastRowLastColumn="0"/>
            <w:tcW w:w="5267" w:type="dxa"/>
            <w:tcBorders>
              <w:top w:val="single" w:sz="4" w:space="0" w:color="000000"/>
              <w:left w:val="single" w:sz="4" w:space="0" w:color="000000"/>
              <w:bottom w:val="single" w:sz="4" w:space="0" w:color="000000"/>
              <w:right w:val="single" w:sz="4" w:space="0" w:color="000000"/>
            </w:tcBorders>
          </w:tcPr>
          <w:p w14:paraId="041B77CA" w14:textId="77777777" w:rsidR="00C1064D" w:rsidRPr="002E1E2E" w:rsidRDefault="00C1064D" w:rsidP="00CF0318">
            <w:pPr>
              <w:spacing w:after="0" w:line="240" w:lineRule="auto"/>
              <w:rPr>
                <w:rFonts w:ascii="IBM Plex Mono" w:hAnsi="IBM Plex Mono" w:cs="Arial"/>
                <w:sz w:val="18"/>
                <w:szCs w:val="18"/>
                <w:lang w:val="nl-NL" w:eastAsia="nl-NL"/>
              </w:rPr>
            </w:pPr>
            <w:r w:rsidRPr="002E1E2E">
              <w:rPr>
                <w:rFonts w:ascii="IBM Plex Mono" w:hAnsi="IBM Plex Mono" w:cs="Arial"/>
                <w:sz w:val="18"/>
                <w:szCs w:val="18"/>
                <w:lang w:val="nl-NL" w:eastAsia="nl-NL"/>
              </w:rPr>
              <w:t>Beoordelingscriteria</w:t>
            </w:r>
          </w:p>
          <w:p w14:paraId="2CCF2BEB" w14:textId="77777777" w:rsidR="00C1064D" w:rsidRPr="002E1E2E" w:rsidRDefault="00C1064D" w:rsidP="00CF0318">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8" w:space="0" w:color="FFFFFF"/>
            </w:tcBorders>
            <w:textDirection w:val="btLr"/>
          </w:tcPr>
          <w:p w14:paraId="22D49E4E"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sz w:val="18"/>
                <w:szCs w:val="18"/>
                <w:lang w:val="nl-NL" w:eastAsia="nl-NL"/>
              </w:rPr>
              <w:t>Praktijk</w:t>
            </w:r>
          </w:p>
        </w:tc>
        <w:tc>
          <w:tcPr>
            <w:tcW w:w="408" w:type="dxa"/>
            <w:tcBorders>
              <w:top w:val="single" w:sz="4" w:space="0" w:color="000000"/>
              <w:left w:val="single" w:sz="4" w:space="0" w:color="000000"/>
              <w:bottom w:val="single" w:sz="4" w:space="0" w:color="000000"/>
              <w:right w:val="single" w:sz="4" w:space="0" w:color="000000"/>
            </w:tcBorders>
            <w:textDirection w:val="btLr"/>
          </w:tcPr>
          <w:p w14:paraId="51C9D832"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lang w:val="nl-NL"/>
              </w:rPr>
              <w:t>Reflectie</w:t>
            </w:r>
          </w:p>
        </w:tc>
        <w:tc>
          <w:tcPr>
            <w:tcW w:w="396" w:type="dxa"/>
            <w:tcBorders>
              <w:top w:val="single" w:sz="4" w:space="0" w:color="000000"/>
              <w:left w:val="single" w:sz="4" w:space="0" w:color="000000"/>
              <w:bottom w:val="single" w:sz="4" w:space="0" w:color="000000"/>
              <w:right w:val="single" w:sz="4" w:space="0" w:color="000000"/>
            </w:tcBorders>
            <w:textDirection w:val="btLr"/>
          </w:tcPr>
          <w:p w14:paraId="4777E967"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2E1E2E">
              <w:rPr>
                <w:rFonts w:ascii="IBM Plex Mono" w:hAnsi="IBM Plex Mono" w:cs="Arial"/>
                <w:sz w:val="18"/>
                <w:szCs w:val="18"/>
                <w:lang w:val="nl-NL" w:eastAsia="nl-NL"/>
              </w:rPr>
              <w:t>Voldaan</w:t>
            </w:r>
          </w:p>
        </w:tc>
        <w:tc>
          <w:tcPr>
            <w:tcW w:w="4024" w:type="dxa"/>
            <w:tcBorders>
              <w:top w:val="single" w:sz="4" w:space="0" w:color="000000"/>
              <w:left w:val="single" w:sz="4" w:space="0" w:color="000000"/>
              <w:bottom w:val="single" w:sz="4" w:space="0" w:color="000000"/>
              <w:right w:val="single" w:sz="4" w:space="0" w:color="000000"/>
            </w:tcBorders>
          </w:tcPr>
          <w:p w14:paraId="5E41FC31"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sidRPr="002E1E2E">
              <w:rPr>
                <w:rFonts w:ascii="IBM Plex Mono" w:hAnsi="IBM Plex Mono" w:cs="Arial"/>
                <w:sz w:val="18"/>
                <w:szCs w:val="18"/>
                <w:lang w:val="nl-NL" w:eastAsia="nl-NL"/>
              </w:rPr>
              <w:t xml:space="preserve">Bewijzen (of het weglaten daarvan) waarop score is gebaseerd </w:t>
            </w:r>
          </w:p>
          <w:p w14:paraId="2474D39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D72B89B" w14:textId="77777777" w:rsidR="00C1064D" w:rsidRPr="002E1E2E" w:rsidRDefault="00C1064D" w:rsidP="00C1064D">
      <w:pPr>
        <w:spacing w:after="0" w:line="240" w:lineRule="auto"/>
        <w:rPr>
          <w:rFonts w:ascii="IBM Plex Mono" w:hAnsi="IBM Plex Mono" w:cs="Arial"/>
          <w:b/>
          <w:i/>
          <w:sz w:val="24"/>
          <w:szCs w:val="24"/>
          <w:lang w:val="nl-NL" w:eastAsia="nl-NL"/>
        </w:rPr>
      </w:pPr>
    </w:p>
    <w:p w14:paraId="0520DB38" w14:textId="77777777" w:rsidR="00C1064D" w:rsidRPr="002E1E2E" w:rsidRDefault="00C1064D" w:rsidP="00C1064D">
      <w:pPr>
        <w:pStyle w:val="Kop2"/>
        <w:numPr>
          <w:ilvl w:val="0"/>
          <w:numId w:val="0"/>
        </w:numPr>
        <w:rPr>
          <w:lang w:val="nl-NL"/>
        </w:rPr>
      </w:pPr>
      <w:r w:rsidRPr="002E1E2E">
        <w:rPr>
          <w:lang w:val="nl-NL" w:eastAsia="nl-NL"/>
        </w:rPr>
        <w:t>Werkproces 4.2.1 Begeleidt basketballers bij wedstrijden.</w:t>
      </w:r>
    </w:p>
    <w:p w14:paraId="58869CB4" w14:textId="77777777" w:rsidR="00C1064D" w:rsidRPr="002E1E2E" w:rsidRDefault="00C1064D" w:rsidP="00C1064D">
      <w:pPr>
        <w:spacing w:after="0" w:line="240" w:lineRule="auto"/>
        <w:ind w:left="-567"/>
        <w:rPr>
          <w:color w:val="000000"/>
          <w:sz w:val="18"/>
          <w:szCs w:val="18"/>
          <w:lang w:val="nl-NL"/>
        </w:rPr>
      </w:pPr>
      <w:r w:rsidRPr="002E1E2E">
        <w:rPr>
          <w:rFonts w:ascii="IBM Plex Mono" w:hAnsi="IBM Plex Mono" w:cs="Arial"/>
          <w:b/>
          <w:color w:val="000000"/>
          <w:sz w:val="18"/>
          <w:szCs w:val="18"/>
          <w:lang w:val="nl-NL" w:eastAsia="nl-NL"/>
        </w:rPr>
        <w:t>De resultaten van dit werkproces zijn:</w:t>
      </w:r>
    </w:p>
    <w:p w14:paraId="3F36896C" w14:textId="77777777" w:rsidR="00C1064D" w:rsidRPr="002E1E2E" w:rsidRDefault="00C1064D" w:rsidP="00C1064D">
      <w:pPr>
        <w:spacing w:after="0" w:line="240" w:lineRule="auto"/>
        <w:ind w:left="-567"/>
        <w:rPr>
          <w:color w:val="000000"/>
          <w:sz w:val="18"/>
          <w:szCs w:val="18"/>
          <w:lang w:val="nl-NL"/>
        </w:rPr>
      </w:pPr>
      <w:r w:rsidRPr="002E1E2E">
        <w:rPr>
          <w:rFonts w:ascii="IBM Plex Mono" w:hAnsi="IBM Plex Mono" w:cs="Arial"/>
          <w:b/>
          <w:color w:val="000000"/>
          <w:sz w:val="18"/>
          <w:szCs w:val="18"/>
          <w:lang w:val="nl-NL" w:eastAsia="nl-NL"/>
        </w:rPr>
        <w:t>De begeleiding doet recht aan de sportieve mogelijkheden en ambities van de basketballers;</w:t>
      </w:r>
    </w:p>
    <w:p w14:paraId="2A42BA85" w14:textId="77777777" w:rsidR="00C1064D" w:rsidRPr="002E1E2E" w:rsidRDefault="00C1064D" w:rsidP="00C1064D">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488" w:type="dxa"/>
        <w:shd w:val="clear" w:color="auto" w:fill="FEF2E7"/>
        <w:tblLook w:val="0480" w:firstRow="0" w:lastRow="0" w:firstColumn="1" w:lastColumn="0" w:noHBand="0" w:noVBand="1"/>
      </w:tblPr>
      <w:tblGrid>
        <w:gridCol w:w="564"/>
        <w:gridCol w:w="4704"/>
        <w:gridCol w:w="396"/>
        <w:gridCol w:w="456"/>
        <w:gridCol w:w="396"/>
        <w:gridCol w:w="3972"/>
      </w:tblGrid>
      <w:tr w:rsidR="00C1064D" w:rsidRPr="002E1E2E" w14:paraId="7AD31D23" w14:textId="77777777" w:rsidTr="00CF0318">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5CFA4254" w14:textId="77777777" w:rsidR="00C1064D" w:rsidRPr="002E1E2E" w:rsidRDefault="00C1064D" w:rsidP="00CF0318">
            <w:pPr>
              <w:spacing w:after="0" w:line="240" w:lineRule="auto"/>
              <w:rPr>
                <w:rFonts w:ascii="Segoe UI" w:hAnsi="Segoe UI"/>
                <w:lang w:val="nl-NL"/>
              </w:rPr>
            </w:pPr>
            <w:r w:rsidRPr="002E1E2E">
              <w:rPr>
                <w:rFonts w:ascii="IBM Plex Mono" w:hAnsi="IBM Plex Mono" w:cs="Arial"/>
                <w:sz w:val="18"/>
                <w:szCs w:val="18"/>
                <w:lang w:val="nl-NL" w:eastAsia="nl-NL"/>
              </w:rPr>
              <w:t>1</w:t>
            </w:r>
          </w:p>
        </w:tc>
        <w:tc>
          <w:tcPr>
            <w:tcW w:w="4704" w:type="dxa"/>
            <w:tcBorders>
              <w:top w:val="single" w:sz="4" w:space="0" w:color="000000"/>
              <w:left w:val="single" w:sz="4" w:space="0" w:color="000000"/>
              <w:bottom w:val="single" w:sz="4" w:space="0" w:color="000000"/>
              <w:right w:val="single" w:sz="4" w:space="0" w:color="000000"/>
            </w:tcBorders>
          </w:tcPr>
          <w:p w14:paraId="07CF6B55"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eastAsia="Calibri" w:hAnsi="IBM Plex Mono" w:cs="Arial"/>
                <w:sz w:val="18"/>
                <w:szCs w:val="18"/>
                <w:lang w:val="nl-NL" w:eastAsia="nl-NL"/>
              </w:rPr>
              <w:t>Begeleidt basketballers bij het presteren onder druk</w:t>
            </w:r>
            <w:r w:rsidRPr="002E1E2E">
              <w:rPr>
                <w:rFonts w:ascii="IBM Plex Mono" w:hAnsi="IBM Plex Mono" w:cs="Arial"/>
                <w:sz w:val="18"/>
                <w:szCs w:val="18"/>
                <w:lang w:val="nl-NL" w:eastAsia="nl-NL"/>
              </w:rPr>
              <w:t xml:space="preserve">; </w:t>
            </w:r>
          </w:p>
          <w:p w14:paraId="3B55550D"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8" w:space="0" w:color="FFFFFF"/>
            </w:tcBorders>
          </w:tcPr>
          <w:p w14:paraId="53AC9DE7"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0327A0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4" w:space="0" w:color="000000"/>
            </w:tcBorders>
          </w:tcPr>
          <w:p w14:paraId="4B7FAFCA"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72" w:type="dxa"/>
            <w:tcBorders>
              <w:top w:val="single" w:sz="4" w:space="0" w:color="000000"/>
              <w:left w:val="single" w:sz="4" w:space="0" w:color="000000"/>
              <w:bottom w:val="single" w:sz="4" w:space="0" w:color="000000"/>
              <w:right w:val="single" w:sz="4" w:space="0" w:color="000000"/>
            </w:tcBorders>
          </w:tcPr>
          <w:p w14:paraId="7C87A50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1064D" w:rsidRPr="002E1E2E" w14:paraId="7FC90909" w14:textId="77777777" w:rsidTr="00CF0318">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011C406" w14:textId="77777777" w:rsidR="00C1064D" w:rsidRPr="002E1E2E" w:rsidRDefault="00C1064D" w:rsidP="00CF0318">
            <w:pPr>
              <w:spacing w:after="0" w:line="240" w:lineRule="auto"/>
              <w:rPr>
                <w:rFonts w:ascii="IBM Plex Mono" w:hAnsi="IBM Plex Mono" w:cs="Arial"/>
                <w:sz w:val="18"/>
                <w:szCs w:val="18"/>
                <w:lang w:val="nl-NL" w:eastAsia="nl-NL"/>
              </w:rPr>
            </w:pPr>
            <w:r w:rsidRPr="002E1E2E">
              <w:rPr>
                <w:rFonts w:ascii="IBM Plex Mono" w:hAnsi="IBM Plex Mono" w:cs="Arial"/>
                <w:sz w:val="18"/>
                <w:szCs w:val="18"/>
                <w:lang w:val="nl-NL" w:eastAsia="nl-NL"/>
              </w:rPr>
              <w:t>2</w:t>
            </w:r>
          </w:p>
        </w:tc>
        <w:tc>
          <w:tcPr>
            <w:tcW w:w="4704" w:type="dxa"/>
            <w:tcBorders>
              <w:top w:val="single" w:sz="4" w:space="0" w:color="000000"/>
              <w:left w:val="single" w:sz="4" w:space="0" w:color="000000"/>
              <w:bottom w:val="single" w:sz="4" w:space="0" w:color="000000"/>
              <w:right w:val="single" w:sz="4" w:space="0" w:color="000000"/>
            </w:tcBorders>
          </w:tcPr>
          <w:p w14:paraId="1499DAD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eastAsia="Calibri" w:hAnsi="IBM Plex Mono" w:cs="Arial"/>
                <w:sz w:val="18"/>
                <w:szCs w:val="18"/>
                <w:lang w:val="nl-NL" w:eastAsia="nl-NL"/>
              </w:rPr>
              <w:t>Gaat sportief en respectvol om met alle betrokkenen</w:t>
            </w:r>
            <w:r w:rsidRPr="002E1E2E">
              <w:rPr>
                <w:rFonts w:ascii="IBM Plex Mono" w:hAnsi="IBM Plex Mono" w:cs="Arial"/>
                <w:sz w:val="18"/>
                <w:szCs w:val="18"/>
                <w:lang w:val="nl-NL" w:eastAsia="nl-NL"/>
              </w:rPr>
              <w:t>;</w:t>
            </w:r>
          </w:p>
          <w:p w14:paraId="6D6D60F0"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8" w:space="0" w:color="FFFFFF"/>
            </w:tcBorders>
          </w:tcPr>
          <w:p w14:paraId="182CDA8A"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0BC8A3A6"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4" w:space="0" w:color="000000"/>
            </w:tcBorders>
          </w:tcPr>
          <w:p w14:paraId="2B3ABDA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72" w:type="dxa"/>
            <w:tcBorders>
              <w:top w:val="single" w:sz="4" w:space="0" w:color="000000"/>
              <w:left w:val="single" w:sz="4" w:space="0" w:color="000000"/>
              <w:bottom w:val="single" w:sz="4" w:space="0" w:color="000000"/>
              <w:right w:val="single" w:sz="4" w:space="0" w:color="000000"/>
            </w:tcBorders>
          </w:tcPr>
          <w:p w14:paraId="078B22F7"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1064D" w:rsidRPr="002E1E2E" w14:paraId="73F736F2" w14:textId="77777777" w:rsidTr="00CF0318">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5E6C9E05" w14:textId="77777777" w:rsidR="00C1064D" w:rsidRPr="002E1E2E" w:rsidRDefault="00C1064D" w:rsidP="00CF0318">
            <w:pPr>
              <w:spacing w:after="0" w:line="240" w:lineRule="auto"/>
              <w:rPr>
                <w:rFonts w:ascii="IBM Plex Mono" w:hAnsi="IBM Plex Mono" w:cs="Arial"/>
                <w:sz w:val="18"/>
                <w:szCs w:val="18"/>
                <w:lang w:val="nl-NL" w:eastAsia="nl-NL"/>
              </w:rPr>
            </w:pPr>
            <w:r w:rsidRPr="002E1E2E">
              <w:rPr>
                <w:rFonts w:ascii="IBM Plex Mono" w:hAnsi="IBM Plex Mono" w:cs="Arial"/>
                <w:sz w:val="18"/>
                <w:szCs w:val="18"/>
                <w:lang w:val="nl-NL" w:eastAsia="nl-NL"/>
              </w:rPr>
              <w:t>3</w:t>
            </w:r>
          </w:p>
        </w:tc>
        <w:tc>
          <w:tcPr>
            <w:tcW w:w="4704" w:type="dxa"/>
            <w:tcBorders>
              <w:top w:val="single" w:sz="4" w:space="0" w:color="000000"/>
              <w:left w:val="single" w:sz="4" w:space="0" w:color="000000"/>
              <w:bottom w:val="single" w:sz="4" w:space="0" w:color="000000"/>
              <w:right w:val="single" w:sz="4" w:space="0" w:color="000000"/>
            </w:tcBorders>
          </w:tcPr>
          <w:p w14:paraId="07F71A7C"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sz w:val="18"/>
                <w:szCs w:val="18"/>
                <w:lang w:val="nl-NL" w:eastAsia="nl-NL"/>
              </w:rPr>
              <w:t xml:space="preserve">Komt de afspraken na; </w:t>
            </w:r>
          </w:p>
          <w:p w14:paraId="2DBFB36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8" w:space="0" w:color="FFFFFF"/>
            </w:tcBorders>
          </w:tcPr>
          <w:p w14:paraId="2E5264A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9EBA27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4" w:space="0" w:color="000000"/>
            </w:tcBorders>
          </w:tcPr>
          <w:p w14:paraId="4FC4CCF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72" w:type="dxa"/>
            <w:tcBorders>
              <w:top w:val="single" w:sz="4" w:space="0" w:color="000000"/>
              <w:left w:val="single" w:sz="4" w:space="0" w:color="000000"/>
              <w:bottom w:val="single" w:sz="4" w:space="0" w:color="000000"/>
              <w:right w:val="single" w:sz="4" w:space="0" w:color="000000"/>
            </w:tcBorders>
          </w:tcPr>
          <w:p w14:paraId="4BF7940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1064D" w:rsidRPr="002E1E2E" w14:paraId="7C8CDA36" w14:textId="77777777" w:rsidTr="00CF0318">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6E03D0A8" w14:textId="77777777" w:rsidR="00C1064D" w:rsidRPr="002E1E2E" w:rsidRDefault="00C1064D" w:rsidP="00CF0318">
            <w:pPr>
              <w:spacing w:after="0" w:line="240" w:lineRule="auto"/>
              <w:rPr>
                <w:rFonts w:ascii="IBM Plex Mono" w:hAnsi="IBM Plex Mono" w:cs="Arial"/>
                <w:sz w:val="18"/>
                <w:szCs w:val="18"/>
                <w:lang w:val="nl-NL" w:eastAsia="nl-NL"/>
              </w:rPr>
            </w:pPr>
            <w:r w:rsidRPr="002E1E2E">
              <w:rPr>
                <w:rFonts w:ascii="IBM Plex Mono" w:hAnsi="IBM Plex Mono" w:cs="Arial"/>
                <w:sz w:val="18"/>
                <w:szCs w:val="18"/>
                <w:lang w:val="nl-NL" w:eastAsia="nl-NL"/>
              </w:rPr>
              <w:t>4</w:t>
            </w:r>
          </w:p>
        </w:tc>
        <w:tc>
          <w:tcPr>
            <w:tcW w:w="4704" w:type="dxa"/>
            <w:tcBorders>
              <w:top w:val="single" w:sz="4" w:space="0" w:color="000000"/>
              <w:left w:val="single" w:sz="4" w:space="0" w:color="000000"/>
              <w:bottom w:val="single" w:sz="4" w:space="0" w:color="000000"/>
              <w:right w:val="single" w:sz="4" w:space="0" w:color="000000"/>
            </w:tcBorders>
          </w:tcPr>
          <w:p w14:paraId="2368A8D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eastAsia="Calibri" w:hAnsi="IBM Plex Mono" w:cs="Arial"/>
                <w:sz w:val="18"/>
                <w:szCs w:val="18"/>
                <w:lang w:val="nl-NL" w:eastAsia="nl-NL"/>
              </w:rPr>
              <w:t>Houdt zich aan de beroepscode;</w:t>
            </w:r>
          </w:p>
          <w:p w14:paraId="01229BB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8" w:space="0" w:color="FFFFFF"/>
            </w:tcBorders>
          </w:tcPr>
          <w:p w14:paraId="27BCCA9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0B5008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6" w:type="dxa"/>
            <w:tcBorders>
              <w:top w:val="single" w:sz="4" w:space="0" w:color="000000"/>
              <w:left w:val="single" w:sz="4" w:space="0" w:color="000000"/>
              <w:bottom w:val="single" w:sz="4" w:space="0" w:color="000000"/>
              <w:right w:val="single" w:sz="4" w:space="0" w:color="000000"/>
            </w:tcBorders>
          </w:tcPr>
          <w:p w14:paraId="0AE17806"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72" w:type="dxa"/>
            <w:tcBorders>
              <w:top w:val="single" w:sz="4" w:space="0" w:color="000000"/>
              <w:left w:val="single" w:sz="4" w:space="0" w:color="000000"/>
              <w:bottom w:val="single" w:sz="4" w:space="0" w:color="000000"/>
              <w:right w:val="single" w:sz="4" w:space="0" w:color="000000"/>
            </w:tcBorders>
          </w:tcPr>
          <w:p w14:paraId="06C63285"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429C5386" w14:textId="77777777" w:rsidR="00C1064D" w:rsidRPr="002E1E2E" w:rsidRDefault="00C1064D" w:rsidP="00C1064D">
      <w:pPr>
        <w:spacing w:after="0"/>
        <w:rPr>
          <w:rFonts w:ascii="IBM Plex Mono" w:hAnsi="IBM Plex Mono" w:cs="Arial"/>
          <w:b/>
          <w:i/>
          <w:color w:val="0070C0"/>
          <w:sz w:val="24"/>
          <w:szCs w:val="24"/>
          <w:lang w:val="nl-NL" w:eastAsia="nl-NL"/>
        </w:rPr>
      </w:pPr>
    </w:p>
    <w:p w14:paraId="023D0E54" w14:textId="77777777" w:rsidR="00C1064D" w:rsidRPr="002E1E2E" w:rsidRDefault="00C1064D" w:rsidP="00C1064D">
      <w:pPr>
        <w:pStyle w:val="Kop2"/>
        <w:numPr>
          <w:ilvl w:val="0"/>
          <w:numId w:val="0"/>
        </w:numPr>
        <w:rPr>
          <w:lang w:val="nl-NL"/>
        </w:rPr>
      </w:pPr>
      <w:r w:rsidRPr="002E1E2E">
        <w:rPr>
          <w:lang w:val="nl-NL" w:eastAsia="nl-NL"/>
        </w:rPr>
        <w:lastRenderedPageBreak/>
        <w:t>Werkproces 4.2.2 Bereidt wedstrijden voor</w:t>
      </w:r>
    </w:p>
    <w:p w14:paraId="7B5B6D66" w14:textId="77777777" w:rsidR="00C1064D" w:rsidRPr="002E1E2E" w:rsidRDefault="00C1064D" w:rsidP="00C1064D">
      <w:pPr>
        <w:spacing w:after="0"/>
        <w:rPr>
          <w:lang w:val="nl-NL"/>
        </w:rPr>
      </w:pPr>
      <w:r w:rsidRPr="002E1E2E">
        <w:rPr>
          <w:rFonts w:ascii="IBM Plex Mono" w:hAnsi="IBM Plex Mono" w:cs="Arial"/>
          <w:b/>
          <w:color w:val="000000"/>
          <w:sz w:val="18"/>
          <w:szCs w:val="18"/>
          <w:lang w:val="nl-NL" w:eastAsia="nl-NL"/>
        </w:rPr>
        <w:t>Het resultaat van het werkproces is:</w:t>
      </w:r>
    </w:p>
    <w:p w14:paraId="7D80EDCB" w14:textId="77777777" w:rsidR="00C1064D" w:rsidRPr="002E1E2E" w:rsidRDefault="00C1064D" w:rsidP="00C1064D">
      <w:pPr>
        <w:spacing w:after="0"/>
        <w:ind w:left="-567"/>
        <w:rPr>
          <w:lang w:val="nl-NL"/>
        </w:rPr>
      </w:pPr>
      <w:r w:rsidRPr="002E1E2E">
        <w:rPr>
          <w:rFonts w:ascii="IBM Plex Mono" w:hAnsi="IBM Plex Mono" w:cs="Arial"/>
          <w:b/>
          <w:color w:val="000000"/>
          <w:sz w:val="18"/>
          <w:szCs w:val="18"/>
          <w:lang w:val="nl-NL" w:eastAsia="nl-NL"/>
        </w:rPr>
        <w:t>een heldere en goed voorbereide wedstrijdanalyse die besproken is met basketballers/het team.</w:t>
      </w:r>
    </w:p>
    <w:p w14:paraId="562F92BC" w14:textId="77777777" w:rsidR="00C1064D" w:rsidRPr="002E1E2E" w:rsidRDefault="00C1064D" w:rsidP="00C1064D">
      <w:pPr>
        <w:spacing w:after="0"/>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42"/>
        <w:gridCol w:w="4628"/>
        <w:gridCol w:w="408"/>
        <w:gridCol w:w="408"/>
        <w:gridCol w:w="408"/>
        <w:gridCol w:w="4096"/>
      </w:tblGrid>
      <w:tr w:rsidR="00C1064D" w:rsidRPr="002E1E2E" w14:paraId="3E36C6C9"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000000"/>
              <w:left w:val="single" w:sz="4" w:space="0" w:color="000000"/>
              <w:bottom w:val="single" w:sz="4" w:space="0" w:color="000000"/>
              <w:right w:val="single" w:sz="4" w:space="0" w:color="000000"/>
            </w:tcBorders>
          </w:tcPr>
          <w:p w14:paraId="7A1D183A"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5</w:t>
            </w:r>
          </w:p>
        </w:tc>
        <w:tc>
          <w:tcPr>
            <w:tcW w:w="4628" w:type="dxa"/>
            <w:tcBorders>
              <w:top w:val="single" w:sz="4" w:space="0" w:color="000000"/>
              <w:left w:val="single" w:sz="4" w:space="0" w:color="000000"/>
              <w:bottom w:val="single" w:sz="4" w:space="0" w:color="000000"/>
              <w:right w:val="single" w:sz="4" w:space="0" w:color="auto"/>
            </w:tcBorders>
          </w:tcPr>
          <w:p w14:paraId="4937526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sz w:val="18"/>
                <w:szCs w:val="18"/>
                <w:lang w:val="nl-NL" w:eastAsia="nl-NL"/>
              </w:rPr>
              <w:t>Bespreekt de wedstrijd voor met het team/de basketballer(s)</w:t>
            </w:r>
          </w:p>
          <w:p w14:paraId="6A61BBB2"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426A79ED"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09D43FE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000000"/>
              <w:left w:val="single" w:sz="4" w:space="0" w:color="auto"/>
              <w:bottom w:val="single" w:sz="4" w:space="0" w:color="000000"/>
              <w:right w:val="single" w:sz="4" w:space="0" w:color="000000"/>
            </w:tcBorders>
          </w:tcPr>
          <w:p w14:paraId="2EA473B6"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96" w:type="dxa"/>
            <w:tcBorders>
              <w:top w:val="single" w:sz="4" w:space="0" w:color="000000"/>
              <w:left w:val="single" w:sz="4" w:space="0" w:color="000000"/>
              <w:bottom w:val="single" w:sz="4" w:space="0" w:color="000000"/>
              <w:right w:val="single" w:sz="4" w:space="0" w:color="000000"/>
            </w:tcBorders>
          </w:tcPr>
          <w:p w14:paraId="75F7CB1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674E50F" w14:textId="77777777" w:rsidR="00C1064D" w:rsidRPr="002E1E2E" w:rsidRDefault="00C1064D" w:rsidP="00C1064D">
      <w:pPr>
        <w:spacing w:after="0"/>
        <w:ind w:left="-567"/>
        <w:rPr>
          <w:rFonts w:ascii="IBM Plex Mono" w:hAnsi="IBM Plex Mono" w:cs="Arial"/>
          <w:b/>
          <w:i/>
          <w:color w:val="0070C0"/>
          <w:sz w:val="24"/>
          <w:szCs w:val="24"/>
          <w:lang w:val="nl-NL" w:eastAsia="nl-NL"/>
        </w:rPr>
      </w:pPr>
    </w:p>
    <w:p w14:paraId="5D845AB2" w14:textId="77777777" w:rsidR="00C1064D" w:rsidRPr="002E1E2E" w:rsidRDefault="00C1064D" w:rsidP="00C1064D">
      <w:pPr>
        <w:pStyle w:val="Kop2"/>
        <w:numPr>
          <w:ilvl w:val="0"/>
          <w:numId w:val="0"/>
        </w:numPr>
        <w:rPr>
          <w:lang w:val="nl-NL"/>
        </w:rPr>
      </w:pPr>
      <w:r w:rsidRPr="002E1E2E">
        <w:rPr>
          <w:lang w:val="nl-NL" w:eastAsia="nl-NL"/>
        </w:rPr>
        <w:t>Werkproces 4.2.3 Geeft aanwijzingen</w:t>
      </w:r>
    </w:p>
    <w:p w14:paraId="39984E3C" w14:textId="77777777" w:rsidR="00C1064D" w:rsidRPr="002E1E2E" w:rsidRDefault="00C1064D" w:rsidP="00C1064D">
      <w:pPr>
        <w:spacing w:after="0"/>
        <w:ind w:left="-567"/>
        <w:rPr>
          <w:lang w:val="nl-NL"/>
        </w:rPr>
      </w:pPr>
      <w:r w:rsidRPr="002E1E2E">
        <w:rPr>
          <w:rFonts w:ascii="IBM Plex Mono" w:hAnsi="IBM Plex Mono" w:cs="Arial"/>
          <w:b/>
          <w:color w:val="000000"/>
          <w:sz w:val="18"/>
          <w:szCs w:val="18"/>
          <w:lang w:val="nl-NL" w:eastAsia="nl-NL"/>
        </w:rPr>
        <w:t>Het resultaat van het werkproces is:</w:t>
      </w:r>
    </w:p>
    <w:p w14:paraId="22FE1908" w14:textId="77777777" w:rsidR="00C1064D" w:rsidRPr="002E1E2E" w:rsidRDefault="00C1064D" w:rsidP="00C1064D">
      <w:pPr>
        <w:spacing w:after="0"/>
        <w:ind w:left="-567"/>
        <w:rPr>
          <w:lang w:val="nl-NL"/>
        </w:rPr>
      </w:pPr>
      <w:r w:rsidRPr="002E1E2E">
        <w:rPr>
          <w:rFonts w:ascii="IBM Plex Mono" w:hAnsi="IBM Plex Mono"/>
          <w:b/>
          <w:bCs/>
          <w:sz w:val="18"/>
          <w:szCs w:val="18"/>
          <w:lang w:val="nl-NL"/>
        </w:rPr>
        <w:t>coaching leidt tot optimale prestatie;</w:t>
      </w:r>
    </w:p>
    <w:p w14:paraId="09131B74" w14:textId="77777777" w:rsidR="00C1064D" w:rsidRPr="002E1E2E" w:rsidRDefault="00C1064D" w:rsidP="00C1064D">
      <w:pPr>
        <w:spacing w:after="0"/>
        <w:ind w:left="-567"/>
        <w:rPr>
          <w:rFonts w:ascii="IBM Plex Mono" w:hAnsi="IBM Plex Mono" w:cs="Arial"/>
          <w:b/>
          <w:i/>
          <w:color w:val="0070C0"/>
          <w:sz w:val="24"/>
          <w:szCs w:val="24"/>
          <w:lang w:val="nl-NL" w:eastAsia="nl-NL"/>
        </w:rPr>
      </w:pPr>
    </w:p>
    <w:tbl>
      <w:tblPr>
        <w:tblStyle w:val="NOCNSF"/>
        <w:tblW w:w="10490" w:type="dxa"/>
        <w:tblInd w:w="-459" w:type="dxa"/>
        <w:shd w:val="clear" w:color="auto" w:fill="FEF2E7"/>
        <w:tblLook w:val="0480" w:firstRow="0" w:lastRow="0" w:firstColumn="1" w:lastColumn="0" w:noHBand="0" w:noVBand="1"/>
      </w:tblPr>
      <w:tblGrid>
        <w:gridCol w:w="542"/>
        <w:gridCol w:w="4628"/>
        <w:gridCol w:w="408"/>
        <w:gridCol w:w="408"/>
        <w:gridCol w:w="408"/>
        <w:gridCol w:w="4096"/>
      </w:tblGrid>
      <w:tr w:rsidR="00C1064D" w:rsidRPr="002E1E2E" w14:paraId="257A9E7A"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000000"/>
              <w:left w:val="single" w:sz="4" w:space="0" w:color="000000"/>
              <w:bottom w:val="single" w:sz="4" w:space="0" w:color="000000"/>
              <w:right w:val="single" w:sz="4" w:space="0" w:color="000000"/>
            </w:tcBorders>
          </w:tcPr>
          <w:p w14:paraId="3D10F8EC"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6</w:t>
            </w:r>
          </w:p>
        </w:tc>
        <w:tc>
          <w:tcPr>
            <w:tcW w:w="4628" w:type="dxa"/>
            <w:tcBorders>
              <w:top w:val="single" w:sz="4" w:space="0" w:color="000000"/>
              <w:left w:val="single" w:sz="4" w:space="0" w:color="000000"/>
              <w:bottom w:val="single" w:sz="4" w:space="0" w:color="000000"/>
              <w:right w:val="single" w:sz="4" w:space="0" w:color="auto"/>
            </w:tcBorders>
          </w:tcPr>
          <w:p w14:paraId="4F2A5006"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sidRPr="002E1E2E">
              <w:rPr>
                <w:rFonts w:ascii="Arial" w:hAnsi="Arial" w:cs="Arial"/>
                <w:sz w:val="18"/>
                <w:szCs w:val="18"/>
                <w:lang w:val="nl-NL" w:eastAsia="nl-NL"/>
              </w:rPr>
              <w:t>Analyseert tijdens de wedstrijd en neemt op basis hiervan adequate maatregelen</w:t>
            </w:r>
          </w:p>
          <w:p w14:paraId="254CCB4D"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0E2009A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7E1E82AF"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000000"/>
              <w:left w:val="single" w:sz="4" w:space="0" w:color="auto"/>
              <w:bottom w:val="single" w:sz="4" w:space="0" w:color="000000"/>
              <w:right w:val="single" w:sz="4" w:space="0" w:color="000000"/>
            </w:tcBorders>
          </w:tcPr>
          <w:p w14:paraId="738876EC"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96" w:type="dxa"/>
            <w:tcBorders>
              <w:top w:val="single" w:sz="4" w:space="0" w:color="000000"/>
              <w:left w:val="single" w:sz="4" w:space="0" w:color="000000"/>
              <w:bottom w:val="single" w:sz="4" w:space="0" w:color="000000"/>
              <w:right w:val="single" w:sz="4" w:space="0" w:color="000000"/>
            </w:tcBorders>
          </w:tcPr>
          <w:p w14:paraId="5547259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37B43BE5"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000000"/>
              <w:left w:val="single" w:sz="4" w:space="0" w:color="000000"/>
              <w:bottom w:val="single" w:sz="4" w:space="0" w:color="000000"/>
              <w:right w:val="single" w:sz="4" w:space="0" w:color="000000"/>
            </w:tcBorders>
          </w:tcPr>
          <w:p w14:paraId="6C1E68C3"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7</w:t>
            </w:r>
          </w:p>
        </w:tc>
        <w:tc>
          <w:tcPr>
            <w:tcW w:w="4628" w:type="dxa"/>
            <w:tcBorders>
              <w:top w:val="single" w:sz="4" w:space="0" w:color="000000"/>
              <w:left w:val="single" w:sz="4" w:space="0" w:color="000000"/>
              <w:bottom w:val="single" w:sz="4" w:space="0" w:color="000000"/>
              <w:right w:val="single" w:sz="4" w:space="0" w:color="auto"/>
            </w:tcBorders>
          </w:tcPr>
          <w:p w14:paraId="65A5F4C0"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sz w:val="18"/>
                <w:szCs w:val="18"/>
                <w:lang w:val="nl-NL" w:eastAsia="nl-NL"/>
              </w:rPr>
              <w:t>Coacht positief.</w:t>
            </w:r>
          </w:p>
          <w:p w14:paraId="2AAB69F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0D0C8751"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34AFE17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000000"/>
              <w:left w:val="single" w:sz="4" w:space="0" w:color="auto"/>
              <w:bottom w:val="single" w:sz="4" w:space="0" w:color="000000"/>
              <w:right w:val="single" w:sz="4" w:space="0" w:color="000000"/>
            </w:tcBorders>
          </w:tcPr>
          <w:p w14:paraId="5A68ED5D"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96" w:type="dxa"/>
            <w:tcBorders>
              <w:top w:val="single" w:sz="4" w:space="0" w:color="000000"/>
              <w:left w:val="single" w:sz="4" w:space="0" w:color="000000"/>
              <w:bottom w:val="single" w:sz="4" w:space="0" w:color="000000"/>
              <w:right w:val="single" w:sz="4" w:space="0" w:color="000000"/>
            </w:tcBorders>
          </w:tcPr>
          <w:p w14:paraId="0666FAE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4329218C"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000000"/>
              <w:left w:val="single" w:sz="4" w:space="0" w:color="000000"/>
              <w:bottom w:val="single" w:sz="4" w:space="0" w:color="auto"/>
              <w:right w:val="single" w:sz="4" w:space="0" w:color="000000"/>
            </w:tcBorders>
          </w:tcPr>
          <w:p w14:paraId="186AA114"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8</w:t>
            </w:r>
          </w:p>
        </w:tc>
        <w:tc>
          <w:tcPr>
            <w:tcW w:w="4628" w:type="dxa"/>
            <w:tcBorders>
              <w:top w:val="single" w:sz="4" w:space="0" w:color="000000"/>
              <w:left w:val="single" w:sz="4" w:space="0" w:color="000000"/>
              <w:bottom w:val="single" w:sz="4" w:space="0" w:color="auto"/>
              <w:right w:val="single" w:sz="4" w:space="0" w:color="auto"/>
            </w:tcBorders>
          </w:tcPr>
          <w:p w14:paraId="4DB22A6C"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sz w:val="18"/>
                <w:szCs w:val="18"/>
                <w:lang w:val="nl-NL" w:eastAsia="nl-NL"/>
              </w:rPr>
              <w:t>Houdt zich aan de regels die gelden tijdens de wedstrijd(en).</w:t>
            </w:r>
          </w:p>
        </w:tc>
        <w:tc>
          <w:tcPr>
            <w:tcW w:w="408" w:type="dxa"/>
            <w:tcBorders>
              <w:top w:val="single" w:sz="4" w:space="0" w:color="auto"/>
              <w:left w:val="single" w:sz="4" w:space="0" w:color="auto"/>
              <w:bottom w:val="single" w:sz="4" w:space="0" w:color="auto"/>
              <w:right w:val="single" w:sz="4" w:space="0" w:color="auto"/>
            </w:tcBorders>
          </w:tcPr>
          <w:p w14:paraId="471246E1"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2335F0D2"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000000"/>
              <w:left w:val="single" w:sz="4" w:space="0" w:color="auto"/>
              <w:bottom w:val="single" w:sz="4" w:space="0" w:color="auto"/>
              <w:right w:val="single" w:sz="4" w:space="0" w:color="000000"/>
            </w:tcBorders>
          </w:tcPr>
          <w:p w14:paraId="67645BEA"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96" w:type="dxa"/>
            <w:tcBorders>
              <w:top w:val="single" w:sz="4" w:space="0" w:color="000000"/>
              <w:left w:val="single" w:sz="4" w:space="0" w:color="000000"/>
              <w:bottom w:val="single" w:sz="4" w:space="0" w:color="auto"/>
              <w:right w:val="single" w:sz="4" w:space="0" w:color="000000"/>
            </w:tcBorders>
          </w:tcPr>
          <w:p w14:paraId="1026FF9F"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5F058638"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41" w:type="dxa"/>
            <w:tcBorders>
              <w:top w:val="single" w:sz="4" w:space="0" w:color="auto"/>
              <w:left w:val="single" w:sz="4" w:space="0" w:color="auto"/>
              <w:bottom w:val="single" w:sz="4" w:space="0" w:color="auto"/>
              <w:right w:val="single" w:sz="4" w:space="0" w:color="auto"/>
            </w:tcBorders>
          </w:tcPr>
          <w:p w14:paraId="1BF8C6D6" w14:textId="77777777" w:rsidR="00C1064D" w:rsidRPr="002E1E2E" w:rsidRDefault="00C1064D" w:rsidP="00CF0318">
            <w:pPr>
              <w:spacing w:after="0" w:line="240" w:lineRule="auto"/>
              <w:rPr>
                <w:lang w:val="nl-NL"/>
              </w:rPr>
            </w:pPr>
            <w:r w:rsidRPr="002E1E2E">
              <w:rPr>
                <w:rFonts w:ascii="IBM Plex Mono" w:hAnsi="IBM Plex Mono"/>
                <w:sz w:val="18"/>
                <w:szCs w:val="18"/>
                <w:lang w:val="nl-NL"/>
              </w:rPr>
              <w:t>9</w:t>
            </w:r>
          </w:p>
        </w:tc>
        <w:tc>
          <w:tcPr>
            <w:tcW w:w="4628" w:type="dxa"/>
            <w:tcBorders>
              <w:top w:val="single" w:sz="4" w:space="0" w:color="auto"/>
              <w:left w:val="single" w:sz="4" w:space="0" w:color="auto"/>
              <w:bottom w:val="single" w:sz="4" w:space="0" w:color="auto"/>
              <w:right w:val="single" w:sz="4" w:space="0" w:color="auto"/>
            </w:tcBorders>
          </w:tcPr>
          <w:p w14:paraId="31F0C47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sz w:val="18"/>
                <w:szCs w:val="18"/>
                <w:lang w:val="nl-NL"/>
              </w:rPr>
              <w:t>Vertoont voorbeeldgedrag op en rond de sportlocatie.</w:t>
            </w:r>
          </w:p>
        </w:tc>
        <w:tc>
          <w:tcPr>
            <w:tcW w:w="408" w:type="dxa"/>
            <w:tcBorders>
              <w:top w:val="single" w:sz="4" w:space="0" w:color="auto"/>
              <w:left w:val="single" w:sz="4" w:space="0" w:color="auto"/>
              <w:bottom w:val="single" w:sz="4" w:space="0" w:color="auto"/>
              <w:right w:val="single" w:sz="4" w:space="0" w:color="auto"/>
            </w:tcBorders>
          </w:tcPr>
          <w:p w14:paraId="7CAD5F4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222CBEB2"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 w:type="dxa"/>
            <w:tcBorders>
              <w:top w:val="single" w:sz="4" w:space="0" w:color="auto"/>
              <w:left w:val="single" w:sz="4" w:space="0" w:color="auto"/>
              <w:bottom w:val="single" w:sz="4" w:space="0" w:color="auto"/>
              <w:right w:val="single" w:sz="4" w:space="0" w:color="auto"/>
            </w:tcBorders>
          </w:tcPr>
          <w:p w14:paraId="299C8A6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96" w:type="dxa"/>
            <w:tcBorders>
              <w:top w:val="single" w:sz="4" w:space="0" w:color="auto"/>
              <w:left w:val="single" w:sz="4" w:space="0" w:color="auto"/>
              <w:bottom w:val="single" w:sz="4" w:space="0" w:color="auto"/>
              <w:right w:val="single" w:sz="4" w:space="0" w:color="auto"/>
            </w:tcBorders>
          </w:tcPr>
          <w:p w14:paraId="75768627"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71FAFC84" w14:textId="77777777" w:rsidR="00C1064D" w:rsidRPr="002E1E2E" w:rsidRDefault="00C1064D" w:rsidP="00C1064D">
      <w:pPr>
        <w:spacing w:after="0"/>
        <w:ind w:left="-567"/>
        <w:rPr>
          <w:rFonts w:ascii="IBM Plex Mono" w:hAnsi="IBM Plex Mono" w:cs="Arial"/>
          <w:b/>
          <w:i/>
          <w:color w:val="0070C0"/>
          <w:sz w:val="24"/>
          <w:szCs w:val="24"/>
          <w:lang w:val="nl-NL" w:eastAsia="nl-NL"/>
        </w:rPr>
      </w:pPr>
    </w:p>
    <w:p w14:paraId="44B63C8E" w14:textId="77777777" w:rsidR="00C1064D" w:rsidRPr="002E1E2E" w:rsidRDefault="00C1064D" w:rsidP="00C1064D">
      <w:pPr>
        <w:pStyle w:val="Kop2"/>
        <w:numPr>
          <w:ilvl w:val="0"/>
          <w:numId w:val="0"/>
        </w:numPr>
        <w:rPr>
          <w:lang w:val="nl-NL"/>
        </w:rPr>
      </w:pPr>
      <w:r w:rsidRPr="002E1E2E">
        <w:rPr>
          <w:lang w:val="nl-NL" w:eastAsia="nl-NL"/>
        </w:rPr>
        <w:t>Werkproces 4.2.4 Evalueert wedstrijden</w:t>
      </w:r>
    </w:p>
    <w:p w14:paraId="1E3DDCF1" w14:textId="77777777" w:rsidR="00C1064D" w:rsidRPr="002E1E2E" w:rsidRDefault="00C1064D" w:rsidP="00C1064D">
      <w:pPr>
        <w:spacing w:after="0"/>
        <w:ind w:left="-567"/>
        <w:rPr>
          <w:rFonts w:ascii="IBM Plex Mono" w:hAnsi="IBM Plex Mono"/>
          <w:lang w:val="nl-NL"/>
        </w:rPr>
      </w:pPr>
      <w:r w:rsidRPr="002E1E2E">
        <w:rPr>
          <w:rFonts w:ascii="IBM Plex Mono" w:hAnsi="IBM Plex Mono" w:cs="Arial"/>
          <w:b/>
          <w:color w:val="000000"/>
          <w:sz w:val="18"/>
          <w:szCs w:val="18"/>
          <w:lang w:val="nl-NL" w:eastAsia="nl-NL"/>
        </w:rPr>
        <w:t>Het resultaat van het werkproces is:</w:t>
      </w:r>
    </w:p>
    <w:p w14:paraId="4651DCB9" w14:textId="77777777" w:rsidR="00C1064D" w:rsidRPr="002E1E2E" w:rsidRDefault="00C1064D" w:rsidP="00C1064D">
      <w:pPr>
        <w:spacing w:after="0"/>
        <w:ind w:left="-567"/>
        <w:rPr>
          <w:lang w:val="nl-NL"/>
        </w:rPr>
      </w:pPr>
      <w:r w:rsidRPr="002E1E2E">
        <w:rPr>
          <w:rFonts w:ascii="IBM Plex Mono" w:hAnsi="IBM Plex Mono"/>
          <w:b/>
          <w:bCs/>
          <w:sz w:val="18"/>
          <w:szCs w:val="18"/>
          <w:lang w:val="nl-NL"/>
        </w:rPr>
        <w:t>wedstrijd is geëvalueerd;</w:t>
      </w:r>
    </w:p>
    <w:p w14:paraId="4D8D7082" w14:textId="77777777" w:rsidR="00C1064D" w:rsidRPr="002E1E2E" w:rsidRDefault="00C1064D" w:rsidP="00C1064D">
      <w:pPr>
        <w:spacing w:after="0"/>
        <w:ind w:left="-567"/>
        <w:rPr>
          <w:lang w:val="nl-NL"/>
        </w:rPr>
      </w:pPr>
      <w:bookmarkStart w:id="28" w:name="_Toc370808126"/>
      <w:bookmarkStart w:id="29" w:name="_Toc370811130"/>
      <w:bookmarkEnd w:id="28"/>
      <w:bookmarkEnd w:id="29"/>
      <w:r w:rsidRPr="002E1E2E">
        <w:rPr>
          <w:rFonts w:ascii="IBM Plex Mono" w:hAnsi="IBM Plex Mono"/>
          <w:b/>
          <w:bCs/>
          <w:sz w:val="18"/>
          <w:szCs w:val="18"/>
          <w:lang w:val="nl-NL"/>
        </w:rPr>
        <w:t>input voor volgende wedstrijden.</w:t>
      </w:r>
    </w:p>
    <w:p w14:paraId="46221A1F" w14:textId="77777777" w:rsidR="00C1064D" w:rsidRPr="002E1E2E" w:rsidRDefault="00C1064D" w:rsidP="00C1064D">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465"/>
        <w:gridCol w:w="4667"/>
        <w:gridCol w:w="151"/>
        <w:gridCol w:w="85"/>
        <w:gridCol w:w="189"/>
        <w:gridCol w:w="426"/>
        <w:gridCol w:w="425"/>
        <w:gridCol w:w="168"/>
        <w:gridCol w:w="3914"/>
      </w:tblGrid>
      <w:tr w:rsidR="00C1064D" w:rsidRPr="002E1E2E" w14:paraId="3FFFA632"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000000"/>
              <w:left w:val="single" w:sz="4" w:space="0" w:color="000000"/>
              <w:bottom w:val="single" w:sz="4" w:space="0" w:color="auto"/>
              <w:right w:val="single" w:sz="4" w:space="0" w:color="000000"/>
            </w:tcBorders>
          </w:tcPr>
          <w:p w14:paraId="2550EA82" w14:textId="77777777" w:rsidR="00C1064D" w:rsidRPr="002E1E2E" w:rsidRDefault="00C1064D" w:rsidP="00CF0318">
            <w:pPr>
              <w:spacing w:after="0" w:line="240" w:lineRule="auto"/>
              <w:rPr>
                <w:rFonts w:ascii="IBM Plex Mono" w:hAnsi="IBM Plex Mono"/>
                <w:sz w:val="18"/>
                <w:szCs w:val="18"/>
                <w:lang w:val="nl-NL"/>
              </w:rPr>
            </w:pPr>
            <w:r w:rsidRPr="002E1E2E">
              <w:rPr>
                <w:rFonts w:ascii="IBM Plex Mono" w:hAnsi="IBM Plex Mono" w:cs="Arial"/>
                <w:sz w:val="18"/>
                <w:szCs w:val="18"/>
                <w:lang w:val="nl-NL" w:eastAsia="nl-NL"/>
              </w:rPr>
              <w:t>10</w:t>
            </w:r>
          </w:p>
        </w:tc>
        <w:tc>
          <w:tcPr>
            <w:tcW w:w="4667" w:type="dxa"/>
            <w:tcBorders>
              <w:top w:val="single" w:sz="4" w:space="0" w:color="000000"/>
              <w:left w:val="single" w:sz="4" w:space="0" w:color="000000"/>
              <w:bottom w:val="single" w:sz="4" w:space="0" w:color="auto"/>
              <w:right w:val="single" w:sz="4" w:space="0" w:color="auto"/>
            </w:tcBorders>
          </w:tcPr>
          <w:p w14:paraId="2C414F80"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2E1E2E">
              <w:rPr>
                <w:rFonts w:ascii="IBM Plex Mono" w:eastAsia="Calibri" w:hAnsi="IBM Plex Mono" w:cs="Arial"/>
                <w:sz w:val="18"/>
                <w:szCs w:val="18"/>
                <w:lang w:val="nl-NL" w:eastAsia="nl-NL"/>
              </w:rPr>
              <w:t>Evalueert de wedstrijd op systematische wijze met begeleiders en trekt conclusies voor volgende wedstrijden</w:t>
            </w:r>
          </w:p>
        </w:tc>
        <w:tc>
          <w:tcPr>
            <w:tcW w:w="425" w:type="dxa"/>
            <w:gridSpan w:val="3"/>
            <w:tcBorders>
              <w:top w:val="single" w:sz="4" w:space="0" w:color="auto"/>
              <w:left w:val="single" w:sz="4" w:space="0" w:color="auto"/>
              <w:bottom w:val="single" w:sz="4" w:space="0" w:color="auto"/>
              <w:right w:val="single" w:sz="4" w:space="0" w:color="auto"/>
            </w:tcBorders>
          </w:tcPr>
          <w:p w14:paraId="6093A5E8"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tcPr>
          <w:p w14:paraId="1B50AF44"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1609275"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2" w:type="dxa"/>
            <w:gridSpan w:val="2"/>
            <w:tcBorders>
              <w:top w:val="single" w:sz="4" w:space="0" w:color="000000"/>
              <w:left w:val="single" w:sz="4" w:space="0" w:color="auto"/>
              <w:bottom w:val="single" w:sz="4" w:space="0" w:color="auto"/>
              <w:right w:val="single" w:sz="4" w:space="0" w:color="000000"/>
            </w:tcBorders>
          </w:tcPr>
          <w:p w14:paraId="70DF424E"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E72745" w:rsidRPr="002E1E2E" w14:paraId="532AD7C3"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left w:val="single" w:sz="4" w:space="0" w:color="auto"/>
              <w:bottom w:val="single" w:sz="4" w:space="0" w:color="auto"/>
              <w:right w:val="single" w:sz="4" w:space="0" w:color="auto"/>
            </w:tcBorders>
          </w:tcPr>
          <w:p w14:paraId="4D9794EB" w14:textId="77777777" w:rsidR="00E72745" w:rsidRPr="002E1E2E" w:rsidRDefault="00E72745" w:rsidP="00CF0318">
            <w:pPr>
              <w:spacing w:after="0" w:line="240" w:lineRule="auto"/>
              <w:rPr>
                <w:rFonts w:ascii="IBM Plex Mono" w:hAnsi="IBM Plex Mono"/>
                <w:sz w:val="18"/>
                <w:szCs w:val="18"/>
                <w:lang w:val="nl-NL"/>
              </w:rPr>
            </w:pPr>
            <w:r w:rsidRPr="002E1E2E">
              <w:rPr>
                <w:rFonts w:ascii="IBM Plex Mono" w:hAnsi="IBM Plex Mono" w:cs="Arial"/>
                <w:sz w:val="18"/>
                <w:szCs w:val="18"/>
                <w:lang w:val="nl-NL" w:eastAsia="nl-NL"/>
              </w:rPr>
              <w:t>11</w:t>
            </w:r>
          </w:p>
        </w:tc>
        <w:tc>
          <w:tcPr>
            <w:tcW w:w="4667" w:type="dxa"/>
            <w:tcBorders>
              <w:top w:val="single" w:sz="4" w:space="0" w:color="auto"/>
              <w:left w:val="single" w:sz="4" w:space="0" w:color="auto"/>
              <w:bottom w:val="single" w:sz="4" w:space="0" w:color="auto"/>
              <w:right w:val="single" w:sz="4" w:space="0" w:color="auto"/>
            </w:tcBorders>
          </w:tcPr>
          <w:p w14:paraId="4B38E385"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2E1E2E">
              <w:rPr>
                <w:rFonts w:ascii="IBM Plex Mono" w:eastAsia="Calibri" w:hAnsi="IBM Plex Mono" w:cs="Arial"/>
                <w:sz w:val="18"/>
                <w:szCs w:val="18"/>
                <w:lang w:val="nl-NL" w:eastAsia="nl-NL"/>
              </w:rPr>
              <w:t>Reflecteert op het eigen handelen.</w:t>
            </w:r>
          </w:p>
        </w:tc>
        <w:tc>
          <w:tcPr>
            <w:tcW w:w="425" w:type="dxa"/>
            <w:gridSpan w:val="3"/>
            <w:tcBorders>
              <w:top w:val="single" w:sz="4" w:space="0" w:color="auto"/>
              <w:left w:val="single" w:sz="4" w:space="0" w:color="auto"/>
              <w:bottom w:val="single" w:sz="4" w:space="0" w:color="auto"/>
              <w:right w:val="single" w:sz="4" w:space="0" w:color="auto"/>
            </w:tcBorders>
          </w:tcPr>
          <w:p w14:paraId="607D5196"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tcPr>
          <w:p w14:paraId="42AFD364"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6E4D6C61"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2" w:type="dxa"/>
            <w:gridSpan w:val="2"/>
            <w:tcBorders>
              <w:top w:val="single" w:sz="4" w:space="0" w:color="auto"/>
              <w:left w:val="single" w:sz="4" w:space="0" w:color="auto"/>
              <w:bottom w:val="single" w:sz="4" w:space="0" w:color="auto"/>
              <w:right w:val="single" w:sz="4" w:space="0" w:color="auto"/>
            </w:tcBorders>
          </w:tcPr>
          <w:p w14:paraId="628CEB46"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E72745" w:rsidRPr="002E1E2E" w14:paraId="08E3DD74"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left w:val="single" w:sz="4" w:space="0" w:color="auto"/>
              <w:bottom w:val="single" w:sz="4" w:space="0" w:color="auto"/>
              <w:right w:val="single" w:sz="4" w:space="0" w:color="auto"/>
            </w:tcBorders>
          </w:tcPr>
          <w:p w14:paraId="2DA42CEE" w14:textId="77777777" w:rsidR="00E72745" w:rsidRPr="002E1E2E" w:rsidRDefault="00E72745" w:rsidP="00CF0318">
            <w:pPr>
              <w:spacing w:after="0" w:line="240" w:lineRule="auto"/>
              <w:rPr>
                <w:rFonts w:ascii="IBM Plex Mono" w:hAnsi="IBM Plex Mono"/>
                <w:sz w:val="18"/>
                <w:szCs w:val="18"/>
                <w:lang w:val="nl-NL"/>
              </w:rPr>
            </w:pPr>
            <w:r w:rsidRPr="002E1E2E">
              <w:rPr>
                <w:rFonts w:ascii="IBM Plex Mono" w:hAnsi="IBM Plex Mono"/>
                <w:sz w:val="18"/>
                <w:szCs w:val="18"/>
                <w:lang w:val="nl-NL"/>
              </w:rPr>
              <w:t>12</w:t>
            </w:r>
          </w:p>
        </w:tc>
        <w:tc>
          <w:tcPr>
            <w:tcW w:w="4667" w:type="dxa"/>
            <w:tcBorders>
              <w:top w:val="single" w:sz="4" w:space="0" w:color="auto"/>
              <w:left w:val="single" w:sz="4" w:space="0" w:color="auto"/>
              <w:bottom w:val="single" w:sz="4" w:space="0" w:color="auto"/>
              <w:right w:val="single" w:sz="4" w:space="0" w:color="auto"/>
            </w:tcBorders>
          </w:tcPr>
          <w:p w14:paraId="0E5C7F2E"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2E1E2E">
              <w:rPr>
                <w:rFonts w:ascii="IBM Plex Mono" w:hAnsi="IBM Plex Mono"/>
                <w:sz w:val="18"/>
                <w:szCs w:val="18"/>
                <w:lang w:val="nl-NL"/>
              </w:rPr>
              <w:t>Vraagt feedback.</w:t>
            </w:r>
          </w:p>
        </w:tc>
        <w:tc>
          <w:tcPr>
            <w:tcW w:w="425" w:type="dxa"/>
            <w:gridSpan w:val="3"/>
            <w:tcBorders>
              <w:top w:val="single" w:sz="4" w:space="0" w:color="auto"/>
              <w:left w:val="single" w:sz="4" w:space="0" w:color="auto"/>
              <w:bottom w:val="single" w:sz="4" w:space="0" w:color="auto"/>
              <w:right w:val="single" w:sz="4" w:space="0" w:color="auto"/>
            </w:tcBorders>
          </w:tcPr>
          <w:p w14:paraId="0D87BD96"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tcPr>
          <w:p w14:paraId="2B80EDF9"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C363211"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2" w:type="dxa"/>
            <w:gridSpan w:val="2"/>
            <w:tcBorders>
              <w:top w:val="single" w:sz="4" w:space="0" w:color="auto"/>
              <w:left w:val="single" w:sz="4" w:space="0" w:color="auto"/>
              <w:bottom w:val="single" w:sz="4" w:space="0" w:color="auto"/>
              <w:right w:val="single" w:sz="4" w:space="0" w:color="auto"/>
            </w:tcBorders>
          </w:tcPr>
          <w:p w14:paraId="1A8F5CB2"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E72745" w:rsidRPr="002E1E2E" w14:paraId="7E6810C2"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465" w:type="dxa"/>
            <w:tcBorders>
              <w:top w:val="single" w:sz="4" w:space="0" w:color="auto"/>
              <w:left w:val="single" w:sz="4" w:space="0" w:color="auto"/>
              <w:bottom w:val="single" w:sz="4" w:space="0" w:color="auto"/>
              <w:right w:val="single" w:sz="4" w:space="0" w:color="auto"/>
            </w:tcBorders>
          </w:tcPr>
          <w:p w14:paraId="28B354E1" w14:textId="77777777" w:rsidR="00E72745" w:rsidRPr="002E1E2E" w:rsidRDefault="00E72745" w:rsidP="00CF0318">
            <w:pPr>
              <w:spacing w:after="0" w:line="240" w:lineRule="auto"/>
              <w:rPr>
                <w:rFonts w:ascii="IBM Plex Mono" w:hAnsi="IBM Plex Mono"/>
                <w:sz w:val="18"/>
                <w:szCs w:val="18"/>
                <w:lang w:val="nl-NL"/>
              </w:rPr>
            </w:pPr>
            <w:r w:rsidRPr="002E1E2E">
              <w:rPr>
                <w:rFonts w:ascii="IBM Plex Mono" w:hAnsi="IBM Plex Mono"/>
                <w:sz w:val="18"/>
                <w:szCs w:val="18"/>
                <w:lang w:val="nl-NL"/>
              </w:rPr>
              <w:t>13</w:t>
            </w:r>
          </w:p>
        </w:tc>
        <w:tc>
          <w:tcPr>
            <w:tcW w:w="4667" w:type="dxa"/>
            <w:tcBorders>
              <w:top w:val="single" w:sz="4" w:space="0" w:color="auto"/>
              <w:left w:val="single" w:sz="4" w:space="0" w:color="auto"/>
              <w:bottom w:val="single" w:sz="4" w:space="0" w:color="auto"/>
              <w:right w:val="single" w:sz="4" w:space="0" w:color="auto"/>
            </w:tcBorders>
          </w:tcPr>
          <w:p w14:paraId="02CBF5E3"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sidRPr="002E1E2E">
              <w:rPr>
                <w:rFonts w:ascii="IBM Plex Mono" w:eastAsia="Calibri" w:hAnsi="IBM Plex Mono" w:cs="Arial"/>
                <w:sz w:val="18"/>
                <w:szCs w:val="18"/>
                <w:lang w:val="nl-NL" w:eastAsia="nl-NL"/>
              </w:rPr>
              <w:t>Verwoordt eigen leerbehoefte.</w:t>
            </w:r>
          </w:p>
        </w:tc>
        <w:tc>
          <w:tcPr>
            <w:tcW w:w="425" w:type="dxa"/>
            <w:gridSpan w:val="3"/>
            <w:tcBorders>
              <w:top w:val="single" w:sz="4" w:space="0" w:color="auto"/>
              <w:left w:val="single" w:sz="4" w:space="0" w:color="auto"/>
              <w:bottom w:val="single" w:sz="4" w:space="0" w:color="auto"/>
              <w:right w:val="single" w:sz="4" w:space="0" w:color="auto"/>
            </w:tcBorders>
          </w:tcPr>
          <w:p w14:paraId="65A4B724"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 w:type="dxa"/>
            <w:tcBorders>
              <w:top w:val="single" w:sz="4" w:space="0" w:color="auto"/>
              <w:left w:val="single" w:sz="4" w:space="0" w:color="auto"/>
              <w:bottom w:val="single" w:sz="4" w:space="0" w:color="auto"/>
              <w:right w:val="single" w:sz="4" w:space="0" w:color="auto"/>
            </w:tcBorders>
          </w:tcPr>
          <w:p w14:paraId="7B12CA53"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AE8D8BA"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82" w:type="dxa"/>
            <w:gridSpan w:val="2"/>
            <w:tcBorders>
              <w:top w:val="single" w:sz="4" w:space="0" w:color="auto"/>
              <w:left w:val="single" w:sz="4" w:space="0" w:color="auto"/>
              <w:bottom w:val="single" w:sz="4" w:space="0" w:color="auto"/>
              <w:right w:val="single" w:sz="4" w:space="0" w:color="auto"/>
            </w:tcBorders>
          </w:tcPr>
          <w:p w14:paraId="30350E08" w14:textId="77777777" w:rsidR="00E72745" w:rsidRPr="002E1E2E" w:rsidRDefault="00E72745"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0E8E76D9" w14:textId="77777777" w:rsidTr="00E72745">
        <w:trPr>
          <w:trHeight w:val="454"/>
        </w:trPr>
        <w:tc>
          <w:tcPr>
            <w:cnfStyle w:val="001000000000" w:firstRow="0" w:lastRow="0" w:firstColumn="1" w:lastColumn="0" w:oddVBand="0" w:evenVBand="0" w:oddHBand="0" w:evenHBand="0" w:firstRowFirstColumn="0" w:firstRowLastColumn="0" w:lastRowFirstColumn="0" w:lastRowLastColumn="0"/>
            <w:tcW w:w="5132" w:type="dxa"/>
            <w:gridSpan w:val="2"/>
            <w:tcBorders>
              <w:top w:val="single" w:sz="4" w:space="0" w:color="000000"/>
              <w:left w:val="single" w:sz="4" w:space="0" w:color="000000"/>
              <w:bottom w:val="single" w:sz="4" w:space="0" w:color="000000"/>
              <w:right w:val="single" w:sz="4" w:space="0" w:color="000000"/>
            </w:tcBorders>
          </w:tcPr>
          <w:p w14:paraId="7957EA18"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Resultaat van de PVB</w:t>
            </w:r>
          </w:p>
        </w:tc>
        <w:tc>
          <w:tcPr>
            <w:tcW w:w="236" w:type="dxa"/>
            <w:gridSpan w:val="2"/>
            <w:tcBorders>
              <w:top w:val="single" w:sz="4" w:space="0" w:color="auto"/>
              <w:left w:val="single" w:sz="4" w:space="0" w:color="000000"/>
              <w:bottom w:val="single" w:sz="4" w:space="0" w:color="000000"/>
              <w:right w:val="single" w:sz="8" w:space="0" w:color="FFFFFF"/>
            </w:tcBorders>
          </w:tcPr>
          <w:p w14:paraId="3CBC923B"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1208" w:type="dxa"/>
            <w:gridSpan w:val="4"/>
            <w:tcBorders>
              <w:top w:val="single" w:sz="4" w:space="0" w:color="auto"/>
              <w:left w:val="single" w:sz="4" w:space="0" w:color="000000"/>
              <w:bottom w:val="single" w:sz="4" w:space="0" w:color="000000"/>
              <w:right w:val="single" w:sz="4" w:space="0" w:color="000000"/>
            </w:tcBorders>
          </w:tcPr>
          <w:p w14:paraId="2942B07C"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3914" w:type="dxa"/>
            <w:tcBorders>
              <w:top w:val="single" w:sz="4" w:space="0" w:color="000000"/>
              <w:left w:val="single" w:sz="4" w:space="0" w:color="000000"/>
              <w:bottom w:val="single" w:sz="4" w:space="0" w:color="000000"/>
              <w:right w:val="single" w:sz="4" w:space="0" w:color="000000"/>
            </w:tcBorders>
          </w:tcPr>
          <w:p w14:paraId="7E7950B9"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sidRPr="002E1E2E">
              <w:rPr>
                <w:rFonts w:ascii="IBM Plex Mono" w:hAnsi="IBM Plex Mono" w:cs="Arial"/>
                <w:b/>
                <w:sz w:val="18"/>
                <w:szCs w:val="18"/>
                <w:lang w:val="nl-NL" w:eastAsia="nl-NL"/>
              </w:rPr>
              <w:t>Toelichting</w:t>
            </w:r>
          </w:p>
          <w:p w14:paraId="0F1AB495"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1A832897" w14:textId="77777777" w:rsidTr="00E72745">
        <w:trPr>
          <w:trHeight w:val="234"/>
        </w:trPr>
        <w:tc>
          <w:tcPr>
            <w:cnfStyle w:val="001000000000" w:firstRow="0" w:lastRow="0" w:firstColumn="1" w:lastColumn="0" w:oddVBand="0" w:evenVBand="0" w:oddHBand="0" w:evenHBand="0" w:firstRowFirstColumn="0" w:firstRowLastColumn="0" w:lastRowFirstColumn="0" w:lastRowLastColumn="0"/>
            <w:tcW w:w="5283" w:type="dxa"/>
            <w:gridSpan w:val="3"/>
            <w:tcBorders>
              <w:top w:val="single" w:sz="4" w:space="0" w:color="000000"/>
              <w:left w:val="single" w:sz="4" w:space="0" w:color="000000"/>
              <w:bottom w:val="single" w:sz="4" w:space="0" w:color="000000"/>
              <w:right w:val="single" w:sz="8" w:space="0" w:color="FFFFFF"/>
            </w:tcBorders>
          </w:tcPr>
          <w:p w14:paraId="0A721796"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Handtekening PVB-beoordelaar:</w:t>
            </w:r>
          </w:p>
          <w:p w14:paraId="55FF842C" w14:textId="77777777" w:rsidR="00C1064D" w:rsidRPr="002E1E2E" w:rsidRDefault="00C1064D" w:rsidP="00CF0318">
            <w:pPr>
              <w:spacing w:after="0" w:line="240" w:lineRule="auto"/>
              <w:rPr>
                <w:rFonts w:ascii="IBM Plex Mono" w:hAnsi="IBM Plex Mono" w:cs="Arial"/>
                <w:sz w:val="18"/>
                <w:szCs w:val="18"/>
                <w:lang w:val="nl-NL" w:eastAsia="nl-NL"/>
              </w:rPr>
            </w:pPr>
          </w:p>
          <w:p w14:paraId="467E6C0B" w14:textId="77777777" w:rsidR="00C1064D" w:rsidRPr="002E1E2E" w:rsidRDefault="00C1064D" w:rsidP="00CF0318">
            <w:pPr>
              <w:spacing w:after="0" w:line="240" w:lineRule="auto"/>
              <w:rPr>
                <w:rFonts w:ascii="IBM Plex Mono" w:hAnsi="IBM Plex Mono" w:cs="Arial"/>
                <w:sz w:val="18"/>
                <w:szCs w:val="18"/>
                <w:lang w:val="nl-NL" w:eastAsia="nl-NL"/>
              </w:rPr>
            </w:pPr>
          </w:p>
          <w:p w14:paraId="7B03B696" w14:textId="77777777" w:rsidR="00C1064D" w:rsidRPr="002E1E2E" w:rsidRDefault="00C1064D" w:rsidP="00CF0318">
            <w:pPr>
              <w:spacing w:after="0" w:line="240" w:lineRule="auto"/>
              <w:rPr>
                <w:rFonts w:ascii="IBM Plex Mono" w:hAnsi="IBM Plex Mono" w:cs="Arial"/>
                <w:sz w:val="18"/>
                <w:szCs w:val="18"/>
                <w:lang w:val="nl-NL" w:eastAsia="nl-NL"/>
              </w:rPr>
            </w:pPr>
          </w:p>
        </w:tc>
        <w:tc>
          <w:tcPr>
            <w:tcW w:w="1125" w:type="dxa"/>
            <w:gridSpan w:val="4"/>
            <w:tcBorders>
              <w:top w:val="single" w:sz="4" w:space="0" w:color="000000"/>
              <w:left w:val="single" w:sz="4" w:space="0" w:color="000000"/>
              <w:bottom w:val="single" w:sz="4" w:space="0" w:color="000000"/>
              <w:right w:val="single" w:sz="4" w:space="0" w:color="000000"/>
            </w:tcBorders>
          </w:tcPr>
          <w:p w14:paraId="58809B77"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p>
        </w:tc>
        <w:tc>
          <w:tcPr>
            <w:tcW w:w="4082" w:type="dxa"/>
            <w:gridSpan w:val="2"/>
            <w:tcBorders>
              <w:top w:val="single" w:sz="4" w:space="0" w:color="000000"/>
              <w:left w:val="single" w:sz="4" w:space="0" w:color="000000"/>
              <w:bottom w:val="single" w:sz="4" w:space="0" w:color="000000"/>
              <w:right w:val="single" w:sz="4" w:space="0" w:color="000000"/>
            </w:tcBorders>
          </w:tcPr>
          <w:p w14:paraId="58D9118D"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1064D" w:rsidRPr="002E1E2E" w14:paraId="42EC5758" w14:textId="77777777" w:rsidTr="00E72745">
        <w:trPr>
          <w:trHeight w:val="567"/>
        </w:trPr>
        <w:tc>
          <w:tcPr>
            <w:cnfStyle w:val="001000000000" w:firstRow="0" w:lastRow="0" w:firstColumn="1" w:lastColumn="0" w:oddVBand="0" w:evenVBand="0" w:oddHBand="0" w:evenHBand="0" w:firstRowFirstColumn="0" w:firstRowLastColumn="0" w:lastRowFirstColumn="0" w:lastRowLastColumn="0"/>
            <w:tcW w:w="5283" w:type="dxa"/>
            <w:gridSpan w:val="3"/>
            <w:tcBorders>
              <w:top w:val="single" w:sz="4" w:space="0" w:color="000000"/>
              <w:left w:val="single" w:sz="4" w:space="0" w:color="000000"/>
              <w:bottom w:val="single" w:sz="4" w:space="0" w:color="000000"/>
              <w:right w:val="single" w:sz="8" w:space="0" w:color="FFFFFF"/>
            </w:tcBorders>
          </w:tcPr>
          <w:p w14:paraId="34B8DE94" w14:textId="77777777" w:rsidR="00C1064D" w:rsidRPr="002E1E2E" w:rsidRDefault="00C1064D" w:rsidP="00CF0318">
            <w:pPr>
              <w:spacing w:after="0" w:line="240" w:lineRule="auto"/>
              <w:rPr>
                <w:lang w:val="nl-NL"/>
              </w:rPr>
            </w:pPr>
            <w:r w:rsidRPr="002E1E2E">
              <w:rPr>
                <w:rFonts w:ascii="IBM Plex Mono" w:hAnsi="IBM Plex Mono" w:cs="Arial"/>
                <w:sz w:val="18"/>
                <w:szCs w:val="18"/>
                <w:lang w:val="nl-NL" w:eastAsia="nl-NL"/>
              </w:rPr>
              <w:t>Akkoord toetsingscommissie</w:t>
            </w:r>
          </w:p>
        </w:tc>
        <w:tc>
          <w:tcPr>
            <w:tcW w:w="1125" w:type="dxa"/>
            <w:gridSpan w:val="4"/>
            <w:tcBorders>
              <w:top w:val="single" w:sz="4" w:space="0" w:color="000000"/>
              <w:left w:val="single" w:sz="4" w:space="0" w:color="000000"/>
              <w:bottom w:val="single" w:sz="4" w:space="0" w:color="000000"/>
              <w:right w:val="single" w:sz="4" w:space="0" w:color="000000"/>
            </w:tcBorders>
          </w:tcPr>
          <w:p w14:paraId="333FB6AC"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p>
        </w:tc>
        <w:tc>
          <w:tcPr>
            <w:tcW w:w="4082" w:type="dxa"/>
            <w:gridSpan w:val="2"/>
            <w:tcBorders>
              <w:top w:val="single" w:sz="4" w:space="0" w:color="000000"/>
              <w:left w:val="single" w:sz="4" w:space="0" w:color="000000"/>
              <w:bottom w:val="single" w:sz="4" w:space="0" w:color="000000"/>
              <w:right w:val="single" w:sz="4" w:space="0" w:color="000000"/>
            </w:tcBorders>
          </w:tcPr>
          <w:p w14:paraId="2E4FB555" w14:textId="77777777" w:rsidR="00C1064D" w:rsidRPr="002E1E2E" w:rsidRDefault="00C1064D" w:rsidP="00CF0318">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7FDFA029" w14:textId="77777777" w:rsidR="00C1064D" w:rsidRPr="002E1E2E" w:rsidRDefault="00C1064D" w:rsidP="00C1064D">
      <w:pPr>
        <w:tabs>
          <w:tab w:val="left" w:pos="6588"/>
        </w:tabs>
        <w:rPr>
          <w:lang w:val="nl-NL"/>
        </w:rPr>
      </w:pPr>
      <w:r w:rsidRPr="002E1E2E">
        <w:rPr>
          <w:rFonts w:ascii="IBM Plex Mono" w:eastAsiaTheme="majorEastAsia" w:hAnsi="IBM Plex Mono" w:cs="Arial"/>
          <w:b/>
          <w:bCs/>
          <w:sz w:val="28"/>
          <w:szCs w:val="28"/>
          <w:lang w:val="nl-NL" w:eastAsia="nl-NL"/>
        </w:rPr>
        <w:tab/>
      </w:r>
    </w:p>
    <w:p w14:paraId="55E1DFDB" w14:textId="77777777" w:rsidR="00AC2B4E" w:rsidRPr="002E1E2E" w:rsidRDefault="00AC2B4E">
      <w:pPr>
        <w:spacing w:after="160" w:line="259" w:lineRule="auto"/>
        <w:rPr>
          <w:rFonts w:ascii="Norwester" w:hAnsi="Norwester"/>
          <w:color w:val="323E4F" w:themeColor="text2" w:themeShade="BF"/>
          <w:lang w:val="nl-NL"/>
        </w:rPr>
      </w:pPr>
      <w:r w:rsidRPr="002E1E2E">
        <w:rPr>
          <w:rFonts w:ascii="Norwester" w:hAnsi="Norwester"/>
          <w:color w:val="323E4F" w:themeColor="text2" w:themeShade="BF"/>
          <w:lang w:val="nl-NL"/>
        </w:rPr>
        <w:br w:type="page"/>
      </w:r>
    </w:p>
    <w:p w14:paraId="62F52519" w14:textId="17F2BA4D" w:rsidR="00A315FB" w:rsidRPr="002E1E2E" w:rsidRDefault="00A315FB" w:rsidP="00A315FB">
      <w:pPr>
        <w:rPr>
          <w:rFonts w:ascii="Norwester" w:hAnsi="Norwester"/>
          <w:color w:val="323E4F" w:themeColor="text2" w:themeShade="BF"/>
          <w:lang w:val="nl-NL"/>
        </w:rPr>
      </w:pPr>
      <w:r w:rsidRPr="002E1E2E">
        <w:rPr>
          <w:rFonts w:ascii="Norwester" w:hAnsi="Norwester"/>
          <w:color w:val="323E4F" w:themeColor="text2" w:themeShade="BF"/>
          <w:lang w:val="nl-NL"/>
        </w:rPr>
        <w:lastRenderedPageBreak/>
        <w:t>Toelichting beoordelingscriteria PVB 4.2 P</w:t>
      </w:r>
      <w:r w:rsidR="00AC2B4E" w:rsidRPr="002E1E2E">
        <w:rPr>
          <w:rFonts w:ascii="Norwester" w:hAnsi="Norwester"/>
          <w:color w:val="323E4F" w:themeColor="text2" w:themeShade="BF"/>
          <w:lang w:val="nl-NL"/>
        </w:rPr>
        <w:t>raktijk</w:t>
      </w:r>
      <w:r w:rsidRPr="002E1E2E">
        <w:rPr>
          <w:rFonts w:ascii="Norwester" w:hAnsi="Norwester"/>
          <w:color w:val="323E4F" w:themeColor="text2" w:themeShade="BF"/>
          <w:lang w:val="nl-NL"/>
        </w:rPr>
        <w:t>beoordeling</w:t>
      </w:r>
    </w:p>
    <w:tbl>
      <w:tblPr>
        <w:tblW w:w="10349" w:type="dxa"/>
        <w:tblInd w:w="-431" w:type="dxa"/>
        <w:tblCellMar>
          <w:top w:w="55" w:type="dxa"/>
          <w:left w:w="55" w:type="dxa"/>
          <w:bottom w:w="55" w:type="dxa"/>
          <w:right w:w="55" w:type="dxa"/>
        </w:tblCellMar>
        <w:tblLook w:val="04A0" w:firstRow="1" w:lastRow="0" w:firstColumn="1" w:lastColumn="0" w:noHBand="0" w:noVBand="1"/>
      </w:tblPr>
      <w:tblGrid>
        <w:gridCol w:w="568"/>
        <w:gridCol w:w="9781"/>
      </w:tblGrid>
      <w:tr w:rsidR="00A315FB" w:rsidRPr="002E1E2E" w14:paraId="3574DC27" w14:textId="77777777" w:rsidTr="00AC2B4E">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719D2A83" w14:textId="77777777" w:rsidR="00A315FB" w:rsidRPr="002E1E2E" w:rsidRDefault="00A315FB" w:rsidP="00A315FB">
            <w:pPr>
              <w:suppressLineNumbers/>
              <w:rPr>
                <w:rFonts w:ascii="Norwester" w:hAnsi="Norwester"/>
                <w:color w:val="323E4F" w:themeColor="text2" w:themeShade="BF"/>
                <w:lang w:val="nl-NL"/>
              </w:rPr>
            </w:pPr>
            <w:r w:rsidRPr="002E1E2E">
              <w:rPr>
                <w:rFonts w:ascii="Norwester" w:hAnsi="Norwester"/>
                <w:color w:val="323E4F" w:themeColor="text2" w:themeShade="BF"/>
                <w:lang w:val="nl-NL"/>
              </w:rPr>
              <w:t>Werkproces 4.2.1 Begeleidt sporters bij wedstrijden</w:t>
            </w:r>
          </w:p>
        </w:tc>
      </w:tr>
      <w:tr w:rsidR="00A315FB" w:rsidRPr="002E1E2E" w14:paraId="3EB81ADA" w14:textId="77777777" w:rsidTr="00AC2B4E">
        <w:tc>
          <w:tcPr>
            <w:tcW w:w="568" w:type="dxa"/>
            <w:tcBorders>
              <w:left w:val="single" w:sz="4" w:space="0" w:color="000000"/>
              <w:bottom w:val="single" w:sz="4" w:space="0" w:color="000000"/>
            </w:tcBorders>
            <w:shd w:val="clear" w:color="auto" w:fill="auto"/>
          </w:tcPr>
          <w:p w14:paraId="5F2E81AF" w14:textId="77777777" w:rsidR="00A315FB" w:rsidRPr="002E1E2E" w:rsidRDefault="00A315FB" w:rsidP="00A315FB">
            <w:pPr>
              <w:suppressLineNumbers/>
              <w:spacing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1</w:t>
            </w:r>
          </w:p>
        </w:tc>
        <w:tc>
          <w:tcPr>
            <w:tcW w:w="9781" w:type="dxa"/>
            <w:tcBorders>
              <w:left w:val="single" w:sz="4" w:space="0" w:color="000000"/>
              <w:bottom w:val="single" w:sz="4" w:space="0" w:color="000000"/>
              <w:right w:val="single" w:sz="4" w:space="0" w:color="000000"/>
            </w:tcBorders>
            <w:shd w:val="clear" w:color="auto" w:fill="auto"/>
          </w:tcPr>
          <w:p w14:paraId="159BBBC7" w14:textId="0AB9FC01" w:rsidR="00A315FB" w:rsidRPr="002E1E2E" w:rsidRDefault="00AC2B4E" w:rsidP="00AC2B4E">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Begeleidt</w:t>
            </w:r>
            <w:r w:rsidR="00A315FB" w:rsidRPr="002E1E2E">
              <w:rPr>
                <w:rFonts w:ascii="IBM Plex Mono" w:hAnsi="IBM Plex Mono"/>
                <w:b/>
                <w:bCs/>
                <w:color w:val="000000"/>
                <w:sz w:val="16"/>
                <w:szCs w:val="16"/>
                <w:lang w:val="nl-NL"/>
              </w:rPr>
              <w:t xml:space="preserve"> de basketballers </w:t>
            </w:r>
            <w:r w:rsidRPr="002E1E2E">
              <w:rPr>
                <w:rFonts w:ascii="IBM Plex Mono" w:hAnsi="IBM Plex Mono"/>
                <w:b/>
                <w:bCs/>
                <w:color w:val="000000"/>
                <w:sz w:val="16"/>
                <w:szCs w:val="16"/>
                <w:lang w:val="nl-NL"/>
              </w:rPr>
              <w:t>bij het leren presteren onder druk</w:t>
            </w:r>
          </w:p>
          <w:p w14:paraId="1C056D09" w14:textId="7D13160A" w:rsidR="00AC2B4E" w:rsidRPr="002E1E2E" w:rsidRDefault="00AC2B4E" w:rsidP="00AC2B4E">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maakt voor de sporters een individuele analyse van de wijze waarop ze presteren onder druk in wedstrijdsituaties en gamelike trainingssituaties. Op basis van deze analyse stelt hij in overleg met de basketballer een verbe</w:t>
            </w:r>
            <w:r w:rsidR="007014ED" w:rsidRPr="002E1E2E">
              <w:rPr>
                <w:rFonts w:ascii="IBM Plex Mono" w:hAnsi="IBM Plex Mono"/>
                <w:color w:val="000000"/>
                <w:sz w:val="16"/>
                <w:szCs w:val="16"/>
                <w:lang w:val="nl-NL"/>
              </w:rPr>
              <w:t>terplan op, waarin o.a. staat welke methoden en materialen hij gaat gebruiken alsmede hoe hij de resultaten meet. Tijdens de uitvoering van dit plan geeft en ontvangt de trainer-coach feedback die hij vastlegt in een evaluatie. Op basis van deze evaluatie stelt de trainer-coach samen met de basketballer de doelstellingen bij en/of maakt nieuwe afspraken.</w:t>
            </w:r>
          </w:p>
          <w:p w14:paraId="127F74FF" w14:textId="77777777" w:rsidR="00A315FB" w:rsidRPr="002E1E2E" w:rsidRDefault="00A315FB" w:rsidP="00A315FB">
            <w:pPr>
              <w:suppressLineNumbers/>
              <w:spacing w:after="0" w:line="240" w:lineRule="auto"/>
              <w:rPr>
                <w:rFonts w:ascii="IBM Plex Mono" w:hAnsi="IBM Plex Mono"/>
                <w:lang w:val="nl-NL"/>
              </w:rPr>
            </w:pPr>
          </w:p>
        </w:tc>
      </w:tr>
      <w:tr w:rsidR="00A315FB" w:rsidRPr="002E1E2E" w14:paraId="20BCBFF3" w14:textId="77777777" w:rsidTr="00AC2B4E">
        <w:tc>
          <w:tcPr>
            <w:tcW w:w="568" w:type="dxa"/>
            <w:tcBorders>
              <w:left w:val="single" w:sz="4" w:space="0" w:color="000000"/>
              <w:bottom w:val="single" w:sz="4" w:space="0" w:color="000000"/>
            </w:tcBorders>
            <w:shd w:val="clear" w:color="auto" w:fill="auto"/>
          </w:tcPr>
          <w:p w14:paraId="37EAEA39" w14:textId="77777777" w:rsidR="00A315FB" w:rsidRPr="002E1E2E" w:rsidRDefault="00A315FB" w:rsidP="00A315FB">
            <w:pPr>
              <w:suppressLineNumbers/>
              <w:spacing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2</w:t>
            </w:r>
          </w:p>
        </w:tc>
        <w:tc>
          <w:tcPr>
            <w:tcW w:w="9781" w:type="dxa"/>
            <w:tcBorders>
              <w:left w:val="single" w:sz="4" w:space="0" w:color="000000"/>
              <w:bottom w:val="single" w:sz="4" w:space="0" w:color="000000"/>
              <w:right w:val="single" w:sz="4" w:space="0" w:color="000000"/>
            </w:tcBorders>
            <w:shd w:val="clear" w:color="auto" w:fill="auto"/>
          </w:tcPr>
          <w:p w14:paraId="189D4227" w14:textId="77777777" w:rsidR="002127F4" w:rsidRPr="002E1E2E" w:rsidRDefault="00AC2B4E" w:rsidP="002127F4">
            <w:pPr>
              <w:pStyle w:val="western"/>
              <w:spacing w:before="0" w:beforeAutospacing="0" w:after="0" w:line="240" w:lineRule="auto"/>
              <w:rPr>
                <w:rFonts w:ascii="IBM Plex Mono" w:hAnsi="IBM Plex Mono" w:cs="Arial"/>
                <w:b/>
                <w:bCs/>
                <w:color w:val="000000"/>
              </w:rPr>
            </w:pPr>
            <w:r w:rsidRPr="002E1E2E">
              <w:rPr>
                <w:rFonts w:ascii="IBM Plex Mono" w:hAnsi="IBM Plex Mono" w:cs="Arial"/>
                <w:b/>
                <w:bCs/>
                <w:color w:val="000000"/>
              </w:rPr>
              <w:t>Gaat sportief en respectvol om met alle betrokkenen</w:t>
            </w:r>
          </w:p>
          <w:p w14:paraId="52C354BA" w14:textId="04ED247B" w:rsidR="00AC2B4E" w:rsidRPr="002E1E2E" w:rsidRDefault="00AC2B4E" w:rsidP="002127F4">
            <w:pPr>
              <w:pStyle w:val="western"/>
              <w:spacing w:before="0" w:beforeAutospacing="0" w:after="0" w:line="240" w:lineRule="auto"/>
              <w:rPr>
                <w:rFonts w:ascii="IBM Plex Mono" w:hAnsi="IBM Plex Mono" w:cs="Arial"/>
                <w:color w:val="000000"/>
              </w:rPr>
            </w:pPr>
            <w:r w:rsidRPr="002E1E2E">
              <w:rPr>
                <w:rFonts w:ascii="IBM Plex Mono" w:hAnsi="IBM Plex Mono" w:cs="Arial"/>
                <w:color w:val="000000"/>
              </w:rPr>
              <w:t xml:space="preserve">De trainer-coach heeft duidelijke richtlijnen gegeven aan de betrokkenen voor sportief en respectvol gedrag, wat zij kunnen verwachten en waar zij hem op mogen aanspreken als dit niet gebeurt. Voorbeelden: </w:t>
            </w:r>
            <w:r w:rsidRPr="002E1E2E">
              <w:rPr>
                <w:rFonts w:ascii="IBM Plex Mono" w:hAnsi="IBM Plex Mono" w:cs="Arial"/>
                <w:i/>
                <w:iCs/>
                <w:color w:val="000000"/>
                <w:u w:val="single"/>
              </w:rPr>
              <w:t xml:space="preserve">Voor de wedstrijd </w:t>
            </w:r>
            <w:r w:rsidRPr="002E1E2E">
              <w:rPr>
                <w:rFonts w:ascii="IBM Plex Mono" w:hAnsi="IBM Plex Mono" w:cs="Arial"/>
                <w:color w:val="000000"/>
              </w:rPr>
              <w:t>Begroet duidelijk zichtbaar en/of hoorbaar het eigen team, hetzij als groep, hetzij ieder individueel (hangt mede af van de wijze van samenkomen). Begroet persoonlijk de collega-coach van de tegenpartij (bv. geeft een hand, maakt een praatje met de trainer-coach o.i.d.). Begroet persoonlijk duidelijk zichtbaar de overige begeleiders van de tegenpartij c.q. de aanvoerder of het gehele team (bv. geeft hand of steekt groetend hand op o.i.d.). Geeft de officials een hand (minimaal de scheidsrechters, maar bij voorkeur ook overige officials en juryleden).</w:t>
            </w:r>
          </w:p>
          <w:p w14:paraId="2A9648BA" w14:textId="77777777" w:rsidR="00AC2B4E" w:rsidRPr="002E1E2E" w:rsidRDefault="00AC2B4E" w:rsidP="002127F4">
            <w:pPr>
              <w:pStyle w:val="western"/>
              <w:spacing w:before="0" w:beforeAutospacing="0" w:after="0" w:line="240" w:lineRule="auto"/>
              <w:rPr>
                <w:rFonts w:ascii="IBM Plex Mono" w:hAnsi="IBM Plex Mono"/>
              </w:rPr>
            </w:pPr>
            <w:r w:rsidRPr="002E1E2E">
              <w:rPr>
                <w:rFonts w:ascii="IBM Plex Mono" w:hAnsi="IBM Plex Mono" w:cs="Arial"/>
                <w:i/>
                <w:iCs/>
                <w:color w:val="000000"/>
                <w:u w:val="single"/>
              </w:rPr>
              <w:t xml:space="preserve">Tijdens de wedstrijd </w:t>
            </w:r>
            <w:r w:rsidRPr="002E1E2E">
              <w:rPr>
                <w:rFonts w:ascii="IBM Plex Mono" w:hAnsi="IBM Plex Mono" w:cs="Arial"/>
                <w:color w:val="000000"/>
              </w:rPr>
              <w:t>Laat sportief gedrag zien (houding, gebaren, verbale reacties e.d.). Laat gedrag zien, waaruit betrokkenheid blijkt (verbaal, non-verbaal). Laat actief gedrag zien (bv. ingrijpen, langs het veld coachen, wisselsporters erbij betrekken e.d.).</w:t>
            </w:r>
          </w:p>
          <w:p w14:paraId="6270C349" w14:textId="77777777" w:rsidR="00AC2B4E" w:rsidRPr="002E1E2E" w:rsidRDefault="00AC2B4E" w:rsidP="002127F4">
            <w:pPr>
              <w:pStyle w:val="western"/>
              <w:spacing w:before="0" w:beforeAutospacing="0" w:after="0" w:line="240" w:lineRule="auto"/>
              <w:rPr>
                <w:rFonts w:ascii="IBM Plex Mono" w:hAnsi="IBM Plex Mono"/>
              </w:rPr>
            </w:pPr>
            <w:r w:rsidRPr="002E1E2E">
              <w:rPr>
                <w:rFonts w:ascii="IBM Plex Mono" w:hAnsi="IBM Plex Mono" w:cs="Arial"/>
                <w:i/>
                <w:iCs/>
                <w:color w:val="000000"/>
                <w:u w:val="single"/>
              </w:rPr>
              <w:t xml:space="preserve">Na de wedstrijd </w:t>
            </w:r>
            <w:r w:rsidRPr="002E1E2E">
              <w:rPr>
                <w:rFonts w:ascii="IBM Plex Mono" w:hAnsi="IBM Plex Mono" w:cs="Arial"/>
                <w:color w:val="000000"/>
              </w:rPr>
              <w:t>Laat zijn team de tegenstanders een hand geven ter afsluiting. Geeft zelf officials en collega-coach van de tegenpartij de hand. Deelt mee of en zo ja, waar en hoe laat, een nabespreking wordt gehouden met het team. Zorgt ervoor dat het team gezamenlijk bij de afsluiting aanwezig is. Maakt evt. afspraken met het team over het vervolg op de wedstrijd.</w:t>
            </w:r>
          </w:p>
          <w:p w14:paraId="5334841A" w14:textId="77777777" w:rsidR="00A315FB" w:rsidRPr="002E1E2E" w:rsidRDefault="00A315FB" w:rsidP="00A315FB">
            <w:pPr>
              <w:suppressLineNumbers/>
              <w:spacing w:after="0" w:line="240" w:lineRule="auto"/>
              <w:rPr>
                <w:rFonts w:ascii="IBM Plex Mono" w:hAnsi="IBM Plex Mono"/>
                <w:color w:val="000000"/>
                <w:sz w:val="16"/>
                <w:szCs w:val="16"/>
                <w:lang w:val="nl-NL"/>
              </w:rPr>
            </w:pPr>
          </w:p>
        </w:tc>
      </w:tr>
      <w:tr w:rsidR="00A315FB" w:rsidRPr="002E1E2E" w14:paraId="6FD7B6C6" w14:textId="77777777" w:rsidTr="00AC2B4E">
        <w:tc>
          <w:tcPr>
            <w:tcW w:w="568" w:type="dxa"/>
            <w:tcBorders>
              <w:left w:val="single" w:sz="4" w:space="0" w:color="000000"/>
              <w:bottom w:val="single" w:sz="4" w:space="0" w:color="000000"/>
            </w:tcBorders>
            <w:shd w:val="clear" w:color="auto" w:fill="auto"/>
          </w:tcPr>
          <w:p w14:paraId="041C9357" w14:textId="77777777" w:rsidR="00A315FB" w:rsidRPr="002E1E2E" w:rsidRDefault="00A315FB" w:rsidP="00A315FB">
            <w:pPr>
              <w:suppressLineNumbers/>
              <w:spacing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3</w:t>
            </w:r>
          </w:p>
        </w:tc>
        <w:tc>
          <w:tcPr>
            <w:tcW w:w="9781" w:type="dxa"/>
            <w:tcBorders>
              <w:left w:val="single" w:sz="4" w:space="0" w:color="000000"/>
              <w:bottom w:val="single" w:sz="4" w:space="0" w:color="000000"/>
              <w:right w:val="single" w:sz="4" w:space="0" w:color="000000"/>
            </w:tcBorders>
            <w:shd w:val="clear" w:color="auto" w:fill="auto"/>
          </w:tcPr>
          <w:p w14:paraId="6359A388" w14:textId="77777777" w:rsidR="00A315FB" w:rsidRPr="002E1E2E" w:rsidRDefault="007014ED"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Komt afspraken na</w:t>
            </w:r>
          </w:p>
          <w:p w14:paraId="71D85977" w14:textId="411A2423" w:rsidR="006267D9" w:rsidRPr="002E1E2E" w:rsidRDefault="006267D9"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formuleert de afspraken eenduidig.</w:t>
            </w:r>
            <w:r w:rsidR="002127F4" w:rsidRPr="002E1E2E">
              <w:rPr>
                <w:rFonts w:ascii="IBM Plex Mono" w:hAnsi="IBM Plex Mono"/>
                <w:color w:val="000000"/>
                <w:sz w:val="16"/>
                <w:szCs w:val="16"/>
                <w:lang w:val="nl-NL"/>
              </w:rPr>
              <w:t xml:space="preserve"> </w:t>
            </w:r>
            <w:r w:rsidRPr="002E1E2E">
              <w:rPr>
                <w:rFonts w:ascii="IBM Plex Mono" w:hAnsi="IBM Plex Mono"/>
                <w:color w:val="000000"/>
                <w:sz w:val="16"/>
                <w:szCs w:val="16"/>
                <w:lang w:val="nl-NL"/>
              </w:rPr>
              <w:t>Hij controleert of de betrokkenen de afspraken hebben begrepen.</w:t>
            </w:r>
            <w:r w:rsidR="002127F4" w:rsidRPr="002E1E2E">
              <w:rPr>
                <w:rFonts w:ascii="IBM Plex Mono" w:hAnsi="IBM Plex Mono"/>
                <w:color w:val="000000"/>
                <w:sz w:val="16"/>
                <w:szCs w:val="16"/>
                <w:lang w:val="nl-NL"/>
              </w:rPr>
              <w:t xml:space="preserve"> </w:t>
            </w:r>
            <w:r w:rsidRPr="002E1E2E">
              <w:rPr>
                <w:rFonts w:ascii="IBM Plex Mono" w:hAnsi="IBM Plex Mono"/>
                <w:color w:val="000000"/>
                <w:sz w:val="16"/>
                <w:szCs w:val="16"/>
                <w:lang w:val="nl-NL"/>
              </w:rPr>
              <w:t xml:space="preserve">De trainer-coach voert de afspraken uit en indien, door veranderende omstandigheden, een wijziging van de afspraken noodzakelijk is, worden de betrokkenen tijdig </w:t>
            </w:r>
            <w:r w:rsidR="002127F4" w:rsidRPr="002E1E2E">
              <w:rPr>
                <w:rFonts w:ascii="IBM Plex Mono" w:hAnsi="IBM Plex Mono"/>
                <w:color w:val="000000"/>
                <w:sz w:val="16"/>
                <w:szCs w:val="16"/>
                <w:lang w:val="nl-NL"/>
              </w:rPr>
              <w:t>geïnformeerd</w:t>
            </w:r>
            <w:r w:rsidRPr="002E1E2E">
              <w:rPr>
                <w:rFonts w:ascii="IBM Plex Mono" w:hAnsi="IBM Plex Mono"/>
                <w:color w:val="000000"/>
                <w:sz w:val="16"/>
                <w:szCs w:val="16"/>
                <w:lang w:val="nl-NL"/>
              </w:rPr>
              <w:t xml:space="preserve">. </w:t>
            </w:r>
            <w:r w:rsidR="002127F4" w:rsidRPr="002E1E2E">
              <w:rPr>
                <w:rFonts w:ascii="IBM Plex Mono" w:hAnsi="IBM Plex Mono"/>
                <w:color w:val="000000"/>
                <w:sz w:val="16"/>
                <w:szCs w:val="16"/>
                <w:lang w:val="nl-NL"/>
              </w:rPr>
              <w:t xml:space="preserve"> </w:t>
            </w:r>
          </w:p>
          <w:p w14:paraId="0C5339A9" w14:textId="0B73BAF7" w:rsidR="002127F4" w:rsidRPr="002E1E2E" w:rsidRDefault="002127F4" w:rsidP="00A315FB">
            <w:pPr>
              <w:suppressLineNumbers/>
              <w:spacing w:after="0" w:line="240" w:lineRule="auto"/>
              <w:rPr>
                <w:rFonts w:ascii="IBM Plex Mono" w:hAnsi="IBM Plex Mono"/>
                <w:color w:val="000000"/>
                <w:sz w:val="16"/>
                <w:szCs w:val="16"/>
                <w:lang w:val="nl-NL"/>
              </w:rPr>
            </w:pPr>
          </w:p>
        </w:tc>
      </w:tr>
      <w:tr w:rsidR="00A315FB" w:rsidRPr="002E1E2E" w14:paraId="720D814B" w14:textId="77777777" w:rsidTr="00AC2B4E">
        <w:tc>
          <w:tcPr>
            <w:tcW w:w="568" w:type="dxa"/>
            <w:tcBorders>
              <w:left w:val="single" w:sz="4" w:space="0" w:color="000000"/>
              <w:bottom w:val="single" w:sz="4" w:space="0" w:color="000000"/>
            </w:tcBorders>
            <w:shd w:val="clear" w:color="auto" w:fill="auto"/>
          </w:tcPr>
          <w:p w14:paraId="418BB47A" w14:textId="77777777" w:rsidR="00A315FB" w:rsidRPr="002E1E2E" w:rsidRDefault="00A315FB"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4</w:t>
            </w:r>
          </w:p>
        </w:tc>
        <w:tc>
          <w:tcPr>
            <w:tcW w:w="9781" w:type="dxa"/>
            <w:tcBorders>
              <w:left w:val="single" w:sz="4" w:space="0" w:color="000000"/>
              <w:bottom w:val="single" w:sz="4" w:space="0" w:color="000000"/>
              <w:right w:val="single" w:sz="4" w:space="0" w:color="000000"/>
            </w:tcBorders>
            <w:shd w:val="clear" w:color="auto" w:fill="auto"/>
          </w:tcPr>
          <w:p w14:paraId="057EA3EA" w14:textId="77777777" w:rsidR="00A315FB" w:rsidRPr="002E1E2E" w:rsidRDefault="007014ED"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Houdt zich aan de gedragscode</w:t>
            </w:r>
          </w:p>
          <w:p w14:paraId="07ECEAD7" w14:textId="77777777" w:rsidR="006267D9" w:rsidRPr="002E1E2E" w:rsidRDefault="006267D9"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handelt in de uitoefening van zijn functie als trainer-coach conform de regels van de Gedragscode Trainers en Coaches.</w:t>
            </w:r>
          </w:p>
          <w:p w14:paraId="293F0773" w14:textId="13ED0BDD" w:rsidR="002127F4" w:rsidRPr="002E1E2E" w:rsidRDefault="002127F4" w:rsidP="00A315FB">
            <w:pPr>
              <w:suppressLineNumbers/>
              <w:spacing w:after="0" w:line="240" w:lineRule="auto"/>
              <w:rPr>
                <w:rFonts w:ascii="IBM Plex Mono" w:hAnsi="IBM Plex Mono"/>
                <w:color w:val="000000"/>
                <w:sz w:val="16"/>
                <w:szCs w:val="16"/>
                <w:lang w:val="nl-NL"/>
              </w:rPr>
            </w:pPr>
          </w:p>
        </w:tc>
      </w:tr>
      <w:tr w:rsidR="00A315FB" w:rsidRPr="002E1E2E" w14:paraId="061B01A7" w14:textId="77777777" w:rsidTr="00AC2B4E">
        <w:tc>
          <w:tcPr>
            <w:tcW w:w="10349" w:type="dxa"/>
            <w:gridSpan w:val="2"/>
            <w:tcBorders>
              <w:left w:val="single" w:sz="4" w:space="0" w:color="000000"/>
              <w:bottom w:val="single" w:sz="4" w:space="0" w:color="000000"/>
              <w:right w:val="single" w:sz="4" w:space="0" w:color="000000"/>
            </w:tcBorders>
            <w:shd w:val="clear" w:color="auto" w:fill="auto"/>
          </w:tcPr>
          <w:p w14:paraId="12B00776" w14:textId="77777777" w:rsidR="00A315FB" w:rsidRPr="002E1E2E" w:rsidRDefault="00A315FB" w:rsidP="00A315FB">
            <w:pPr>
              <w:suppressLineNumbers/>
              <w:rPr>
                <w:rFonts w:ascii="Norwester" w:hAnsi="Norwester"/>
                <w:color w:val="323E4F" w:themeColor="text2" w:themeShade="BF"/>
                <w:lang w:val="nl-NL"/>
              </w:rPr>
            </w:pPr>
            <w:r w:rsidRPr="002E1E2E">
              <w:rPr>
                <w:rFonts w:ascii="Norwester" w:hAnsi="Norwester"/>
                <w:color w:val="323E4F" w:themeColor="text2" w:themeShade="BF"/>
                <w:lang w:val="nl-NL"/>
              </w:rPr>
              <w:t>Werkproces 4.2.2 Bereidt wedstrijden voor</w:t>
            </w:r>
          </w:p>
        </w:tc>
      </w:tr>
      <w:tr w:rsidR="00A315FB" w:rsidRPr="002E1E2E" w14:paraId="18A7231F" w14:textId="77777777" w:rsidTr="00AC2B4E">
        <w:tc>
          <w:tcPr>
            <w:tcW w:w="568" w:type="dxa"/>
            <w:tcBorders>
              <w:left w:val="single" w:sz="4" w:space="0" w:color="000000"/>
              <w:bottom w:val="single" w:sz="4" w:space="0" w:color="000000"/>
            </w:tcBorders>
            <w:shd w:val="clear" w:color="auto" w:fill="auto"/>
          </w:tcPr>
          <w:p w14:paraId="551B1798" w14:textId="2D6E280E" w:rsidR="00A315FB" w:rsidRPr="002E1E2E" w:rsidRDefault="00901807"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5</w:t>
            </w:r>
          </w:p>
        </w:tc>
        <w:tc>
          <w:tcPr>
            <w:tcW w:w="9781" w:type="dxa"/>
            <w:tcBorders>
              <w:left w:val="single" w:sz="4" w:space="0" w:color="000000"/>
              <w:bottom w:val="single" w:sz="4" w:space="0" w:color="000000"/>
              <w:right w:val="single" w:sz="4" w:space="0" w:color="000000"/>
            </w:tcBorders>
            <w:shd w:val="clear" w:color="auto" w:fill="auto"/>
          </w:tcPr>
          <w:p w14:paraId="3B718545" w14:textId="63552D45" w:rsidR="00A315FB" w:rsidRPr="002E1E2E" w:rsidRDefault="002127F4"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Bespreekt de wedstrijd voor met het team / de basketballer</w:t>
            </w:r>
          </w:p>
          <w:p w14:paraId="55B69F42" w14:textId="7D8F3DC7" w:rsidR="002127F4" w:rsidRPr="002E1E2E" w:rsidRDefault="002127F4"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 xml:space="preserve">De trainer-coach geeft in de voorbespreking, goed gedoseerd, informatie gericht op de komende wedstrijd, mondeling of gevisualiseerd of een combinatie van beide. De trainer-coach spreekt duidelijk met bepaalde </w:t>
            </w:r>
            <w:r w:rsidR="00901807" w:rsidRPr="002E1E2E">
              <w:rPr>
                <w:rFonts w:ascii="IBM Plex Mono" w:hAnsi="IBM Plex Mono"/>
                <w:color w:val="000000"/>
                <w:sz w:val="16"/>
                <w:szCs w:val="16"/>
                <w:lang w:val="nl-NL"/>
              </w:rPr>
              <w:t>basketballers</w:t>
            </w:r>
            <w:r w:rsidRPr="002E1E2E">
              <w:rPr>
                <w:rFonts w:ascii="IBM Plex Mono" w:hAnsi="IBM Plex Mono"/>
                <w:color w:val="000000"/>
                <w:sz w:val="16"/>
                <w:szCs w:val="16"/>
                <w:lang w:val="nl-NL"/>
              </w:rPr>
              <w:t xml:space="preserve"> af wat individuele</w:t>
            </w:r>
            <w:r w:rsidR="00901807" w:rsidRPr="002E1E2E">
              <w:rPr>
                <w:rFonts w:ascii="IBM Plex Mono" w:hAnsi="IBM Plex Mono"/>
                <w:color w:val="000000"/>
                <w:sz w:val="16"/>
                <w:szCs w:val="16"/>
                <w:lang w:val="nl-NL"/>
              </w:rPr>
              <w:t xml:space="preserve"> specifieke taken zijn gedurende de wedstrijd. Er is sprake van interactie met de groep c.q. bepaalde basketballers, waaruit helder naar voren komt dat de basketballers goed begrepen hebben wat is afgesproken.</w:t>
            </w:r>
          </w:p>
          <w:p w14:paraId="0D12788B" w14:textId="77777777" w:rsidR="00A315FB" w:rsidRPr="002E1E2E" w:rsidRDefault="00A315FB" w:rsidP="00A315FB">
            <w:pPr>
              <w:suppressLineNumbers/>
              <w:spacing w:after="0" w:line="240" w:lineRule="auto"/>
              <w:rPr>
                <w:rFonts w:ascii="IBM Plex Mono" w:hAnsi="IBM Plex Mono"/>
                <w:color w:val="000000"/>
                <w:sz w:val="16"/>
                <w:szCs w:val="16"/>
                <w:lang w:val="nl-NL"/>
              </w:rPr>
            </w:pPr>
          </w:p>
        </w:tc>
      </w:tr>
      <w:tr w:rsidR="00901807" w:rsidRPr="002E1E2E" w14:paraId="3F817D88" w14:textId="77777777" w:rsidTr="000728D4">
        <w:tc>
          <w:tcPr>
            <w:tcW w:w="10349" w:type="dxa"/>
            <w:gridSpan w:val="2"/>
            <w:tcBorders>
              <w:left w:val="single" w:sz="4" w:space="0" w:color="000000"/>
              <w:bottom w:val="single" w:sz="4" w:space="0" w:color="000000"/>
              <w:right w:val="single" w:sz="4" w:space="0" w:color="000000"/>
            </w:tcBorders>
            <w:shd w:val="clear" w:color="auto" w:fill="auto"/>
          </w:tcPr>
          <w:p w14:paraId="5C4AE008" w14:textId="66ECDB08" w:rsidR="00901807" w:rsidRPr="002E1E2E" w:rsidRDefault="00901807" w:rsidP="00A315FB">
            <w:pPr>
              <w:suppressLineNumbers/>
              <w:spacing w:after="0" w:line="240" w:lineRule="auto"/>
              <w:rPr>
                <w:rFonts w:ascii="Norwester" w:hAnsi="Norwester"/>
                <w:b/>
                <w:bCs/>
                <w:color w:val="1F3864" w:themeColor="accent1" w:themeShade="80"/>
                <w:lang w:val="nl-NL"/>
              </w:rPr>
            </w:pPr>
            <w:r w:rsidRPr="002E1E2E">
              <w:rPr>
                <w:rFonts w:ascii="Norwester" w:hAnsi="Norwester"/>
                <w:b/>
                <w:bCs/>
                <w:color w:val="1F3864" w:themeColor="accent1" w:themeShade="80"/>
                <w:lang w:val="nl-NL"/>
              </w:rPr>
              <w:t>Werkproces 4.2.3 Geeft aanwijzingen</w:t>
            </w:r>
          </w:p>
        </w:tc>
      </w:tr>
      <w:tr w:rsidR="007014ED" w:rsidRPr="002E1E2E" w14:paraId="765670DE" w14:textId="77777777" w:rsidTr="00AC2B4E">
        <w:tc>
          <w:tcPr>
            <w:tcW w:w="568" w:type="dxa"/>
            <w:tcBorders>
              <w:left w:val="single" w:sz="4" w:space="0" w:color="000000"/>
              <w:bottom w:val="single" w:sz="4" w:space="0" w:color="000000"/>
            </w:tcBorders>
            <w:shd w:val="clear" w:color="auto" w:fill="auto"/>
          </w:tcPr>
          <w:p w14:paraId="28DCC0C1" w14:textId="281760CB" w:rsidR="007014ED" w:rsidRPr="002E1E2E" w:rsidRDefault="00901807"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6</w:t>
            </w:r>
          </w:p>
        </w:tc>
        <w:tc>
          <w:tcPr>
            <w:tcW w:w="9781" w:type="dxa"/>
            <w:tcBorders>
              <w:left w:val="single" w:sz="4" w:space="0" w:color="000000"/>
              <w:bottom w:val="single" w:sz="4" w:space="0" w:color="000000"/>
              <w:right w:val="single" w:sz="4" w:space="0" w:color="000000"/>
            </w:tcBorders>
            <w:shd w:val="clear" w:color="auto" w:fill="auto"/>
          </w:tcPr>
          <w:p w14:paraId="128F5115" w14:textId="77777777" w:rsidR="007014ED" w:rsidRPr="002E1E2E" w:rsidRDefault="00901807"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Analyseert tijdens de wedstrijd en neemt op basis hiervan adequate maatregelen.</w:t>
            </w:r>
          </w:p>
          <w:p w14:paraId="6D1C2EAF" w14:textId="77777777" w:rsidR="00901807" w:rsidRDefault="00901807"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noteert de eerste vijf van de tegenstander. Hij checkt of er relevante afwijkingen zijn in het spel van de tegenstander. Laat merken aan de basketballers of de afgesproken strategie klopt. Hij spreekt basketballers tussentijds aan over de afgesproken taken. Gebruikt tijdig time-outs om strategie en taken aan te passen door duidelijke afspraken aan te passen. Gebruikt tijdig wissels om strategie en taken aan te passen. Gebruikt de dode tijden (time-out, tussen de kwarten) om met de basketballers te communiceren over het spelverloop en de uitvoering van de afspraken. De trainer-coach begeleidt de basketballers vanaf de zijlijn i.v.m. specifiek aangepaste taken.</w:t>
            </w:r>
          </w:p>
          <w:p w14:paraId="37DB624A" w14:textId="7A997B4D" w:rsidR="00E845A8" w:rsidRPr="002E1E2E" w:rsidRDefault="00E845A8" w:rsidP="00A315FB">
            <w:pPr>
              <w:suppressLineNumbers/>
              <w:spacing w:after="0" w:line="240" w:lineRule="auto"/>
              <w:rPr>
                <w:rFonts w:ascii="IBM Plex Mono" w:hAnsi="IBM Plex Mono"/>
                <w:color w:val="000000"/>
                <w:sz w:val="16"/>
                <w:szCs w:val="16"/>
                <w:lang w:val="nl-NL"/>
              </w:rPr>
            </w:pPr>
          </w:p>
        </w:tc>
      </w:tr>
      <w:tr w:rsidR="007014ED" w:rsidRPr="002E1E2E" w14:paraId="542CAEB3" w14:textId="77777777" w:rsidTr="00AC2B4E">
        <w:tc>
          <w:tcPr>
            <w:tcW w:w="568" w:type="dxa"/>
            <w:tcBorders>
              <w:left w:val="single" w:sz="4" w:space="0" w:color="000000"/>
              <w:bottom w:val="single" w:sz="4" w:space="0" w:color="000000"/>
            </w:tcBorders>
            <w:shd w:val="clear" w:color="auto" w:fill="auto"/>
          </w:tcPr>
          <w:p w14:paraId="1EDFE18A" w14:textId="680442B5" w:rsidR="007014ED" w:rsidRPr="002E1E2E" w:rsidRDefault="00901807"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7</w:t>
            </w:r>
          </w:p>
        </w:tc>
        <w:tc>
          <w:tcPr>
            <w:tcW w:w="9781" w:type="dxa"/>
            <w:tcBorders>
              <w:left w:val="single" w:sz="4" w:space="0" w:color="000000"/>
              <w:bottom w:val="single" w:sz="4" w:space="0" w:color="000000"/>
              <w:right w:val="single" w:sz="4" w:space="0" w:color="000000"/>
            </w:tcBorders>
            <w:shd w:val="clear" w:color="auto" w:fill="auto"/>
          </w:tcPr>
          <w:p w14:paraId="3D53546F" w14:textId="77777777" w:rsidR="007014ED" w:rsidRPr="002E1E2E" w:rsidRDefault="00901807"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Coacht positief</w:t>
            </w:r>
          </w:p>
          <w:p w14:paraId="157D14F3" w14:textId="77777777" w:rsidR="00901807" w:rsidRDefault="00901807"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gaat uit van een positieve instelling bij zichzelf en bij de individuele basketballers</w:t>
            </w:r>
            <w:r w:rsidR="00B335E6" w:rsidRPr="002E1E2E">
              <w:rPr>
                <w:rFonts w:ascii="IBM Plex Mono" w:hAnsi="IBM Plex Mono"/>
                <w:color w:val="000000"/>
                <w:sz w:val="16"/>
                <w:szCs w:val="16"/>
                <w:lang w:val="nl-NL"/>
              </w:rPr>
              <w:t xml:space="preserve">. Hij beloont op eerlijke wijze en gebaseerd op realistische verwachtingen, de </w:t>
            </w:r>
            <w:r w:rsidR="00B335E6" w:rsidRPr="002E1E2E">
              <w:rPr>
                <w:rFonts w:ascii="IBM Plex Mono" w:hAnsi="IBM Plex Mono"/>
                <w:color w:val="000000"/>
                <w:sz w:val="16"/>
                <w:szCs w:val="16"/>
                <w:lang w:val="nl-NL"/>
              </w:rPr>
              <w:lastRenderedPageBreak/>
              <w:t>inspanning evenveel als het resultaat. Hij ondersteunt direct na gemaakte fouten en vermijdt bestraffende en sarcastische opmerkingen.</w:t>
            </w:r>
          </w:p>
          <w:p w14:paraId="0DDC36BD" w14:textId="13E363EC" w:rsidR="00E845A8" w:rsidRPr="002E1E2E" w:rsidRDefault="00E845A8" w:rsidP="00A315FB">
            <w:pPr>
              <w:suppressLineNumbers/>
              <w:spacing w:after="0" w:line="240" w:lineRule="auto"/>
              <w:rPr>
                <w:rFonts w:ascii="IBM Plex Mono" w:hAnsi="IBM Plex Mono"/>
                <w:color w:val="000000"/>
                <w:sz w:val="16"/>
                <w:szCs w:val="16"/>
                <w:lang w:val="nl-NL"/>
              </w:rPr>
            </w:pPr>
          </w:p>
        </w:tc>
      </w:tr>
      <w:tr w:rsidR="007014ED" w:rsidRPr="002E1E2E" w14:paraId="66567737" w14:textId="77777777" w:rsidTr="00AC2B4E">
        <w:tc>
          <w:tcPr>
            <w:tcW w:w="568" w:type="dxa"/>
            <w:tcBorders>
              <w:left w:val="single" w:sz="4" w:space="0" w:color="000000"/>
              <w:bottom w:val="single" w:sz="4" w:space="0" w:color="000000"/>
            </w:tcBorders>
            <w:shd w:val="clear" w:color="auto" w:fill="auto"/>
          </w:tcPr>
          <w:p w14:paraId="1928F4E0" w14:textId="716B14EC" w:rsidR="007014ED" w:rsidRPr="002E1E2E" w:rsidRDefault="00B335E6"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lastRenderedPageBreak/>
              <w:t>8</w:t>
            </w:r>
          </w:p>
        </w:tc>
        <w:tc>
          <w:tcPr>
            <w:tcW w:w="9781" w:type="dxa"/>
            <w:tcBorders>
              <w:left w:val="single" w:sz="4" w:space="0" w:color="000000"/>
              <w:bottom w:val="single" w:sz="4" w:space="0" w:color="000000"/>
              <w:right w:val="single" w:sz="4" w:space="0" w:color="000000"/>
            </w:tcBorders>
            <w:shd w:val="clear" w:color="auto" w:fill="auto"/>
          </w:tcPr>
          <w:p w14:paraId="626B1BBD" w14:textId="19193052" w:rsidR="007014ED" w:rsidRPr="002E1E2E" w:rsidRDefault="00B335E6"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Houdt zich aan de regels die gelden tijdens de wedstrijd</w:t>
            </w:r>
          </w:p>
          <w:p w14:paraId="04CEFD98" w14:textId="77777777" w:rsidR="00B335E6" w:rsidRDefault="00B335E6"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Zie hiervoor de regels en het wedstrijdreglement van de NBB.</w:t>
            </w:r>
          </w:p>
          <w:p w14:paraId="5347034D" w14:textId="5DC25F4D" w:rsidR="00E845A8" w:rsidRPr="002E1E2E" w:rsidRDefault="00E845A8" w:rsidP="00A315FB">
            <w:pPr>
              <w:suppressLineNumbers/>
              <w:spacing w:after="0" w:line="240" w:lineRule="auto"/>
              <w:rPr>
                <w:rFonts w:ascii="IBM Plex Mono" w:hAnsi="IBM Plex Mono"/>
                <w:color w:val="000000"/>
                <w:sz w:val="16"/>
                <w:szCs w:val="16"/>
                <w:lang w:val="nl-NL"/>
              </w:rPr>
            </w:pPr>
          </w:p>
        </w:tc>
      </w:tr>
      <w:tr w:rsidR="007014ED" w:rsidRPr="002E1E2E" w14:paraId="7C0E7F1E" w14:textId="77777777" w:rsidTr="00AC2B4E">
        <w:tc>
          <w:tcPr>
            <w:tcW w:w="568" w:type="dxa"/>
            <w:tcBorders>
              <w:left w:val="single" w:sz="4" w:space="0" w:color="000000"/>
              <w:bottom w:val="single" w:sz="4" w:space="0" w:color="000000"/>
            </w:tcBorders>
            <w:shd w:val="clear" w:color="auto" w:fill="auto"/>
          </w:tcPr>
          <w:p w14:paraId="01D53F50" w14:textId="3B2D515F" w:rsidR="007014ED" w:rsidRPr="002E1E2E" w:rsidRDefault="00B335E6"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9</w:t>
            </w:r>
          </w:p>
        </w:tc>
        <w:tc>
          <w:tcPr>
            <w:tcW w:w="9781" w:type="dxa"/>
            <w:tcBorders>
              <w:left w:val="single" w:sz="4" w:space="0" w:color="000000"/>
              <w:bottom w:val="single" w:sz="4" w:space="0" w:color="000000"/>
              <w:right w:val="single" w:sz="4" w:space="0" w:color="000000"/>
            </w:tcBorders>
            <w:shd w:val="clear" w:color="auto" w:fill="auto"/>
          </w:tcPr>
          <w:p w14:paraId="1A4712E4" w14:textId="77777777" w:rsidR="007014ED" w:rsidRPr="002E1E2E" w:rsidRDefault="00B335E6"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Vertoont voorbeeldgedrag op en rondom de sportlocatie</w:t>
            </w:r>
          </w:p>
          <w:p w14:paraId="2BDCD574" w14:textId="77777777" w:rsidR="00B335E6" w:rsidRDefault="00B335E6"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is zich er van bewust dat hij als trainer-coach een voorbeeldfunctie heeft. Hij weet wat het gewenste gedrag is en draagt dit ook naar zijn basketballers. Daarbij handelt hij naar de afspraken die gemaakt zijn over sportief en respectvol gedrag.</w:t>
            </w:r>
          </w:p>
          <w:p w14:paraId="6CEA8573" w14:textId="22979286" w:rsidR="00E845A8" w:rsidRPr="002E1E2E" w:rsidRDefault="00E845A8" w:rsidP="00A315FB">
            <w:pPr>
              <w:suppressLineNumbers/>
              <w:spacing w:after="0" w:line="240" w:lineRule="auto"/>
              <w:rPr>
                <w:rFonts w:ascii="IBM Plex Mono" w:hAnsi="IBM Plex Mono"/>
                <w:color w:val="000000"/>
                <w:sz w:val="16"/>
                <w:szCs w:val="16"/>
                <w:lang w:val="nl-NL"/>
              </w:rPr>
            </w:pPr>
          </w:p>
        </w:tc>
      </w:tr>
      <w:tr w:rsidR="00A315FB" w:rsidRPr="002E1E2E" w14:paraId="70CF8FE5" w14:textId="77777777" w:rsidTr="00AC2B4E">
        <w:tc>
          <w:tcPr>
            <w:tcW w:w="10349" w:type="dxa"/>
            <w:gridSpan w:val="2"/>
            <w:tcBorders>
              <w:left w:val="single" w:sz="4" w:space="0" w:color="000000"/>
              <w:bottom w:val="single" w:sz="4" w:space="0" w:color="000000"/>
              <w:right w:val="single" w:sz="4" w:space="0" w:color="000000"/>
            </w:tcBorders>
            <w:shd w:val="clear" w:color="auto" w:fill="auto"/>
          </w:tcPr>
          <w:p w14:paraId="475A5DDC" w14:textId="77777777" w:rsidR="00A315FB" w:rsidRPr="002E1E2E" w:rsidRDefault="00A315FB" w:rsidP="00A315FB">
            <w:pPr>
              <w:suppressLineNumbers/>
              <w:rPr>
                <w:rFonts w:ascii="Norwester" w:hAnsi="Norwester"/>
                <w:color w:val="323E4F" w:themeColor="text2" w:themeShade="BF"/>
                <w:lang w:val="nl-NL"/>
              </w:rPr>
            </w:pPr>
            <w:r w:rsidRPr="002E1E2E">
              <w:rPr>
                <w:rFonts w:ascii="Norwester" w:hAnsi="Norwester"/>
                <w:color w:val="323E4F" w:themeColor="text2" w:themeShade="BF"/>
                <w:lang w:val="nl-NL"/>
              </w:rPr>
              <w:t>Werkproces 4.2.4 Evalueert wedstrijden</w:t>
            </w:r>
          </w:p>
        </w:tc>
      </w:tr>
      <w:tr w:rsidR="00A315FB" w:rsidRPr="002E1E2E" w14:paraId="781FDA4C" w14:textId="77777777" w:rsidTr="00E845A8">
        <w:tc>
          <w:tcPr>
            <w:tcW w:w="568" w:type="dxa"/>
            <w:tcBorders>
              <w:left w:val="single" w:sz="4" w:space="0" w:color="000000"/>
              <w:bottom w:val="single" w:sz="4" w:space="0" w:color="auto"/>
            </w:tcBorders>
            <w:shd w:val="clear" w:color="auto" w:fill="auto"/>
          </w:tcPr>
          <w:p w14:paraId="65D02F43" w14:textId="1C4C44B8" w:rsidR="00A315FB" w:rsidRPr="002E1E2E" w:rsidRDefault="00B335E6"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10</w:t>
            </w:r>
          </w:p>
        </w:tc>
        <w:tc>
          <w:tcPr>
            <w:tcW w:w="9781" w:type="dxa"/>
            <w:tcBorders>
              <w:left w:val="single" w:sz="4" w:space="0" w:color="000000"/>
              <w:bottom w:val="single" w:sz="4" w:space="0" w:color="auto"/>
              <w:right w:val="single" w:sz="4" w:space="0" w:color="000000"/>
            </w:tcBorders>
            <w:shd w:val="clear" w:color="auto" w:fill="auto"/>
          </w:tcPr>
          <w:p w14:paraId="7EB20CE8" w14:textId="7C992BBE" w:rsidR="00A315FB" w:rsidRPr="002E1E2E" w:rsidRDefault="00A315FB"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 xml:space="preserve">Evalueert </w:t>
            </w:r>
            <w:r w:rsidR="00B335E6" w:rsidRPr="002E1E2E">
              <w:rPr>
                <w:rFonts w:ascii="IBM Plex Mono" w:hAnsi="IBM Plex Mono"/>
                <w:b/>
                <w:bCs/>
                <w:color w:val="000000"/>
                <w:sz w:val="16"/>
                <w:szCs w:val="16"/>
                <w:lang w:val="nl-NL"/>
              </w:rPr>
              <w:t>de</w:t>
            </w:r>
            <w:r w:rsidRPr="002E1E2E">
              <w:rPr>
                <w:rFonts w:ascii="IBM Plex Mono" w:hAnsi="IBM Plex Mono"/>
                <w:b/>
                <w:bCs/>
                <w:color w:val="000000"/>
                <w:sz w:val="16"/>
                <w:szCs w:val="16"/>
                <w:lang w:val="nl-NL"/>
              </w:rPr>
              <w:t xml:space="preserve"> wedstrijd op systematische</w:t>
            </w:r>
            <w:r w:rsidR="006267D9" w:rsidRPr="002E1E2E">
              <w:rPr>
                <w:rFonts w:ascii="IBM Plex Mono" w:hAnsi="IBM Plex Mono"/>
                <w:b/>
                <w:bCs/>
                <w:color w:val="000000"/>
                <w:sz w:val="16"/>
                <w:szCs w:val="16"/>
                <w:lang w:val="nl-NL"/>
              </w:rPr>
              <w:t xml:space="preserve"> </w:t>
            </w:r>
            <w:r w:rsidRPr="002E1E2E">
              <w:rPr>
                <w:rFonts w:ascii="IBM Plex Mono" w:hAnsi="IBM Plex Mono"/>
                <w:b/>
                <w:bCs/>
                <w:color w:val="000000"/>
                <w:sz w:val="16"/>
                <w:szCs w:val="16"/>
                <w:lang w:val="nl-NL"/>
              </w:rPr>
              <w:t>wijze met begeleiders en trekt conclusies voor volgende wedstrijden</w:t>
            </w:r>
          </w:p>
          <w:p w14:paraId="554F4978" w14:textId="77777777" w:rsidR="00A315FB" w:rsidRDefault="00B335E6" w:rsidP="00B335E6">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houdt een nabespreking met het accent op een korte evaluatie. Hij geeft de ruimte aan de basketballers om eigen punten in te brengen en hij benoemt heel concreet specifieke aandachtspunten.</w:t>
            </w:r>
          </w:p>
          <w:p w14:paraId="70228A48" w14:textId="51F59483" w:rsidR="00E845A8" w:rsidRPr="002E1E2E" w:rsidRDefault="00E845A8" w:rsidP="00B335E6">
            <w:pPr>
              <w:suppressLineNumbers/>
              <w:spacing w:after="0" w:line="240" w:lineRule="auto"/>
              <w:rPr>
                <w:rFonts w:ascii="IBM Plex Mono" w:hAnsi="IBM Plex Mono"/>
                <w:color w:val="000000"/>
                <w:sz w:val="16"/>
                <w:szCs w:val="16"/>
                <w:lang w:val="nl-NL"/>
              </w:rPr>
            </w:pPr>
          </w:p>
        </w:tc>
      </w:tr>
      <w:tr w:rsidR="00A315FB" w:rsidRPr="002E1E2E" w14:paraId="5D94C28E" w14:textId="77777777" w:rsidTr="00E845A8">
        <w:tc>
          <w:tcPr>
            <w:tcW w:w="568" w:type="dxa"/>
            <w:tcBorders>
              <w:top w:val="single" w:sz="4" w:space="0" w:color="auto"/>
              <w:left w:val="single" w:sz="4" w:space="0" w:color="auto"/>
              <w:bottom w:val="single" w:sz="4" w:space="0" w:color="auto"/>
              <w:right w:val="single" w:sz="4" w:space="0" w:color="auto"/>
            </w:tcBorders>
            <w:shd w:val="clear" w:color="auto" w:fill="auto"/>
          </w:tcPr>
          <w:p w14:paraId="79069668" w14:textId="7B634BDC" w:rsidR="00A315FB" w:rsidRPr="002E1E2E" w:rsidRDefault="00A315FB"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1</w:t>
            </w:r>
            <w:r w:rsidR="00E72745">
              <w:rPr>
                <w:rFonts w:ascii="IBM Plex Mono" w:hAnsi="IBM Plex Mono"/>
                <w:color w:val="000000"/>
                <w:sz w:val="16"/>
                <w:szCs w:val="16"/>
                <w:lang w:val="nl-NL"/>
              </w:rPr>
              <w:t>1</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0132CEF5" w14:textId="77777777" w:rsidR="002E1E2E" w:rsidRPr="002E1E2E" w:rsidRDefault="00B335E6" w:rsidP="00B335E6">
            <w:pPr>
              <w:spacing w:after="0" w:line="240" w:lineRule="auto"/>
              <w:rPr>
                <w:rStyle w:val="Titelvanboek"/>
                <w:i w:val="0"/>
                <w:iCs w:val="0"/>
                <w:lang w:val="nl-NL"/>
              </w:rPr>
            </w:pPr>
            <w:r w:rsidRPr="002E1E2E">
              <w:rPr>
                <w:rStyle w:val="Titelvanboek"/>
                <w:rFonts w:ascii="IBM Plex Mono" w:hAnsi="IBM Plex Mono"/>
                <w:i w:val="0"/>
                <w:iCs w:val="0"/>
                <w:sz w:val="16"/>
                <w:szCs w:val="16"/>
                <w:lang w:val="nl-NL"/>
              </w:rPr>
              <w:t>R</w:t>
            </w:r>
            <w:r w:rsidRPr="002E1E2E">
              <w:rPr>
                <w:rStyle w:val="Titelvanboek"/>
                <w:i w:val="0"/>
                <w:iCs w:val="0"/>
                <w:lang w:val="nl-NL"/>
              </w:rPr>
              <w:t>eflecteert op eigen handelen</w:t>
            </w:r>
          </w:p>
          <w:p w14:paraId="3F8BAFC4" w14:textId="153A4EDE" w:rsidR="00B335E6" w:rsidRPr="002E1E2E" w:rsidRDefault="00B335E6" w:rsidP="00B335E6">
            <w:pPr>
              <w:spacing w:after="0" w:line="240" w:lineRule="auto"/>
              <w:rPr>
                <w:rStyle w:val="Titelvanboek"/>
                <w:rFonts w:ascii="IBM Plex Mono" w:hAnsi="IBM Plex Mono"/>
                <w:b w:val="0"/>
                <w:bCs w:val="0"/>
                <w:i w:val="0"/>
                <w:iCs w:val="0"/>
                <w:sz w:val="16"/>
                <w:szCs w:val="16"/>
                <w:lang w:val="nl-NL"/>
              </w:rPr>
            </w:pPr>
            <w:r w:rsidRPr="002E1E2E">
              <w:rPr>
                <w:rStyle w:val="Titelvanboek"/>
                <w:rFonts w:ascii="IBM Plex Mono" w:hAnsi="IBM Plex Mono"/>
                <w:b w:val="0"/>
                <w:bCs w:val="0"/>
                <w:i w:val="0"/>
                <w:iCs w:val="0"/>
                <w:sz w:val="16"/>
                <w:szCs w:val="16"/>
                <w:lang w:val="nl-NL"/>
              </w:rPr>
              <w:t>De trainer-coach laat zien dat hij in staat is te reflecteren op zijn eigen handelen. Hij evalueert zijn eigen functioneren</w:t>
            </w:r>
            <w:r w:rsidR="002E1E2E">
              <w:rPr>
                <w:rStyle w:val="Titelvanboek"/>
                <w:rFonts w:ascii="IBM Plex Mono" w:hAnsi="IBM Plex Mono"/>
                <w:b w:val="0"/>
                <w:bCs w:val="0"/>
                <w:i w:val="0"/>
                <w:iCs w:val="0"/>
                <w:sz w:val="16"/>
                <w:szCs w:val="16"/>
                <w:lang w:val="nl-NL"/>
              </w:rPr>
              <w:t xml:space="preserve"> </w:t>
            </w:r>
            <w:r w:rsidRPr="002E1E2E">
              <w:rPr>
                <w:rStyle w:val="Titelvanboek"/>
                <w:rFonts w:ascii="IBM Plex Mono" w:hAnsi="IBM Plex Mono"/>
                <w:b w:val="0"/>
                <w:bCs w:val="0"/>
                <w:i w:val="0"/>
                <w:iCs w:val="0"/>
                <w:sz w:val="16"/>
                <w:szCs w:val="16"/>
                <w:lang w:val="nl-NL"/>
              </w:rPr>
              <w:t xml:space="preserve">en vraagt daarbij feedback aan anderen. In zijn nieuwe functioneren laat de trainer-coach zien dat de evaluatie en feedback meegenomen wordt in zijn handelen. </w:t>
            </w:r>
          </w:p>
          <w:p w14:paraId="382FF35A" w14:textId="77777777" w:rsidR="00B335E6" w:rsidRDefault="00B335E6" w:rsidP="002E1E2E">
            <w:pPr>
              <w:spacing w:after="0" w:line="240" w:lineRule="auto"/>
              <w:rPr>
                <w:rStyle w:val="Titelvanboek"/>
                <w:rFonts w:ascii="IBM Plex Mono" w:hAnsi="IBM Plex Mono"/>
                <w:b w:val="0"/>
                <w:bCs w:val="0"/>
                <w:sz w:val="16"/>
                <w:szCs w:val="16"/>
                <w:lang w:val="nl-NL"/>
              </w:rPr>
            </w:pPr>
            <w:r w:rsidRPr="002E1E2E">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1B74740C" w14:textId="5C86BDE5" w:rsidR="00E845A8" w:rsidRPr="002E1E2E" w:rsidRDefault="00E845A8" w:rsidP="002E1E2E">
            <w:pPr>
              <w:spacing w:after="0" w:line="240" w:lineRule="auto"/>
              <w:rPr>
                <w:rFonts w:ascii="IBM Plex Mono" w:hAnsi="IBM Plex Mono"/>
                <w:i/>
                <w:iCs/>
                <w:spacing w:val="5"/>
                <w:sz w:val="16"/>
                <w:szCs w:val="16"/>
                <w:lang w:val="nl-NL"/>
              </w:rPr>
            </w:pPr>
          </w:p>
        </w:tc>
      </w:tr>
      <w:tr w:rsidR="007014ED" w:rsidRPr="002E1E2E" w14:paraId="7F04DD97" w14:textId="77777777" w:rsidTr="00E845A8">
        <w:tc>
          <w:tcPr>
            <w:tcW w:w="568" w:type="dxa"/>
            <w:tcBorders>
              <w:top w:val="single" w:sz="4" w:space="0" w:color="auto"/>
              <w:left w:val="single" w:sz="4" w:space="0" w:color="auto"/>
              <w:bottom w:val="single" w:sz="4" w:space="0" w:color="auto"/>
              <w:right w:val="single" w:sz="4" w:space="0" w:color="auto"/>
            </w:tcBorders>
            <w:shd w:val="clear" w:color="auto" w:fill="auto"/>
          </w:tcPr>
          <w:p w14:paraId="5727FA1E" w14:textId="5531D277" w:rsidR="007014ED" w:rsidRPr="002E1E2E" w:rsidRDefault="002E1E2E"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12</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41B4FA43" w14:textId="77777777" w:rsidR="007014ED" w:rsidRPr="002E1E2E" w:rsidRDefault="002E1E2E"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Vraagt feedback</w:t>
            </w:r>
          </w:p>
          <w:p w14:paraId="412C535C" w14:textId="77777777" w:rsidR="002E1E2E" w:rsidRDefault="002E1E2E"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 xml:space="preserve">De trainer-coach beheerst de technieken/vaardigheden van het vragen en geven van feedback. Hij vraagt actief om feedback op het eigen functioneren </w:t>
            </w:r>
          </w:p>
          <w:p w14:paraId="33B34257" w14:textId="63BF6902" w:rsidR="00E845A8" w:rsidRPr="002E1E2E" w:rsidRDefault="00E845A8" w:rsidP="00A315FB">
            <w:pPr>
              <w:suppressLineNumbers/>
              <w:spacing w:after="0" w:line="240" w:lineRule="auto"/>
              <w:rPr>
                <w:rFonts w:ascii="IBM Plex Mono" w:hAnsi="IBM Plex Mono"/>
                <w:color w:val="000000"/>
                <w:sz w:val="16"/>
                <w:szCs w:val="16"/>
                <w:lang w:val="nl-NL"/>
              </w:rPr>
            </w:pPr>
          </w:p>
        </w:tc>
      </w:tr>
      <w:tr w:rsidR="007014ED" w:rsidRPr="002E1E2E" w14:paraId="72B0787F" w14:textId="77777777" w:rsidTr="00E845A8">
        <w:tc>
          <w:tcPr>
            <w:tcW w:w="568" w:type="dxa"/>
            <w:tcBorders>
              <w:top w:val="single" w:sz="4" w:space="0" w:color="auto"/>
              <w:left w:val="single" w:sz="4" w:space="0" w:color="auto"/>
              <w:bottom w:val="single" w:sz="4" w:space="0" w:color="auto"/>
              <w:right w:val="single" w:sz="4" w:space="0" w:color="auto"/>
            </w:tcBorders>
            <w:shd w:val="clear" w:color="auto" w:fill="auto"/>
          </w:tcPr>
          <w:p w14:paraId="01DCBA83" w14:textId="7A1DC693" w:rsidR="007014ED" w:rsidRPr="002E1E2E" w:rsidRDefault="002E1E2E" w:rsidP="00A315FB">
            <w:pPr>
              <w:suppressLineNumbers/>
              <w:rPr>
                <w:rFonts w:ascii="IBM Plex Mono" w:hAnsi="IBM Plex Mono"/>
                <w:color w:val="000000"/>
                <w:sz w:val="16"/>
                <w:szCs w:val="16"/>
                <w:lang w:val="nl-NL"/>
              </w:rPr>
            </w:pPr>
            <w:r w:rsidRPr="002E1E2E">
              <w:rPr>
                <w:rFonts w:ascii="IBM Plex Mono" w:hAnsi="IBM Plex Mono"/>
                <w:color w:val="000000"/>
                <w:sz w:val="16"/>
                <w:szCs w:val="16"/>
                <w:lang w:val="nl-NL"/>
              </w:rPr>
              <w:t>13</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4488FD6A" w14:textId="77777777" w:rsidR="007014ED" w:rsidRPr="002E1E2E" w:rsidRDefault="002E1E2E" w:rsidP="00A315FB">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Verwoordt eigen leerbehoeften</w:t>
            </w:r>
          </w:p>
          <w:p w14:paraId="04A94FCC" w14:textId="77777777" w:rsidR="002E1E2E" w:rsidRPr="002E1E2E" w:rsidRDefault="002E1E2E" w:rsidP="00A315FB">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kan zijn eigen leerdoelen ‘smart’ formuleren. Hij geeft sturing aan zijn eigen leerproces.</w:t>
            </w:r>
          </w:p>
          <w:p w14:paraId="0BEBDE01" w14:textId="6BBE755D" w:rsidR="002E1E2E" w:rsidRPr="002E1E2E" w:rsidRDefault="002E1E2E" w:rsidP="00A315FB">
            <w:pPr>
              <w:suppressLineNumbers/>
              <w:spacing w:after="0" w:line="240" w:lineRule="auto"/>
              <w:rPr>
                <w:rFonts w:ascii="IBM Plex Mono" w:hAnsi="IBM Plex Mono"/>
                <w:color w:val="000000"/>
                <w:sz w:val="16"/>
                <w:szCs w:val="16"/>
                <w:lang w:val="nl-NL"/>
              </w:rPr>
            </w:pPr>
          </w:p>
        </w:tc>
      </w:tr>
    </w:tbl>
    <w:p w14:paraId="411032E4" w14:textId="77777777" w:rsidR="00AD378B" w:rsidRPr="002E1E2E" w:rsidRDefault="00AD378B" w:rsidP="00C1064D">
      <w:pPr>
        <w:rPr>
          <w:rStyle w:val="Titelvanboek"/>
          <w:rFonts w:asciiTheme="minorHAnsi" w:hAnsiTheme="minorHAnsi"/>
          <w:b w:val="0"/>
          <w:bCs w:val="0"/>
          <w:i w:val="0"/>
          <w:iCs w:val="0"/>
          <w:spacing w:val="0"/>
          <w:sz w:val="22"/>
          <w:lang w:val="nl-NL"/>
        </w:rPr>
      </w:pPr>
    </w:p>
    <w:p w14:paraId="26F9ED82" w14:textId="77777777" w:rsidR="002127F4" w:rsidRPr="002E1E2E" w:rsidRDefault="002127F4">
      <w:pPr>
        <w:rPr>
          <w:rStyle w:val="Titelvanboek"/>
          <w:rFonts w:asciiTheme="minorHAnsi" w:hAnsiTheme="minorHAnsi"/>
          <w:b w:val="0"/>
          <w:bCs w:val="0"/>
          <w:i w:val="0"/>
          <w:iCs w:val="0"/>
          <w:spacing w:val="0"/>
          <w:sz w:val="22"/>
          <w:lang w:val="nl-NL"/>
        </w:rPr>
      </w:pPr>
    </w:p>
    <w:sectPr w:rsidR="002127F4" w:rsidRPr="002E1E2E"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5932" w14:textId="77777777" w:rsidR="00B47225" w:rsidRDefault="00B47225" w:rsidP="00D1069C">
      <w:pPr>
        <w:spacing w:after="0" w:line="240" w:lineRule="auto"/>
      </w:pPr>
      <w:r>
        <w:separator/>
      </w:r>
    </w:p>
  </w:endnote>
  <w:endnote w:type="continuationSeparator" w:id="0">
    <w:p w14:paraId="36A5ACA8" w14:textId="77777777" w:rsidR="00B47225" w:rsidRDefault="00B47225"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Mono">
    <w:panose1 w:val="020B0509050203000203"/>
    <w:charset w:val="01"/>
    <w:family w:val="modern"/>
    <w:pitch w:val="fixed"/>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B298" w14:textId="77777777" w:rsidR="004644DA" w:rsidRPr="00C1064D"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2FC4BF09" wp14:editId="29E1864D">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608EF5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BF09"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608EF5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2BBB" w14:textId="77777777" w:rsidR="00B47225" w:rsidRDefault="00B47225" w:rsidP="00D1069C">
      <w:pPr>
        <w:spacing w:after="0" w:line="240" w:lineRule="auto"/>
      </w:pPr>
      <w:r>
        <w:separator/>
      </w:r>
    </w:p>
  </w:footnote>
  <w:footnote w:type="continuationSeparator" w:id="0">
    <w:p w14:paraId="76E1227E" w14:textId="77777777" w:rsidR="00B47225" w:rsidRDefault="00B47225"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BA16" w14:textId="77777777" w:rsidR="004644DA" w:rsidRDefault="004644DA" w:rsidP="00C1064D">
    <w:pPr>
      <w:pStyle w:val="Koptekst"/>
      <w:tabs>
        <w:tab w:val="clear" w:pos="4536"/>
        <w:tab w:val="clear" w:pos="9072"/>
        <w:tab w:val="center" w:pos="4819"/>
      </w:tabs>
    </w:pPr>
    <w:r>
      <w:rPr>
        <w:noProof/>
      </w:rPr>
      <w:drawing>
        <wp:anchor distT="0" distB="0" distL="114300" distR="114300" simplePos="0" relativeHeight="251662336" behindDoc="1" locked="0" layoutInCell="1" allowOverlap="1" wp14:anchorId="4BE9FD22" wp14:editId="6AA0CDED">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r w:rsidR="00C106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25CD"/>
    <w:multiLevelType w:val="multilevel"/>
    <w:tmpl w:val="AF1438D4"/>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0F9A30CC"/>
    <w:multiLevelType w:val="multilevel"/>
    <w:tmpl w:val="7A50DB9E"/>
    <w:lvl w:ilvl="0">
      <w:start w:val="1"/>
      <w:numFmt w:val="bullet"/>
      <w:lvlText w:val="&gt;"/>
      <w:lvlJc w:val="left"/>
      <w:pPr>
        <w:tabs>
          <w:tab w:val="num" w:pos="720"/>
        </w:tabs>
        <w:ind w:left="720" w:hanging="360"/>
      </w:pPr>
      <w:rPr>
        <w:rFonts w:ascii="IBM Plex Mono" w:hAnsi="IBM Plex Mono"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3B4D5F"/>
    <w:multiLevelType w:val="multilevel"/>
    <w:tmpl w:val="1518A274"/>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C77163"/>
    <w:multiLevelType w:val="multilevel"/>
    <w:tmpl w:val="566270E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877243"/>
    <w:multiLevelType w:val="multilevel"/>
    <w:tmpl w:val="AA12E1C4"/>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3715ACE"/>
    <w:multiLevelType w:val="multilevel"/>
    <w:tmpl w:val="904C3F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0"/>
  </w:num>
  <w:num w:numId="17">
    <w:abstractNumId w:val="7"/>
  </w:num>
  <w:num w:numId="18">
    <w:abstractNumId w:val="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4D"/>
    <w:rsid w:val="000226D0"/>
    <w:rsid w:val="00040F52"/>
    <w:rsid w:val="0004430A"/>
    <w:rsid w:val="00057C79"/>
    <w:rsid w:val="00064E5E"/>
    <w:rsid w:val="0006673D"/>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03D0E"/>
    <w:rsid w:val="00210787"/>
    <w:rsid w:val="002127F4"/>
    <w:rsid w:val="002170D5"/>
    <w:rsid w:val="002307BA"/>
    <w:rsid w:val="002371CE"/>
    <w:rsid w:val="002447D5"/>
    <w:rsid w:val="002474FF"/>
    <w:rsid w:val="00252224"/>
    <w:rsid w:val="00256377"/>
    <w:rsid w:val="00260759"/>
    <w:rsid w:val="002655E2"/>
    <w:rsid w:val="002701A2"/>
    <w:rsid w:val="00293ACB"/>
    <w:rsid w:val="002A5E11"/>
    <w:rsid w:val="002B2223"/>
    <w:rsid w:val="002B5F2B"/>
    <w:rsid w:val="002C3098"/>
    <w:rsid w:val="002D60A6"/>
    <w:rsid w:val="002E0F71"/>
    <w:rsid w:val="002E1E2E"/>
    <w:rsid w:val="002E6E9A"/>
    <w:rsid w:val="00330987"/>
    <w:rsid w:val="00337B9C"/>
    <w:rsid w:val="00377E2F"/>
    <w:rsid w:val="003823EE"/>
    <w:rsid w:val="00394D29"/>
    <w:rsid w:val="003A145E"/>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65563"/>
    <w:rsid w:val="0059722A"/>
    <w:rsid w:val="005B1D3A"/>
    <w:rsid w:val="005B3CBE"/>
    <w:rsid w:val="005C0885"/>
    <w:rsid w:val="005C58F5"/>
    <w:rsid w:val="005D6A00"/>
    <w:rsid w:val="005E1B08"/>
    <w:rsid w:val="0060343E"/>
    <w:rsid w:val="006267D9"/>
    <w:rsid w:val="00630DEA"/>
    <w:rsid w:val="00631440"/>
    <w:rsid w:val="00650BD3"/>
    <w:rsid w:val="00674535"/>
    <w:rsid w:val="0068582B"/>
    <w:rsid w:val="006877D9"/>
    <w:rsid w:val="006B21AA"/>
    <w:rsid w:val="006B73A7"/>
    <w:rsid w:val="006C3DA7"/>
    <w:rsid w:val="006D647F"/>
    <w:rsid w:val="006E7D5C"/>
    <w:rsid w:val="007014ED"/>
    <w:rsid w:val="00703A66"/>
    <w:rsid w:val="00711286"/>
    <w:rsid w:val="007163F7"/>
    <w:rsid w:val="007444C1"/>
    <w:rsid w:val="00765C9D"/>
    <w:rsid w:val="00793E34"/>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F6105"/>
    <w:rsid w:val="00901807"/>
    <w:rsid w:val="009156CA"/>
    <w:rsid w:val="009205CC"/>
    <w:rsid w:val="00920D89"/>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315FB"/>
    <w:rsid w:val="00A45822"/>
    <w:rsid w:val="00A70CDE"/>
    <w:rsid w:val="00A921F0"/>
    <w:rsid w:val="00A92FD1"/>
    <w:rsid w:val="00A9763D"/>
    <w:rsid w:val="00AC2B4E"/>
    <w:rsid w:val="00AD378B"/>
    <w:rsid w:val="00AE2312"/>
    <w:rsid w:val="00AE45F5"/>
    <w:rsid w:val="00AE5002"/>
    <w:rsid w:val="00AE7956"/>
    <w:rsid w:val="00AF279E"/>
    <w:rsid w:val="00B0445E"/>
    <w:rsid w:val="00B107EC"/>
    <w:rsid w:val="00B335E6"/>
    <w:rsid w:val="00B36186"/>
    <w:rsid w:val="00B451B4"/>
    <w:rsid w:val="00B46D4B"/>
    <w:rsid w:val="00B47225"/>
    <w:rsid w:val="00B60E0E"/>
    <w:rsid w:val="00B71F84"/>
    <w:rsid w:val="00B745DF"/>
    <w:rsid w:val="00B8636E"/>
    <w:rsid w:val="00B97D07"/>
    <w:rsid w:val="00BB3FC2"/>
    <w:rsid w:val="00BB7B8F"/>
    <w:rsid w:val="00BE7966"/>
    <w:rsid w:val="00BE7DF0"/>
    <w:rsid w:val="00BF54F0"/>
    <w:rsid w:val="00C07B8D"/>
    <w:rsid w:val="00C1064D"/>
    <w:rsid w:val="00C123F6"/>
    <w:rsid w:val="00C147E4"/>
    <w:rsid w:val="00C3056D"/>
    <w:rsid w:val="00C52ECF"/>
    <w:rsid w:val="00C62B21"/>
    <w:rsid w:val="00C93F5C"/>
    <w:rsid w:val="00C972F9"/>
    <w:rsid w:val="00CC29CB"/>
    <w:rsid w:val="00CC2FFC"/>
    <w:rsid w:val="00CC7613"/>
    <w:rsid w:val="00CE7425"/>
    <w:rsid w:val="00CF29DE"/>
    <w:rsid w:val="00CF6839"/>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72745"/>
    <w:rsid w:val="00E840C3"/>
    <w:rsid w:val="00E845A8"/>
    <w:rsid w:val="00E92500"/>
    <w:rsid w:val="00EC02CA"/>
    <w:rsid w:val="00EE567E"/>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9AEE"/>
  <w15:chartTrackingRefBased/>
  <w15:docId w15:val="{7C0AC57B-6074-4E3A-8BBC-43D0F06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64D"/>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C1064D"/>
    <w:pPr>
      <w:numPr>
        <w:ilvl w:val="1"/>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C1064D"/>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table" w:customStyle="1" w:styleId="NOCNSF">
    <w:name w:val="NOCNSF"/>
    <w:basedOn w:val="Standaardtabel"/>
    <w:uiPriority w:val="99"/>
    <w:rsid w:val="00C1064D"/>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western">
    <w:name w:val="western"/>
    <w:basedOn w:val="Standaard"/>
    <w:rsid w:val="00AC2B4E"/>
    <w:pPr>
      <w:spacing w:before="100" w:beforeAutospacing="1" w:after="142"/>
    </w:pPr>
    <w:rPr>
      <w:rFonts w:ascii="Segoe UI" w:eastAsia="Times New Roman"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8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BD4EF-38E3-4E5A-AB36-FF037B60F8EF}">
  <ds:schemaRefs>
    <ds:schemaRef ds:uri="http://schemas.openxmlformats.org/officeDocument/2006/bibliography"/>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0AAEFC33-A5D1-4D9A-9771-987CBAE2B2E9}"/>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1979</Words>
  <Characters>10888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6</cp:revision>
  <cp:lastPrinted>2020-12-10T09:32:00Z</cp:lastPrinted>
  <dcterms:created xsi:type="dcterms:W3CDTF">2020-12-11T14:22:00Z</dcterms:created>
  <dcterms:modified xsi:type="dcterms:W3CDTF">2020-12-14T13:06:00Z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