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0D9D5" w14:textId="445DBBD6" w:rsidR="001E4AFE" w:rsidRPr="001E4AFE" w:rsidRDefault="001E4AFE" w:rsidP="001E4AFE">
      <w:pPr>
        <w:keepNext/>
        <w:keepLines/>
        <w:pageBreakBefore/>
        <w:ind w:left="567" w:hanging="567"/>
        <w:outlineLvl w:val="0"/>
        <w:rPr>
          <w:rFonts w:ascii="Norwester" w:eastAsiaTheme="majorEastAsia" w:hAnsi="Norwester" w:cs="Arial"/>
          <w:b/>
          <w:bCs/>
          <w:color w:val="0070C0"/>
          <w:sz w:val="36"/>
          <w:szCs w:val="36"/>
          <w:lang w:val="nl-NL"/>
        </w:rPr>
      </w:pPr>
      <w:bookmarkStart w:id="0" w:name="_Toc350416321"/>
      <w:bookmarkStart w:id="1" w:name="_Toc350416338"/>
      <w:bookmarkStart w:id="2" w:name="_Toc344120869"/>
      <w:bookmarkStart w:id="3" w:name="_Toc341367971"/>
      <w:r w:rsidRPr="001E4AFE">
        <w:rPr>
          <w:rFonts w:ascii="Norwester" w:eastAsiaTheme="majorEastAsia" w:hAnsi="Norwester" w:cs="Arial"/>
          <w:b/>
          <w:bCs/>
          <w:color w:val="0070C0"/>
          <w:sz w:val="36"/>
          <w:szCs w:val="36"/>
          <w:lang w:val="nl-NL"/>
        </w:rPr>
        <w:t xml:space="preserve">PVB 2.2 </w:t>
      </w:r>
      <w:bookmarkEnd w:id="0"/>
      <w:r w:rsidRPr="001E4AFE">
        <w:rPr>
          <w:rFonts w:ascii="Norwester" w:eastAsiaTheme="majorEastAsia" w:hAnsi="Norwester" w:cs="Arial"/>
          <w:b/>
          <w:bCs/>
          <w:color w:val="0070C0"/>
          <w:sz w:val="36"/>
          <w:szCs w:val="36"/>
          <w:lang w:val="nl-NL"/>
        </w:rPr>
        <w:t xml:space="preserve"> </w:t>
      </w:r>
      <w:r w:rsidRPr="001E4AFE">
        <w:rPr>
          <w:rFonts w:ascii="Norwester" w:hAnsi="Norwester" w:cs="Arial"/>
          <w:b/>
          <w:color w:val="0070C0"/>
          <w:sz w:val="36"/>
          <w:szCs w:val="36"/>
          <w:lang w:val="nl-NL"/>
        </w:rPr>
        <w:t xml:space="preserve">Ondersteunen bij ontwikkeling life skills </w:t>
      </w:r>
      <w:r>
        <w:rPr>
          <w:rFonts w:ascii="Norwester" w:hAnsi="Norwester" w:cs="Arial"/>
          <w:b/>
          <w:color w:val="0070C0"/>
          <w:sz w:val="36"/>
          <w:szCs w:val="36"/>
          <w:lang w:val="nl-NL"/>
        </w:rPr>
        <w:br/>
      </w:r>
      <w:r w:rsidRPr="001E4AFE">
        <w:rPr>
          <w:rFonts w:ascii="Norwester" w:hAnsi="Norwester" w:cs="Arial"/>
          <w:b/>
          <w:color w:val="0070C0"/>
          <w:sz w:val="36"/>
          <w:szCs w:val="36"/>
          <w:lang w:val="nl-NL"/>
        </w:rPr>
        <w:t xml:space="preserve">d.m.v. 3X3 </w:t>
      </w:r>
      <w:proofErr w:type="spellStart"/>
      <w:r w:rsidRPr="001E4AFE">
        <w:rPr>
          <w:rFonts w:ascii="Norwester" w:hAnsi="Norwester" w:cs="Arial"/>
          <w:b/>
          <w:color w:val="0070C0"/>
          <w:sz w:val="36"/>
          <w:szCs w:val="36"/>
          <w:lang w:val="nl-NL"/>
        </w:rPr>
        <w:t>basketball</w:t>
      </w:r>
      <w:proofErr w:type="spellEnd"/>
      <w:r w:rsidRPr="001E4AFE">
        <w:rPr>
          <w:rFonts w:ascii="Norwester" w:hAnsi="Norwester" w:cs="Arial"/>
          <w:b/>
          <w:color w:val="0070C0"/>
          <w:sz w:val="36"/>
          <w:szCs w:val="36"/>
          <w:lang w:val="nl-NL"/>
        </w:rPr>
        <w:t xml:space="preserve"> binnen veilig sportklimaat</w:t>
      </w:r>
      <w:r>
        <w:rPr>
          <w:rFonts w:ascii="Norwester" w:hAnsi="Norwester" w:cs="Arial"/>
          <w:b/>
          <w:color w:val="0070C0"/>
          <w:sz w:val="36"/>
          <w:szCs w:val="36"/>
          <w:lang w:val="nl-NL"/>
        </w:rPr>
        <w:br/>
      </w:r>
      <w:r w:rsidRPr="001E4AFE">
        <w:rPr>
          <w:rFonts w:ascii="Norwester" w:eastAsiaTheme="majorEastAsia" w:hAnsi="Norwester" w:cs="Arial"/>
          <w:b/>
          <w:bCs/>
          <w:i/>
          <w:color w:val="0070C0"/>
          <w:sz w:val="36"/>
          <w:szCs w:val="36"/>
          <w:lang w:val="nl-NL"/>
        </w:rPr>
        <w:t>(portfoliobeoordeling)</w:t>
      </w:r>
    </w:p>
    <w:p w14:paraId="02E17369" w14:textId="11A1825B" w:rsidR="001E4AFE" w:rsidRPr="001E4AFE" w:rsidRDefault="001E4AFE" w:rsidP="001E4AFE">
      <w:pPr>
        <w:ind w:left="720"/>
        <w:rPr>
          <w:rFonts w:ascii="Norwester" w:hAnsi="Norwester" w:cs="Arial"/>
          <w:b/>
          <w:color w:val="0070C0"/>
          <w:sz w:val="36"/>
          <w:szCs w:val="36"/>
          <w:lang w:val="nl-NL"/>
        </w:rPr>
      </w:pPr>
      <w:r w:rsidRPr="001E4AFE">
        <w:rPr>
          <w:rFonts w:ascii="Norwester" w:hAnsi="Norwester" w:cs="Arial"/>
          <w:b/>
          <w:color w:val="0070C0"/>
          <w:sz w:val="36"/>
          <w:szCs w:val="36"/>
          <w:lang w:val="nl-NL"/>
        </w:rPr>
        <w:t>Deelkwalificatie van 3X3 Leader (niveau 2)</w:t>
      </w:r>
    </w:p>
    <w:p w14:paraId="1E152B02" w14:textId="77777777" w:rsidR="001E4AFE" w:rsidRPr="001E4AFE" w:rsidRDefault="001E4AFE" w:rsidP="001E4AFE">
      <w:pPr>
        <w:rPr>
          <w:rFonts w:ascii="Arial" w:hAnsi="Arial" w:cs="Arial"/>
          <w:b/>
          <w:sz w:val="18"/>
          <w:szCs w:val="18"/>
          <w:lang w:val="nl-NL"/>
        </w:rPr>
      </w:pPr>
    </w:p>
    <w:p w14:paraId="34CECCAA" w14:textId="77777777" w:rsidR="001E4AFE" w:rsidRPr="001E4AFE" w:rsidRDefault="001E4AFE" w:rsidP="001E4AFE">
      <w:pPr>
        <w:keepNext/>
        <w:keepLines/>
        <w:spacing w:line="240" w:lineRule="auto"/>
        <w:outlineLvl w:val="1"/>
        <w:rPr>
          <w:rFonts w:ascii="Norwester" w:eastAsia="Times New Roman" w:hAnsi="Norwester" w:cs="Arial"/>
          <w:b/>
          <w:bCs/>
          <w:color w:val="ED7D31" w:themeColor="accent2"/>
          <w:sz w:val="28"/>
          <w:szCs w:val="28"/>
          <w:lang w:val="nl-NL"/>
        </w:rPr>
      </w:pPr>
      <w:bookmarkStart w:id="4" w:name="_Toc341367955"/>
      <w:bookmarkStart w:id="5" w:name="_Toc344120853"/>
      <w:bookmarkStart w:id="6" w:name="_Toc350416322"/>
      <w:r w:rsidRPr="001E4AFE">
        <w:rPr>
          <w:rFonts w:ascii="Norwester" w:eastAsia="Times New Roman" w:hAnsi="Norwester" w:cs="Arial"/>
          <w:b/>
          <w:bCs/>
          <w:color w:val="ED7D31" w:themeColor="accent2"/>
          <w:sz w:val="28"/>
          <w:szCs w:val="28"/>
          <w:lang w:val="nl-NL"/>
        </w:rPr>
        <w:t>Inleiding</w:t>
      </w:r>
      <w:bookmarkEnd w:id="4"/>
      <w:bookmarkEnd w:id="5"/>
      <w:bookmarkEnd w:id="6"/>
      <w:r w:rsidRPr="001E4AFE">
        <w:rPr>
          <w:rFonts w:ascii="Norwester" w:eastAsia="Times New Roman" w:hAnsi="Norwester" w:cs="Arial"/>
          <w:b/>
          <w:bCs/>
          <w:color w:val="ED7D31" w:themeColor="accent2"/>
          <w:sz w:val="28"/>
          <w:szCs w:val="28"/>
          <w:lang w:val="nl-NL"/>
        </w:rPr>
        <w:t xml:space="preserve"> </w:t>
      </w:r>
    </w:p>
    <w:p w14:paraId="7C8E6D92" w14:textId="77777777" w:rsidR="001E4AFE" w:rsidRPr="001E4AFE" w:rsidRDefault="001E4AFE" w:rsidP="001E4AFE">
      <w:pPr>
        <w:rPr>
          <w:rFonts w:ascii="IBM Plex Mono" w:hAnsi="IBM Plex Mono" w:cs="Arial"/>
          <w:sz w:val="18"/>
          <w:szCs w:val="18"/>
          <w:lang w:val="nl-NL"/>
        </w:rPr>
      </w:pPr>
    </w:p>
    <w:p w14:paraId="7F0E75BE"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 xml:space="preserve">Om het door de Nederlandse Basketball Bond en NOC*NSF erkende diploma 3X3 Leader te behalen, moet je drie kerntaken op niveau 2 beheersen. Door met succes een proeve van bekwaamheid (PVB) af te leggen, toon je aan dat je een kerntaak beheerst. </w:t>
      </w:r>
    </w:p>
    <w:p w14:paraId="72768C67" w14:textId="77777777" w:rsidR="001E4AFE" w:rsidRPr="00945686" w:rsidRDefault="001E4AFE" w:rsidP="001E4AFE">
      <w:pPr>
        <w:keepNext/>
        <w:keepLines/>
        <w:numPr>
          <w:ilvl w:val="0"/>
          <w:numId w:val="9"/>
        </w:numPr>
        <w:spacing w:after="0" w:line="240" w:lineRule="auto"/>
        <w:outlineLvl w:val="1"/>
        <w:rPr>
          <w:rFonts w:ascii="Norwester" w:eastAsiaTheme="majorEastAsia" w:hAnsi="Norwester" w:cs="Arial"/>
          <w:b/>
          <w:bCs/>
          <w:color w:val="ED7D31" w:themeColor="accent2"/>
        </w:rPr>
      </w:pPr>
      <w:bookmarkStart w:id="7" w:name="_Toc341367956"/>
      <w:bookmarkStart w:id="8" w:name="_Toc344120854"/>
      <w:bookmarkStart w:id="9" w:name="_Toc350416323"/>
      <w:proofErr w:type="spellStart"/>
      <w:r w:rsidRPr="00945686">
        <w:rPr>
          <w:rFonts w:ascii="Norwester" w:eastAsiaTheme="majorEastAsia" w:hAnsi="Norwester" w:cs="Arial"/>
          <w:b/>
          <w:bCs/>
          <w:color w:val="ED7D31" w:themeColor="accent2"/>
        </w:rPr>
        <w:t>Doelstelling</w:t>
      </w:r>
      <w:bookmarkEnd w:id="7"/>
      <w:bookmarkEnd w:id="8"/>
      <w:bookmarkEnd w:id="9"/>
      <w:proofErr w:type="spellEnd"/>
      <w:r w:rsidRPr="00945686">
        <w:rPr>
          <w:rFonts w:ascii="Norwester" w:eastAsiaTheme="majorEastAsia" w:hAnsi="Norwester" w:cs="Arial"/>
          <w:b/>
          <w:bCs/>
          <w:color w:val="ED7D31" w:themeColor="accent2"/>
        </w:rPr>
        <w:t xml:space="preserve"> </w:t>
      </w:r>
    </w:p>
    <w:p w14:paraId="48F54D45" w14:textId="77777777" w:rsidR="001E4AFE" w:rsidRPr="001E4AFE" w:rsidRDefault="001E4AFE" w:rsidP="001E4AFE">
      <w:pPr>
        <w:ind w:left="360"/>
        <w:rPr>
          <w:rFonts w:ascii="IBM Plex Mono" w:hAnsi="IBM Plex Mono" w:cs="Arial"/>
          <w:sz w:val="18"/>
          <w:szCs w:val="18"/>
        </w:rPr>
      </w:pPr>
    </w:p>
    <w:p w14:paraId="05A221AB"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 xml:space="preserve">Deze PVB heeft betrekking op kerntaak 2.2, </w:t>
      </w:r>
      <w:r w:rsidRPr="001E4AFE">
        <w:rPr>
          <w:rFonts w:ascii="IBM Plex Mono" w:hAnsi="IBM Plex Mono" w:cs="Arial"/>
          <w:color w:val="000000" w:themeColor="text1"/>
          <w:sz w:val="18"/>
          <w:szCs w:val="18"/>
          <w:lang w:val="nl-NL"/>
        </w:rPr>
        <w:t xml:space="preserve">Ondersteunen bij ontwikkeling life skills d.m.v. 3X3 </w:t>
      </w:r>
      <w:proofErr w:type="spellStart"/>
      <w:r w:rsidRPr="001E4AFE">
        <w:rPr>
          <w:rFonts w:ascii="IBM Plex Mono" w:hAnsi="IBM Plex Mono" w:cs="Arial"/>
          <w:color w:val="000000" w:themeColor="text1"/>
          <w:sz w:val="18"/>
          <w:szCs w:val="18"/>
          <w:lang w:val="nl-NL"/>
        </w:rPr>
        <w:t>basketball</w:t>
      </w:r>
      <w:proofErr w:type="spellEnd"/>
      <w:r w:rsidRPr="001E4AFE">
        <w:rPr>
          <w:rFonts w:ascii="IBM Plex Mono" w:hAnsi="IBM Plex Mono" w:cs="Arial"/>
          <w:color w:val="000000" w:themeColor="text1"/>
          <w:sz w:val="18"/>
          <w:szCs w:val="18"/>
          <w:lang w:val="nl-NL"/>
        </w:rPr>
        <w:t xml:space="preserve"> binnen veilig sportklimaat</w:t>
      </w:r>
      <w:r w:rsidRPr="001E4AFE">
        <w:rPr>
          <w:rFonts w:ascii="IBM Plex Mono" w:hAnsi="IBM Plex Mono" w:cs="Arial"/>
          <w:sz w:val="18"/>
          <w:szCs w:val="18"/>
          <w:lang w:val="nl-NL"/>
        </w:rPr>
        <w:t xml:space="preserve">. Met deze PVB laat je door een portfolio zien dat je: </w:t>
      </w:r>
    </w:p>
    <w:p w14:paraId="37F2492E" w14:textId="77777777" w:rsidR="001E4AFE" w:rsidRPr="001E4AFE" w:rsidRDefault="001E4AFE" w:rsidP="001E4AFE">
      <w:pPr>
        <w:pStyle w:val="Lijstalinea"/>
        <w:numPr>
          <w:ilvl w:val="0"/>
          <w:numId w:val="11"/>
        </w:numPr>
        <w:spacing w:after="0" w:line="240" w:lineRule="auto"/>
        <w:rPr>
          <w:rFonts w:ascii="IBM Plex Mono" w:hAnsi="IBM Plex Mono" w:cs="Arial"/>
          <w:sz w:val="18"/>
          <w:szCs w:val="18"/>
          <w:lang w:val="nl-NL"/>
        </w:rPr>
      </w:pPr>
      <w:r w:rsidRPr="001E4AFE">
        <w:rPr>
          <w:rFonts w:ascii="IBM Plex Mono" w:hAnsi="IBM Plex Mono" w:cs="Arial"/>
          <w:sz w:val="18"/>
          <w:szCs w:val="18"/>
          <w:lang w:val="nl-NL"/>
        </w:rPr>
        <w:t>3X3 spelers  kunt begeleiden bij ontwikkelen van life skills;</w:t>
      </w:r>
    </w:p>
    <w:p w14:paraId="64EE3C0E" w14:textId="77777777" w:rsidR="001E4AFE" w:rsidRPr="001E4AFE" w:rsidRDefault="001E4AFE" w:rsidP="001E4AFE">
      <w:pPr>
        <w:pStyle w:val="Lijstalinea"/>
        <w:numPr>
          <w:ilvl w:val="0"/>
          <w:numId w:val="11"/>
        </w:numPr>
        <w:spacing w:after="0" w:line="240" w:lineRule="auto"/>
        <w:rPr>
          <w:rFonts w:ascii="IBM Plex Mono" w:hAnsi="IBM Plex Mono" w:cs="Arial"/>
          <w:sz w:val="18"/>
          <w:szCs w:val="18"/>
        </w:rPr>
      </w:pPr>
      <w:proofErr w:type="spellStart"/>
      <w:r w:rsidRPr="001E4AFE">
        <w:rPr>
          <w:rFonts w:ascii="IBM Plex Mono" w:hAnsi="IBM Plex Mono" w:cs="Arial"/>
          <w:sz w:val="18"/>
          <w:szCs w:val="18"/>
        </w:rPr>
        <w:t>aanwijzingen</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kunt</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geven</w:t>
      </w:r>
      <w:proofErr w:type="spellEnd"/>
      <w:r w:rsidRPr="001E4AFE">
        <w:rPr>
          <w:rFonts w:ascii="IBM Plex Mono" w:hAnsi="IBM Plex Mono" w:cs="Arial"/>
          <w:sz w:val="18"/>
          <w:szCs w:val="18"/>
        </w:rPr>
        <w:t xml:space="preserve">. </w:t>
      </w:r>
    </w:p>
    <w:p w14:paraId="2282D6D4" w14:textId="77777777" w:rsidR="001E4AFE" w:rsidRPr="001E4AFE" w:rsidRDefault="001E4AFE" w:rsidP="001E4AFE">
      <w:pPr>
        <w:spacing w:line="240" w:lineRule="auto"/>
        <w:ind w:left="284" w:hanging="284"/>
        <w:rPr>
          <w:rFonts w:ascii="IBM Plex Mono" w:hAnsi="IBM Plex Mono" w:cs="Arial"/>
          <w:sz w:val="18"/>
          <w:szCs w:val="18"/>
        </w:rPr>
      </w:pPr>
    </w:p>
    <w:p w14:paraId="73026113" w14:textId="77777777" w:rsidR="001E4AFE" w:rsidRPr="00945686" w:rsidRDefault="001E4AFE" w:rsidP="001E4AFE">
      <w:pPr>
        <w:keepNext/>
        <w:keepLines/>
        <w:numPr>
          <w:ilvl w:val="0"/>
          <w:numId w:val="9"/>
        </w:numPr>
        <w:spacing w:after="0" w:line="240" w:lineRule="auto"/>
        <w:outlineLvl w:val="1"/>
        <w:rPr>
          <w:rFonts w:ascii="Norwester" w:eastAsiaTheme="majorEastAsia" w:hAnsi="Norwester" w:cs="Arial"/>
          <w:b/>
          <w:bCs/>
          <w:color w:val="ED7D31" w:themeColor="accent2"/>
        </w:rPr>
      </w:pPr>
      <w:bookmarkStart w:id="10" w:name="_Toc341367957"/>
      <w:bookmarkStart w:id="11" w:name="_Toc344120855"/>
      <w:bookmarkStart w:id="12" w:name="_Toc350416324"/>
      <w:proofErr w:type="spellStart"/>
      <w:r w:rsidRPr="00945686">
        <w:rPr>
          <w:rFonts w:ascii="Norwester" w:eastAsiaTheme="majorEastAsia" w:hAnsi="Norwester" w:cs="Arial"/>
          <w:b/>
          <w:bCs/>
          <w:color w:val="ED7D31" w:themeColor="accent2"/>
        </w:rPr>
        <w:t>Opdracht</w:t>
      </w:r>
      <w:bookmarkEnd w:id="10"/>
      <w:bookmarkEnd w:id="11"/>
      <w:bookmarkEnd w:id="12"/>
      <w:proofErr w:type="spellEnd"/>
      <w:r w:rsidRPr="00945686">
        <w:rPr>
          <w:rFonts w:ascii="Norwester" w:eastAsiaTheme="majorEastAsia" w:hAnsi="Norwester" w:cs="Arial"/>
          <w:b/>
          <w:bCs/>
          <w:color w:val="ED7D31" w:themeColor="accent2"/>
        </w:rPr>
        <w:tab/>
        <w:t xml:space="preserve"> </w:t>
      </w:r>
    </w:p>
    <w:p w14:paraId="3D530EE9" w14:textId="77777777" w:rsidR="001E4AFE" w:rsidRPr="001E4AFE" w:rsidRDefault="001E4AFE" w:rsidP="001E4AFE">
      <w:pPr>
        <w:rPr>
          <w:rFonts w:ascii="IBM Plex Mono" w:hAnsi="IBM Plex Mono" w:cs="Arial"/>
          <w:sz w:val="18"/>
          <w:szCs w:val="18"/>
        </w:rPr>
      </w:pPr>
    </w:p>
    <w:p w14:paraId="366FE7F9"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 xml:space="preserve">De algemene opdracht voor deze PVB is: ‘Begeleid een wedstrijd’. Deze opdracht voer je uit aan de hand van drie deelopdrachten. </w:t>
      </w:r>
    </w:p>
    <w:p w14:paraId="1FFB188E"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 xml:space="preserve">De drie deelopdrachten hebben betrekking op de volgende werkprocessen: </w:t>
      </w:r>
    </w:p>
    <w:p w14:paraId="7EE9C497" w14:textId="77777777" w:rsidR="001E4AFE" w:rsidRPr="001E4AFE" w:rsidRDefault="001E4AFE" w:rsidP="001E4AFE">
      <w:pPr>
        <w:spacing w:line="240" w:lineRule="auto"/>
        <w:ind w:left="284" w:hanging="284"/>
        <w:rPr>
          <w:rFonts w:ascii="IBM Plex Mono" w:hAnsi="IBM Plex Mono" w:cs="Arial"/>
          <w:sz w:val="18"/>
          <w:szCs w:val="18"/>
          <w:lang w:val="nl-NL"/>
        </w:rPr>
      </w:pPr>
      <w:r w:rsidRPr="001E4AFE">
        <w:rPr>
          <w:rFonts w:ascii="IBM Plex Mono" w:hAnsi="IBM Plex Mono" w:cs="Arial"/>
          <w:sz w:val="18"/>
          <w:szCs w:val="18"/>
          <w:lang w:val="nl-NL"/>
        </w:rPr>
        <w:t xml:space="preserve">2.2.1 </w:t>
      </w:r>
      <w:r w:rsidRPr="001E4AFE">
        <w:rPr>
          <w:rFonts w:ascii="IBM Plex Mono" w:hAnsi="IBM Plex Mono" w:cs="Arial"/>
          <w:color w:val="000000" w:themeColor="text1"/>
          <w:sz w:val="18"/>
          <w:szCs w:val="18"/>
          <w:lang w:val="nl-NL"/>
        </w:rPr>
        <w:t>Begeleidt 3X3 spelers bij ontwikkeling life skills</w:t>
      </w:r>
      <w:r w:rsidRPr="001E4AFE">
        <w:rPr>
          <w:rFonts w:ascii="IBM Plex Mono" w:hAnsi="IBM Plex Mono" w:cs="Arial"/>
          <w:sz w:val="18"/>
          <w:szCs w:val="18"/>
          <w:lang w:val="nl-NL"/>
        </w:rPr>
        <w:t>;</w:t>
      </w:r>
    </w:p>
    <w:p w14:paraId="6927E038" w14:textId="77777777" w:rsidR="001E4AFE" w:rsidRPr="001E4AFE" w:rsidRDefault="001E4AFE" w:rsidP="001E4AFE">
      <w:pPr>
        <w:spacing w:line="240" w:lineRule="auto"/>
        <w:ind w:left="284" w:hanging="284"/>
        <w:rPr>
          <w:rFonts w:ascii="IBM Plex Mono" w:hAnsi="IBM Plex Mono" w:cs="Arial"/>
          <w:sz w:val="18"/>
          <w:szCs w:val="18"/>
          <w:lang w:val="nl-NL"/>
        </w:rPr>
      </w:pPr>
      <w:r w:rsidRPr="001E4AFE">
        <w:rPr>
          <w:rFonts w:ascii="IBM Plex Mono" w:hAnsi="IBM Plex Mono" w:cs="Arial"/>
          <w:sz w:val="18"/>
          <w:szCs w:val="18"/>
          <w:lang w:val="nl-NL"/>
        </w:rPr>
        <w:t xml:space="preserve">2.2.2 </w:t>
      </w:r>
      <w:r w:rsidRPr="001E4AFE">
        <w:rPr>
          <w:rFonts w:ascii="IBM Plex Mono" w:hAnsi="IBM Plex Mono" w:cs="Arial"/>
          <w:color w:val="000000" w:themeColor="text1"/>
          <w:sz w:val="18"/>
          <w:szCs w:val="18"/>
          <w:lang w:val="nl-NL"/>
        </w:rPr>
        <w:t>Bereidt life skills ontwikkeling voor</w:t>
      </w:r>
      <w:r w:rsidRPr="001E4AFE">
        <w:rPr>
          <w:rFonts w:ascii="IBM Plex Mono" w:hAnsi="IBM Plex Mono" w:cs="Arial"/>
          <w:sz w:val="18"/>
          <w:szCs w:val="18"/>
          <w:lang w:val="nl-NL"/>
        </w:rPr>
        <w:t>;</w:t>
      </w:r>
    </w:p>
    <w:p w14:paraId="39D1BEDA" w14:textId="77777777" w:rsidR="001E4AFE" w:rsidRPr="001E4AFE" w:rsidRDefault="001E4AFE" w:rsidP="001E4AFE">
      <w:pPr>
        <w:spacing w:line="240" w:lineRule="auto"/>
        <w:ind w:left="284" w:hanging="284"/>
        <w:rPr>
          <w:rFonts w:ascii="IBM Plex Mono" w:hAnsi="IBM Plex Mono" w:cs="Arial"/>
          <w:sz w:val="18"/>
          <w:szCs w:val="18"/>
        </w:rPr>
      </w:pPr>
      <w:r w:rsidRPr="001E4AFE">
        <w:rPr>
          <w:rFonts w:ascii="IBM Plex Mono" w:hAnsi="IBM Plex Mono" w:cs="Arial"/>
          <w:sz w:val="18"/>
          <w:szCs w:val="18"/>
        </w:rPr>
        <w:t xml:space="preserve">2.2.3 </w:t>
      </w:r>
      <w:proofErr w:type="spellStart"/>
      <w:r w:rsidRPr="001E4AFE">
        <w:rPr>
          <w:rFonts w:ascii="IBM Plex Mono" w:hAnsi="IBM Plex Mono" w:cs="Arial"/>
          <w:sz w:val="18"/>
          <w:szCs w:val="18"/>
        </w:rPr>
        <w:t>Geeft</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aanwijzingen</w:t>
      </w:r>
      <w:proofErr w:type="spellEnd"/>
      <w:r w:rsidRPr="001E4AFE">
        <w:rPr>
          <w:rFonts w:ascii="IBM Plex Mono" w:hAnsi="IBM Plex Mono" w:cs="Arial"/>
          <w:sz w:val="18"/>
          <w:szCs w:val="18"/>
        </w:rPr>
        <w:t>.</w:t>
      </w:r>
    </w:p>
    <w:p w14:paraId="3D2FCB1B" w14:textId="77777777" w:rsidR="001E4AFE" w:rsidRPr="00945686" w:rsidRDefault="001E4AFE" w:rsidP="001E4AFE">
      <w:pPr>
        <w:spacing w:line="240" w:lineRule="auto"/>
        <w:ind w:left="284" w:hanging="284"/>
        <w:rPr>
          <w:rFonts w:ascii="Norwester" w:hAnsi="Norwester" w:cs="Arial"/>
          <w:color w:val="ED7D31" w:themeColor="accent2"/>
          <w:sz w:val="18"/>
          <w:szCs w:val="18"/>
        </w:rPr>
      </w:pPr>
    </w:p>
    <w:p w14:paraId="6D8FA2EC" w14:textId="77777777" w:rsidR="001E4AFE" w:rsidRPr="00945686" w:rsidRDefault="001E4AFE" w:rsidP="001E4AFE">
      <w:pPr>
        <w:keepNext/>
        <w:keepLines/>
        <w:numPr>
          <w:ilvl w:val="0"/>
          <w:numId w:val="9"/>
        </w:numPr>
        <w:spacing w:after="0" w:line="240" w:lineRule="auto"/>
        <w:outlineLvl w:val="1"/>
        <w:rPr>
          <w:rFonts w:ascii="Norwester" w:eastAsiaTheme="majorEastAsia" w:hAnsi="Norwester" w:cs="Arial"/>
          <w:b/>
          <w:bCs/>
          <w:color w:val="ED7D31" w:themeColor="accent2"/>
        </w:rPr>
      </w:pPr>
      <w:bookmarkStart w:id="13" w:name="_Toc341367958"/>
      <w:bookmarkStart w:id="14" w:name="_Toc344120856"/>
      <w:bookmarkStart w:id="15" w:name="_Toc350416325"/>
      <w:r w:rsidRPr="00945686">
        <w:rPr>
          <w:rFonts w:ascii="Norwester" w:eastAsiaTheme="majorEastAsia" w:hAnsi="Norwester" w:cs="Arial"/>
          <w:b/>
          <w:bCs/>
          <w:color w:val="ED7D31" w:themeColor="accent2"/>
        </w:rPr>
        <w:t xml:space="preserve">Eisen </w:t>
      </w:r>
      <w:proofErr w:type="spellStart"/>
      <w:r w:rsidRPr="00945686">
        <w:rPr>
          <w:rFonts w:ascii="Norwester" w:eastAsiaTheme="majorEastAsia" w:hAnsi="Norwester" w:cs="Arial"/>
          <w:b/>
          <w:bCs/>
          <w:color w:val="ED7D31" w:themeColor="accent2"/>
        </w:rPr>
        <w:t>voor</w:t>
      </w:r>
      <w:proofErr w:type="spellEnd"/>
      <w:r w:rsidRPr="00945686">
        <w:rPr>
          <w:rFonts w:ascii="Norwester" w:eastAsiaTheme="majorEastAsia" w:hAnsi="Norwester" w:cs="Arial"/>
          <w:b/>
          <w:bCs/>
          <w:color w:val="ED7D31" w:themeColor="accent2"/>
        </w:rPr>
        <w:t xml:space="preserve"> </w:t>
      </w:r>
      <w:proofErr w:type="spellStart"/>
      <w:r w:rsidRPr="00945686">
        <w:rPr>
          <w:rFonts w:ascii="Norwester" w:eastAsiaTheme="majorEastAsia" w:hAnsi="Norwester" w:cs="Arial"/>
          <w:b/>
          <w:bCs/>
          <w:color w:val="ED7D31" w:themeColor="accent2"/>
        </w:rPr>
        <w:t>toelating</w:t>
      </w:r>
      <w:proofErr w:type="spellEnd"/>
      <w:r w:rsidRPr="00945686">
        <w:rPr>
          <w:rFonts w:ascii="Norwester" w:eastAsiaTheme="majorEastAsia" w:hAnsi="Norwester" w:cs="Arial"/>
          <w:b/>
          <w:bCs/>
          <w:color w:val="ED7D31" w:themeColor="accent2"/>
        </w:rPr>
        <w:t xml:space="preserve"> PVB</w:t>
      </w:r>
      <w:bookmarkEnd w:id="13"/>
      <w:bookmarkEnd w:id="14"/>
      <w:bookmarkEnd w:id="15"/>
      <w:r w:rsidRPr="00945686">
        <w:rPr>
          <w:rFonts w:ascii="Norwester" w:eastAsiaTheme="majorEastAsia" w:hAnsi="Norwester" w:cs="Arial"/>
          <w:b/>
          <w:bCs/>
          <w:color w:val="ED7D31" w:themeColor="accent2"/>
        </w:rPr>
        <w:t xml:space="preserve"> </w:t>
      </w:r>
    </w:p>
    <w:p w14:paraId="3A6A28F4" w14:textId="77777777" w:rsidR="001E4AFE" w:rsidRPr="001E4AFE" w:rsidRDefault="001E4AFE" w:rsidP="001E4AFE">
      <w:pPr>
        <w:rPr>
          <w:rFonts w:ascii="IBM Plex Mono" w:hAnsi="IBM Plex Mono" w:cs="Arial"/>
          <w:sz w:val="18"/>
          <w:szCs w:val="18"/>
        </w:rPr>
      </w:pPr>
    </w:p>
    <w:p w14:paraId="15B1DDCD" w14:textId="77777777" w:rsidR="001E4AFE" w:rsidRPr="001E4AFE" w:rsidRDefault="001E4AFE" w:rsidP="001E4AFE">
      <w:pPr>
        <w:rPr>
          <w:rFonts w:ascii="IBM Plex Mono" w:hAnsi="IBM Plex Mono" w:cs="Arial"/>
          <w:sz w:val="18"/>
          <w:szCs w:val="18"/>
          <w:lang w:val="nl-NL"/>
        </w:rPr>
      </w:pPr>
      <w:bookmarkStart w:id="16" w:name="_Toc341367959"/>
      <w:bookmarkStart w:id="17" w:name="_Toc344120857"/>
      <w:bookmarkStart w:id="18" w:name="_Toc350416326"/>
      <w:r w:rsidRPr="001E4AFE">
        <w:rPr>
          <w:rFonts w:ascii="IBM Plex Mono" w:hAnsi="IBM Plex Mono" w:cs="Arial"/>
          <w:sz w:val="18"/>
          <w:szCs w:val="18"/>
          <w:lang w:val="nl-NL"/>
        </w:rPr>
        <w:t xml:space="preserve">Je wordt toegelaten tot de PVB als je voldoet aan de volgende eisen: </w:t>
      </w:r>
    </w:p>
    <w:p w14:paraId="6396CE0C" w14:textId="77777777" w:rsidR="001E4AFE" w:rsidRPr="001E4AFE" w:rsidRDefault="001E4AFE" w:rsidP="001E4AFE">
      <w:pPr>
        <w:numPr>
          <w:ilvl w:val="0"/>
          <w:numId w:val="12"/>
        </w:numPr>
        <w:spacing w:after="0" w:line="240" w:lineRule="auto"/>
        <w:rPr>
          <w:rFonts w:ascii="IBM Plex Mono" w:hAnsi="IBM Plex Mono" w:cs="Arial"/>
          <w:sz w:val="18"/>
          <w:szCs w:val="18"/>
          <w:lang w:val="nl-NL"/>
        </w:rPr>
      </w:pPr>
      <w:r w:rsidRPr="001E4AFE">
        <w:rPr>
          <w:rFonts w:ascii="IBM Plex Mono" w:hAnsi="IBM Plex Mono" w:cs="Arial"/>
          <w:sz w:val="18"/>
          <w:szCs w:val="18"/>
          <w:lang w:val="nl-NL"/>
        </w:rPr>
        <w:t>je bent minstens 14 jaar oud;</w:t>
      </w:r>
    </w:p>
    <w:p w14:paraId="2B6B94A0" w14:textId="77777777" w:rsidR="001E4AFE" w:rsidRPr="001E4AFE" w:rsidRDefault="001E4AFE" w:rsidP="001E4AFE">
      <w:pPr>
        <w:numPr>
          <w:ilvl w:val="0"/>
          <w:numId w:val="12"/>
        </w:numPr>
        <w:spacing w:after="0" w:line="240" w:lineRule="auto"/>
        <w:rPr>
          <w:rFonts w:ascii="IBM Plex Mono" w:hAnsi="IBM Plex Mono" w:cs="Arial"/>
          <w:sz w:val="18"/>
          <w:szCs w:val="18"/>
          <w:lang w:val="nl-NL"/>
        </w:rPr>
      </w:pPr>
      <w:r w:rsidRPr="001E4AFE">
        <w:rPr>
          <w:rFonts w:ascii="IBM Plex Mono" w:hAnsi="IBM Plex Mono" w:cs="Arial"/>
          <w:sz w:val="18"/>
          <w:szCs w:val="18"/>
          <w:lang w:val="nl-NL"/>
        </w:rPr>
        <w:t>je bent lid van een bij NOC*NSF aangesloten sportbond;</w:t>
      </w:r>
    </w:p>
    <w:p w14:paraId="5931980A" w14:textId="77777777" w:rsidR="001E4AFE" w:rsidRPr="001E4AFE" w:rsidRDefault="001E4AFE" w:rsidP="001E4AFE">
      <w:pPr>
        <w:numPr>
          <w:ilvl w:val="0"/>
          <w:numId w:val="12"/>
        </w:numPr>
        <w:spacing w:after="0" w:line="240" w:lineRule="auto"/>
        <w:rPr>
          <w:rFonts w:ascii="IBM Plex Mono" w:hAnsi="IBM Plex Mono" w:cs="Arial"/>
          <w:sz w:val="18"/>
          <w:szCs w:val="18"/>
          <w:lang w:val="nl-NL"/>
        </w:rPr>
      </w:pPr>
      <w:r w:rsidRPr="001E4AFE">
        <w:rPr>
          <w:rFonts w:ascii="IBM Plex Mono" w:hAnsi="IBM Plex Mono" w:cs="Arial"/>
          <w:sz w:val="18"/>
          <w:szCs w:val="18"/>
          <w:lang w:val="nl-NL"/>
        </w:rPr>
        <w:t xml:space="preserve">je hebt een </w:t>
      </w:r>
      <w:proofErr w:type="spellStart"/>
      <w:r w:rsidRPr="001E4AFE">
        <w:rPr>
          <w:rFonts w:ascii="IBM Plex Mono" w:hAnsi="IBM Plex Mono" w:cs="Arial"/>
          <w:sz w:val="18"/>
          <w:szCs w:val="18"/>
          <w:lang w:val="nl-NL"/>
        </w:rPr>
        <w:t>give</w:t>
      </w:r>
      <w:proofErr w:type="spellEnd"/>
      <w:r w:rsidRPr="001E4AFE">
        <w:rPr>
          <w:rFonts w:ascii="IBM Plex Mono" w:hAnsi="IBM Plex Mono" w:cs="Arial"/>
          <w:sz w:val="18"/>
          <w:szCs w:val="18"/>
          <w:lang w:val="nl-NL"/>
        </w:rPr>
        <w:t xml:space="preserve"> </w:t>
      </w:r>
      <w:proofErr w:type="spellStart"/>
      <w:r w:rsidRPr="001E4AFE">
        <w:rPr>
          <w:rFonts w:ascii="IBM Plex Mono" w:hAnsi="IBM Plex Mono" w:cs="Arial"/>
          <w:sz w:val="18"/>
          <w:szCs w:val="18"/>
          <w:lang w:val="nl-NL"/>
        </w:rPr>
        <w:t>and</w:t>
      </w:r>
      <w:proofErr w:type="spellEnd"/>
      <w:r w:rsidRPr="001E4AFE">
        <w:rPr>
          <w:rFonts w:ascii="IBM Plex Mono" w:hAnsi="IBM Plex Mono" w:cs="Arial"/>
          <w:sz w:val="18"/>
          <w:szCs w:val="18"/>
          <w:lang w:val="nl-NL"/>
        </w:rPr>
        <w:t xml:space="preserve"> go verklaring;</w:t>
      </w:r>
    </w:p>
    <w:p w14:paraId="5EA29045" w14:textId="77777777" w:rsidR="001E4AFE" w:rsidRPr="001E4AFE" w:rsidRDefault="001E4AFE" w:rsidP="001E4AFE">
      <w:pPr>
        <w:numPr>
          <w:ilvl w:val="0"/>
          <w:numId w:val="12"/>
        </w:numPr>
        <w:spacing w:after="0" w:line="240" w:lineRule="auto"/>
        <w:rPr>
          <w:rFonts w:ascii="IBM Plex Mono" w:hAnsi="IBM Plex Mono" w:cs="Arial"/>
          <w:sz w:val="18"/>
          <w:szCs w:val="18"/>
          <w:lang w:val="nl-NL"/>
        </w:rPr>
      </w:pPr>
      <w:r w:rsidRPr="001E4AFE">
        <w:rPr>
          <w:rFonts w:ascii="IBM Plex Mono" w:hAnsi="IBM Plex Mono" w:cs="Arial"/>
          <w:sz w:val="18"/>
          <w:szCs w:val="18"/>
          <w:lang w:val="nl-NL"/>
        </w:rPr>
        <w:t>je hebt inschrijfgeld voor de PVB betaald.</w:t>
      </w:r>
    </w:p>
    <w:p w14:paraId="1D85A2B3" w14:textId="77777777" w:rsidR="001E4AFE" w:rsidRPr="001E4AFE" w:rsidRDefault="001E4AFE" w:rsidP="001E4AFE">
      <w:pPr>
        <w:rPr>
          <w:rFonts w:ascii="IBM Plex Mono" w:hAnsi="IBM Plex Mono" w:cs="Arial"/>
          <w:sz w:val="18"/>
          <w:szCs w:val="18"/>
          <w:lang w:val="nl-NL"/>
        </w:rPr>
      </w:pPr>
    </w:p>
    <w:p w14:paraId="2ABF7BA1" w14:textId="77777777" w:rsidR="001E4AFE" w:rsidRPr="001E4AFE" w:rsidRDefault="001E4AFE" w:rsidP="001E4AFE">
      <w:pPr>
        <w:spacing w:line="240" w:lineRule="auto"/>
        <w:rPr>
          <w:rFonts w:ascii="IBM Plex Mono" w:hAnsi="IBM Plex Mono" w:cs="Arial"/>
          <w:sz w:val="18"/>
          <w:szCs w:val="18"/>
          <w:lang w:val="nl-NL"/>
        </w:rPr>
      </w:pPr>
    </w:p>
    <w:p w14:paraId="0EF697B9" w14:textId="77777777" w:rsidR="001E4AFE" w:rsidRPr="00945686" w:rsidRDefault="001E4AFE" w:rsidP="001E4AFE">
      <w:pPr>
        <w:keepNext/>
        <w:keepLines/>
        <w:numPr>
          <w:ilvl w:val="0"/>
          <w:numId w:val="9"/>
        </w:numPr>
        <w:spacing w:after="0" w:line="240" w:lineRule="auto"/>
        <w:outlineLvl w:val="1"/>
        <w:rPr>
          <w:rFonts w:ascii="Norwester" w:eastAsiaTheme="majorEastAsia" w:hAnsi="Norwester" w:cs="Arial"/>
          <w:b/>
          <w:bCs/>
          <w:color w:val="ED7D31" w:themeColor="accent2"/>
        </w:rPr>
      </w:pPr>
      <w:proofErr w:type="spellStart"/>
      <w:r w:rsidRPr="00945686">
        <w:rPr>
          <w:rFonts w:ascii="Norwester" w:eastAsiaTheme="majorEastAsia" w:hAnsi="Norwester" w:cs="Arial"/>
          <w:b/>
          <w:bCs/>
          <w:color w:val="ED7D31" w:themeColor="accent2"/>
        </w:rPr>
        <w:lastRenderedPageBreak/>
        <w:t>Onderdelen</w:t>
      </w:r>
      <w:proofErr w:type="spellEnd"/>
      <w:r w:rsidRPr="00945686">
        <w:rPr>
          <w:rFonts w:ascii="Norwester" w:eastAsiaTheme="majorEastAsia" w:hAnsi="Norwester" w:cs="Arial"/>
          <w:b/>
          <w:bCs/>
          <w:color w:val="ED7D31" w:themeColor="accent2"/>
        </w:rPr>
        <w:t xml:space="preserve"> PVB</w:t>
      </w:r>
      <w:bookmarkEnd w:id="16"/>
      <w:bookmarkEnd w:id="17"/>
      <w:bookmarkEnd w:id="18"/>
      <w:r w:rsidRPr="00945686">
        <w:rPr>
          <w:rFonts w:ascii="Norwester" w:eastAsiaTheme="majorEastAsia" w:hAnsi="Norwester" w:cs="Arial"/>
          <w:b/>
          <w:bCs/>
          <w:color w:val="ED7D31" w:themeColor="accent2"/>
        </w:rPr>
        <w:t xml:space="preserve"> </w:t>
      </w:r>
    </w:p>
    <w:p w14:paraId="25274B95" w14:textId="77777777" w:rsidR="001E4AFE" w:rsidRPr="001E4AFE" w:rsidRDefault="001E4AFE" w:rsidP="001E4AFE">
      <w:pPr>
        <w:rPr>
          <w:rFonts w:ascii="IBM Plex Mono" w:hAnsi="IBM Plex Mono" w:cs="Arial"/>
          <w:sz w:val="18"/>
          <w:szCs w:val="18"/>
        </w:rPr>
      </w:pPr>
    </w:p>
    <w:p w14:paraId="6F8B4F85"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 xml:space="preserve">De PVB bestaat uit een portfoliobeoordeling. De ingevulde werkbladen van de deelopdrachten vormen samen je portfolio. Een portfoliobeoordeling bestaat uit een beoordeling van het portfolio door de PVB-beoordelaar. </w:t>
      </w:r>
    </w:p>
    <w:p w14:paraId="34AFA4A3"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 xml:space="preserve">De beoordelingscriteria staan in het protocol van PVB 2.2. </w:t>
      </w:r>
      <w:bookmarkStart w:id="19" w:name="_GoBack"/>
      <w:bookmarkEnd w:id="19"/>
    </w:p>
    <w:p w14:paraId="514BDCA0" w14:textId="77777777" w:rsidR="001E4AFE" w:rsidRPr="001E4AFE" w:rsidRDefault="001E4AFE" w:rsidP="001E4AFE">
      <w:pPr>
        <w:rPr>
          <w:rFonts w:ascii="IBM Plex Mono" w:hAnsi="IBM Plex Mono" w:cs="Arial"/>
          <w:sz w:val="18"/>
          <w:szCs w:val="18"/>
          <w:lang w:val="nl-NL"/>
        </w:rPr>
      </w:pPr>
    </w:p>
    <w:p w14:paraId="6C559091" w14:textId="77777777" w:rsidR="001E4AFE" w:rsidRPr="00945686" w:rsidRDefault="001E4AFE" w:rsidP="001E4AFE">
      <w:pPr>
        <w:keepNext/>
        <w:keepLines/>
        <w:numPr>
          <w:ilvl w:val="0"/>
          <w:numId w:val="9"/>
        </w:numPr>
        <w:spacing w:after="0" w:line="240" w:lineRule="auto"/>
        <w:outlineLvl w:val="1"/>
        <w:rPr>
          <w:rFonts w:ascii="Norwester" w:eastAsiaTheme="majorEastAsia" w:hAnsi="Norwester" w:cs="Arial"/>
          <w:b/>
          <w:bCs/>
          <w:color w:val="ED7D31" w:themeColor="accent2"/>
        </w:rPr>
      </w:pPr>
      <w:bookmarkStart w:id="20" w:name="_Toc341367960"/>
      <w:bookmarkStart w:id="21" w:name="_Toc344120858"/>
      <w:bookmarkStart w:id="22" w:name="_Toc350416327"/>
      <w:proofErr w:type="spellStart"/>
      <w:r w:rsidRPr="00945686">
        <w:rPr>
          <w:rFonts w:ascii="Norwester" w:eastAsiaTheme="majorEastAsia" w:hAnsi="Norwester" w:cs="Arial"/>
          <w:b/>
          <w:bCs/>
          <w:color w:val="ED7D31" w:themeColor="accent2"/>
        </w:rPr>
        <w:t>Afnamecondities</w:t>
      </w:r>
      <w:bookmarkEnd w:id="20"/>
      <w:bookmarkEnd w:id="21"/>
      <w:bookmarkEnd w:id="22"/>
      <w:proofErr w:type="spellEnd"/>
      <w:r w:rsidRPr="00945686">
        <w:rPr>
          <w:rFonts w:ascii="Norwester" w:eastAsiaTheme="majorEastAsia" w:hAnsi="Norwester" w:cs="Arial"/>
          <w:b/>
          <w:bCs/>
          <w:color w:val="ED7D31" w:themeColor="accent2"/>
        </w:rPr>
        <w:t xml:space="preserve"> </w:t>
      </w:r>
    </w:p>
    <w:p w14:paraId="29980722" w14:textId="77777777" w:rsidR="001E4AFE" w:rsidRPr="001E4AFE" w:rsidRDefault="001E4AFE" w:rsidP="001E4AFE">
      <w:pPr>
        <w:rPr>
          <w:rFonts w:ascii="IBM Plex Mono" w:hAnsi="IBM Plex Mono" w:cs="Arial"/>
          <w:sz w:val="18"/>
          <w:szCs w:val="18"/>
        </w:rPr>
      </w:pPr>
    </w:p>
    <w:p w14:paraId="485671F3"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 xml:space="preserve">De 3x3 spelers die je begeleidt, nemen deel aan een activiteit  van de instelling waar jij de werkzaamheden voor uitvoert. </w:t>
      </w:r>
    </w:p>
    <w:p w14:paraId="6FB1095A" w14:textId="77777777" w:rsidR="001E4AFE" w:rsidRPr="001E4AFE" w:rsidRDefault="001E4AFE" w:rsidP="001E4AFE">
      <w:pPr>
        <w:widowControl w:val="0"/>
        <w:suppressAutoHyphens/>
        <w:autoSpaceDE w:val="0"/>
        <w:autoSpaceDN w:val="0"/>
        <w:adjustRightInd w:val="0"/>
        <w:spacing w:line="260" w:lineRule="atLeast"/>
        <w:textAlignment w:val="center"/>
        <w:rPr>
          <w:rFonts w:ascii="IBM Plex Mono" w:eastAsia="Times New Roman" w:hAnsi="IBM Plex Mono" w:cs="Arial"/>
          <w:sz w:val="18"/>
          <w:szCs w:val="18"/>
          <w:lang w:val="nl-NL"/>
        </w:rPr>
      </w:pPr>
    </w:p>
    <w:p w14:paraId="75C0A366" w14:textId="77777777" w:rsidR="001E4AFE" w:rsidRPr="00945686" w:rsidRDefault="001E4AFE" w:rsidP="001E4AFE">
      <w:pPr>
        <w:keepNext/>
        <w:keepLines/>
        <w:numPr>
          <w:ilvl w:val="0"/>
          <w:numId w:val="10"/>
        </w:numPr>
        <w:spacing w:after="0" w:line="240" w:lineRule="auto"/>
        <w:outlineLvl w:val="1"/>
        <w:rPr>
          <w:rFonts w:ascii="Norwester" w:eastAsiaTheme="majorEastAsia" w:hAnsi="Norwester" w:cs="Arial"/>
          <w:b/>
          <w:bCs/>
          <w:color w:val="ED7D31" w:themeColor="accent2"/>
        </w:rPr>
      </w:pPr>
      <w:bookmarkStart w:id="23" w:name="_Toc341367961"/>
      <w:bookmarkStart w:id="24" w:name="_Toc344120859"/>
      <w:bookmarkStart w:id="25" w:name="_Toc350416328"/>
      <w:proofErr w:type="spellStart"/>
      <w:r w:rsidRPr="00945686">
        <w:rPr>
          <w:rFonts w:ascii="Norwester" w:eastAsiaTheme="majorEastAsia" w:hAnsi="Norwester" w:cs="Arial"/>
          <w:b/>
          <w:bCs/>
          <w:color w:val="ED7D31" w:themeColor="accent2"/>
        </w:rPr>
        <w:t>Richtlijnen</w:t>
      </w:r>
      <w:bookmarkEnd w:id="23"/>
      <w:bookmarkEnd w:id="24"/>
      <w:bookmarkEnd w:id="25"/>
      <w:proofErr w:type="spellEnd"/>
      <w:r w:rsidRPr="00945686">
        <w:rPr>
          <w:rFonts w:ascii="Norwester" w:eastAsiaTheme="majorEastAsia" w:hAnsi="Norwester" w:cs="Arial"/>
          <w:b/>
          <w:bCs/>
          <w:color w:val="ED7D31" w:themeColor="accent2"/>
        </w:rPr>
        <w:t xml:space="preserve"> </w:t>
      </w:r>
    </w:p>
    <w:p w14:paraId="7A497ADC" w14:textId="77777777" w:rsidR="001E4AFE" w:rsidRPr="00945686" w:rsidRDefault="001E4AFE" w:rsidP="001E4AFE">
      <w:pPr>
        <w:rPr>
          <w:rFonts w:ascii="IBM Plex Mono" w:hAnsi="IBM Plex Mono" w:cs="Arial"/>
          <w:color w:val="ED7D31" w:themeColor="accent2"/>
          <w:sz w:val="18"/>
          <w:szCs w:val="18"/>
        </w:rPr>
      </w:pPr>
    </w:p>
    <w:p w14:paraId="6FFB3F08" w14:textId="77777777" w:rsidR="001E4AFE" w:rsidRPr="001E4AFE" w:rsidRDefault="001E4AFE" w:rsidP="001E4AFE">
      <w:pPr>
        <w:keepNext/>
        <w:keepLines/>
        <w:numPr>
          <w:ilvl w:val="1"/>
          <w:numId w:val="10"/>
        </w:numPr>
        <w:spacing w:after="0" w:line="240" w:lineRule="auto"/>
        <w:outlineLvl w:val="2"/>
        <w:rPr>
          <w:rFonts w:ascii="Norwester" w:eastAsiaTheme="majorEastAsia" w:hAnsi="Norwester" w:cs="Arial"/>
          <w:bCs/>
          <w:sz w:val="18"/>
          <w:szCs w:val="18"/>
        </w:rPr>
      </w:pPr>
      <w:proofErr w:type="spellStart"/>
      <w:r w:rsidRPr="001E4AFE">
        <w:rPr>
          <w:rFonts w:ascii="Norwester" w:eastAsiaTheme="majorEastAsia" w:hAnsi="Norwester" w:cs="Arial"/>
          <w:bCs/>
          <w:sz w:val="18"/>
          <w:szCs w:val="18"/>
        </w:rPr>
        <w:t>Informatie</w:t>
      </w:r>
      <w:proofErr w:type="spellEnd"/>
    </w:p>
    <w:p w14:paraId="14AE1284" w14:textId="77777777" w:rsidR="001E4AFE" w:rsidRPr="001E4AFE" w:rsidRDefault="001E4AFE" w:rsidP="001E4AFE">
      <w:pPr>
        <w:rPr>
          <w:rFonts w:ascii="IBM Plex Mono" w:hAnsi="IBM Plex Mono" w:cs="Arial"/>
          <w:sz w:val="18"/>
          <w:szCs w:val="18"/>
        </w:rPr>
      </w:pPr>
    </w:p>
    <w:p w14:paraId="75090820" w14:textId="77777777" w:rsidR="001E4AFE" w:rsidRPr="001E4AFE" w:rsidRDefault="001E4AFE" w:rsidP="001E4AFE">
      <w:pPr>
        <w:rPr>
          <w:rFonts w:ascii="IBM Plex Mono" w:hAnsi="IBM Plex Mono" w:cs="Arial"/>
          <w:sz w:val="18"/>
          <w:szCs w:val="18"/>
        </w:rPr>
      </w:pPr>
      <w:r w:rsidRPr="001E4AFE">
        <w:rPr>
          <w:rFonts w:ascii="IBM Plex Mono" w:hAnsi="IBM Plex Mono" w:cs="Arial"/>
          <w:sz w:val="18"/>
          <w:szCs w:val="18"/>
          <w:lang w:val="nl-NL"/>
        </w:rPr>
        <w:t xml:space="preserve">Informatie over de PVB staat in deze PVB-beschrijving, het </w:t>
      </w:r>
      <w:proofErr w:type="spellStart"/>
      <w:r w:rsidRPr="001E4AFE">
        <w:rPr>
          <w:rFonts w:ascii="IBM Plex Mono" w:hAnsi="IBM Plex Mono" w:cs="Arial"/>
          <w:sz w:val="18"/>
          <w:szCs w:val="18"/>
          <w:lang w:val="nl-NL"/>
        </w:rPr>
        <w:t>toetsplan</w:t>
      </w:r>
      <w:proofErr w:type="spellEnd"/>
      <w:r w:rsidRPr="001E4AFE">
        <w:rPr>
          <w:rFonts w:ascii="IBM Plex Mono" w:hAnsi="IBM Plex Mono" w:cs="Arial"/>
          <w:sz w:val="18"/>
          <w:szCs w:val="18"/>
          <w:lang w:val="nl-NL"/>
        </w:rPr>
        <w:t xml:space="preserve"> voor kwalificatie 3X3 Leader en het </w:t>
      </w:r>
      <w:proofErr w:type="spellStart"/>
      <w:r w:rsidRPr="001E4AFE">
        <w:rPr>
          <w:rFonts w:ascii="IBM Plex Mono" w:hAnsi="IBM Plex Mono" w:cs="Arial"/>
          <w:sz w:val="18"/>
          <w:szCs w:val="18"/>
          <w:lang w:val="nl-NL"/>
        </w:rPr>
        <w:t>Toetsreglement</w:t>
      </w:r>
      <w:proofErr w:type="spellEnd"/>
      <w:r w:rsidRPr="001E4AFE">
        <w:rPr>
          <w:rFonts w:ascii="IBM Plex Mono" w:hAnsi="IBM Plex Mono" w:cs="Arial"/>
          <w:sz w:val="18"/>
          <w:szCs w:val="18"/>
          <w:lang w:val="nl-NL"/>
        </w:rPr>
        <w:t xml:space="preserve"> sport. </w:t>
      </w:r>
      <w:proofErr w:type="spellStart"/>
      <w:r w:rsidRPr="001E4AFE">
        <w:rPr>
          <w:rFonts w:ascii="IBM Plex Mono" w:hAnsi="IBM Plex Mono" w:cs="Arial"/>
          <w:sz w:val="18"/>
          <w:szCs w:val="18"/>
        </w:rPr>
        <w:t>Deze</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documenten</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zijn</w:t>
      </w:r>
      <w:proofErr w:type="spellEnd"/>
      <w:r w:rsidRPr="001E4AFE">
        <w:rPr>
          <w:rFonts w:ascii="IBM Plex Mono" w:hAnsi="IBM Plex Mono" w:cs="Arial"/>
          <w:sz w:val="18"/>
          <w:szCs w:val="18"/>
        </w:rPr>
        <w:t xml:space="preserve"> te </w:t>
      </w:r>
      <w:proofErr w:type="spellStart"/>
      <w:r w:rsidRPr="001E4AFE">
        <w:rPr>
          <w:rFonts w:ascii="IBM Plex Mono" w:hAnsi="IBM Plex Mono" w:cs="Arial"/>
          <w:sz w:val="18"/>
          <w:szCs w:val="18"/>
        </w:rPr>
        <w:t>vinden</w:t>
      </w:r>
      <w:proofErr w:type="spellEnd"/>
      <w:r w:rsidRPr="001E4AFE">
        <w:rPr>
          <w:rFonts w:ascii="IBM Plex Mono" w:hAnsi="IBM Plex Mono" w:cs="Arial"/>
          <w:sz w:val="18"/>
          <w:szCs w:val="18"/>
        </w:rPr>
        <w:t xml:space="preserve"> op www.basketball.nl. </w:t>
      </w:r>
    </w:p>
    <w:p w14:paraId="17E4EA75" w14:textId="77777777" w:rsidR="001E4AFE" w:rsidRPr="001E4AFE" w:rsidRDefault="001E4AFE" w:rsidP="001E4AFE">
      <w:pPr>
        <w:keepNext/>
        <w:keepLines/>
        <w:numPr>
          <w:ilvl w:val="1"/>
          <w:numId w:val="10"/>
        </w:numPr>
        <w:spacing w:after="0" w:line="240" w:lineRule="auto"/>
        <w:outlineLvl w:val="2"/>
        <w:rPr>
          <w:rFonts w:ascii="Norwester" w:eastAsiaTheme="majorEastAsia" w:hAnsi="Norwester" w:cs="Arial"/>
          <w:bCs/>
          <w:sz w:val="18"/>
          <w:szCs w:val="18"/>
        </w:rPr>
      </w:pPr>
      <w:proofErr w:type="spellStart"/>
      <w:r w:rsidRPr="001E4AFE">
        <w:rPr>
          <w:rFonts w:ascii="Norwester" w:eastAsiaTheme="majorEastAsia" w:hAnsi="Norwester" w:cs="Arial"/>
          <w:bCs/>
          <w:sz w:val="18"/>
          <w:szCs w:val="18"/>
        </w:rPr>
        <w:t>Inschrijvingsprocedure</w:t>
      </w:r>
      <w:proofErr w:type="spellEnd"/>
    </w:p>
    <w:p w14:paraId="44034DDD" w14:textId="77777777" w:rsidR="001E4AFE" w:rsidRPr="001E4AFE" w:rsidRDefault="001E4AFE" w:rsidP="001E4AFE">
      <w:pPr>
        <w:rPr>
          <w:rFonts w:ascii="IBM Plex Mono" w:hAnsi="IBM Plex Mono" w:cs="Arial"/>
          <w:sz w:val="18"/>
          <w:szCs w:val="18"/>
        </w:rPr>
      </w:pPr>
    </w:p>
    <w:p w14:paraId="4DCEFC70"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Je schrijft je in voor de PVB door het portfolio naar de Nederlandse Basketball Bond te versturen. De medewerker opleidingen bevestigt namens de toetsingscommissie schriftelijk de ontvangst van het portfolio en bevestigt daarmee de inschrijving voor de PVB.</w:t>
      </w:r>
    </w:p>
    <w:p w14:paraId="47BCF47D" w14:textId="77777777" w:rsidR="001E4AFE" w:rsidRPr="001E4AFE" w:rsidRDefault="001E4AFE" w:rsidP="001E4AFE">
      <w:pPr>
        <w:keepNext/>
        <w:keepLines/>
        <w:numPr>
          <w:ilvl w:val="1"/>
          <w:numId w:val="10"/>
        </w:numPr>
        <w:spacing w:after="0" w:line="240" w:lineRule="auto"/>
        <w:outlineLvl w:val="2"/>
        <w:rPr>
          <w:rFonts w:ascii="Norwester" w:eastAsiaTheme="majorEastAsia" w:hAnsi="Norwester" w:cs="Arial"/>
          <w:bCs/>
          <w:sz w:val="18"/>
          <w:szCs w:val="18"/>
        </w:rPr>
      </w:pPr>
      <w:proofErr w:type="spellStart"/>
      <w:r w:rsidRPr="001E4AFE">
        <w:rPr>
          <w:rFonts w:ascii="Norwester" w:eastAsiaTheme="majorEastAsia" w:hAnsi="Norwester" w:cs="Arial"/>
          <w:bCs/>
          <w:sz w:val="18"/>
          <w:szCs w:val="18"/>
        </w:rPr>
        <w:t>Voorbereiding</w:t>
      </w:r>
      <w:proofErr w:type="spellEnd"/>
      <w:r w:rsidRPr="001E4AFE">
        <w:rPr>
          <w:rFonts w:ascii="Norwester" w:eastAsiaTheme="majorEastAsia" w:hAnsi="Norwester" w:cs="Arial"/>
          <w:bCs/>
          <w:sz w:val="18"/>
          <w:szCs w:val="18"/>
        </w:rPr>
        <w:t xml:space="preserve"> </w:t>
      </w:r>
      <w:proofErr w:type="spellStart"/>
      <w:r w:rsidRPr="001E4AFE">
        <w:rPr>
          <w:rFonts w:ascii="Norwester" w:eastAsiaTheme="majorEastAsia" w:hAnsi="Norwester" w:cs="Arial"/>
          <w:bCs/>
          <w:sz w:val="18"/>
          <w:szCs w:val="18"/>
        </w:rPr>
        <w:t>kandidaat</w:t>
      </w:r>
      <w:proofErr w:type="spellEnd"/>
    </w:p>
    <w:p w14:paraId="36FC3FD8" w14:textId="77777777" w:rsidR="001E4AFE" w:rsidRPr="001E4AFE" w:rsidRDefault="001E4AFE" w:rsidP="001E4AFE">
      <w:pPr>
        <w:rPr>
          <w:rFonts w:ascii="IBM Plex Mono" w:hAnsi="IBM Plex Mono" w:cs="Arial"/>
          <w:sz w:val="18"/>
          <w:szCs w:val="18"/>
        </w:rPr>
      </w:pPr>
    </w:p>
    <w:p w14:paraId="062A128C"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 xml:space="preserve">Voor de portfoliobeoordeling wordt geen voorbereiding van je verwacht.  </w:t>
      </w:r>
    </w:p>
    <w:p w14:paraId="47CFEBB2" w14:textId="77777777" w:rsidR="001E4AFE" w:rsidRPr="001E4AFE" w:rsidRDefault="001E4AFE" w:rsidP="001E4AFE">
      <w:pPr>
        <w:keepNext/>
        <w:keepLines/>
        <w:numPr>
          <w:ilvl w:val="1"/>
          <w:numId w:val="10"/>
        </w:numPr>
        <w:spacing w:after="0" w:line="240" w:lineRule="auto"/>
        <w:outlineLvl w:val="2"/>
        <w:rPr>
          <w:rFonts w:ascii="Norwester" w:eastAsiaTheme="majorEastAsia" w:hAnsi="Norwester" w:cs="Arial"/>
          <w:bCs/>
          <w:sz w:val="18"/>
          <w:szCs w:val="18"/>
        </w:rPr>
      </w:pPr>
      <w:r w:rsidRPr="001E4AFE">
        <w:rPr>
          <w:rFonts w:ascii="Norwester" w:eastAsiaTheme="majorEastAsia" w:hAnsi="Norwester" w:cs="Arial"/>
          <w:bCs/>
          <w:sz w:val="18"/>
          <w:szCs w:val="18"/>
        </w:rPr>
        <w:t>PVB-</w:t>
      </w:r>
      <w:proofErr w:type="spellStart"/>
      <w:r w:rsidRPr="001E4AFE">
        <w:rPr>
          <w:rFonts w:ascii="Norwester" w:eastAsiaTheme="majorEastAsia" w:hAnsi="Norwester" w:cs="Arial"/>
          <w:bCs/>
          <w:sz w:val="18"/>
          <w:szCs w:val="18"/>
        </w:rPr>
        <w:t>beoordelaar</w:t>
      </w:r>
      <w:proofErr w:type="spellEnd"/>
    </w:p>
    <w:p w14:paraId="0E91D46C" w14:textId="77777777" w:rsidR="001E4AFE" w:rsidRPr="001E4AFE" w:rsidRDefault="001E4AFE" w:rsidP="001E4AFE">
      <w:pPr>
        <w:rPr>
          <w:rFonts w:ascii="IBM Plex Mono" w:hAnsi="IBM Plex Mono" w:cs="Arial"/>
          <w:sz w:val="18"/>
          <w:szCs w:val="18"/>
        </w:rPr>
      </w:pPr>
    </w:p>
    <w:p w14:paraId="0B8EF506"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 xml:space="preserve">De PVB wordt afgenomen door één PVB-beoordelaar. De PVB-beoordelaar wordt aangewezen door de toetsingscommissie van de NBB. </w:t>
      </w:r>
    </w:p>
    <w:p w14:paraId="5FAF10E3" w14:textId="77777777" w:rsidR="001E4AFE" w:rsidRPr="001E4AFE" w:rsidRDefault="001E4AFE" w:rsidP="001E4AFE">
      <w:pPr>
        <w:keepNext/>
        <w:keepLines/>
        <w:numPr>
          <w:ilvl w:val="1"/>
          <w:numId w:val="10"/>
        </w:numPr>
        <w:spacing w:after="0" w:line="240" w:lineRule="auto"/>
        <w:outlineLvl w:val="2"/>
        <w:rPr>
          <w:rFonts w:ascii="Norwester" w:eastAsiaTheme="majorEastAsia" w:hAnsi="Norwester" w:cs="Arial"/>
          <w:bCs/>
          <w:sz w:val="18"/>
          <w:szCs w:val="18"/>
        </w:rPr>
      </w:pPr>
      <w:proofErr w:type="spellStart"/>
      <w:r w:rsidRPr="001E4AFE">
        <w:rPr>
          <w:rFonts w:ascii="Norwester" w:eastAsiaTheme="majorEastAsia" w:hAnsi="Norwester" w:cs="Arial"/>
          <w:bCs/>
          <w:sz w:val="18"/>
          <w:szCs w:val="18"/>
        </w:rPr>
        <w:t>Beoordeling</w:t>
      </w:r>
      <w:proofErr w:type="spellEnd"/>
    </w:p>
    <w:p w14:paraId="5A27C3E2" w14:textId="77777777" w:rsidR="001E4AFE" w:rsidRPr="001E4AFE" w:rsidRDefault="001E4AFE" w:rsidP="001E4AFE">
      <w:pPr>
        <w:rPr>
          <w:rFonts w:ascii="IBM Plex Mono" w:hAnsi="IBM Plex Mono" w:cs="Arial"/>
          <w:sz w:val="18"/>
          <w:szCs w:val="18"/>
        </w:rPr>
      </w:pPr>
    </w:p>
    <w:p w14:paraId="429292C3" w14:textId="77777777" w:rsidR="001E4AFE" w:rsidRPr="001E4AFE" w:rsidRDefault="001E4AFE" w:rsidP="001E4AFE">
      <w:pPr>
        <w:rPr>
          <w:rFonts w:ascii="IBM Plex Mono" w:hAnsi="IBM Plex Mono" w:cs="Arial"/>
          <w:sz w:val="18"/>
          <w:szCs w:val="18"/>
        </w:rPr>
      </w:pPr>
      <w:r w:rsidRPr="001E4AFE">
        <w:rPr>
          <w:rFonts w:ascii="IBM Plex Mono" w:hAnsi="IBM Plex Mono" w:cs="Arial"/>
          <w:sz w:val="18"/>
          <w:szCs w:val="18"/>
          <w:lang w:val="nl-NL"/>
        </w:rPr>
        <w:t xml:space="preserve">Beoordeling gebeurt aan de hand van de beoordelingscriteria die zijn opgenomen in het protocol. </w:t>
      </w:r>
      <w:r w:rsidRPr="001E4AFE">
        <w:rPr>
          <w:rFonts w:ascii="IBM Plex Mono" w:hAnsi="IBM Plex Mono" w:cs="Arial"/>
          <w:sz w:val="18"/>
          <w:szCs w:val="18"/>
        </w:rPr>
        <w:t xml:space="preserve">De </w:t>
      </w:r>
      <w:proofErr w:type="spellStart"/>
      <w:r w:rsidRPr="001E4AFE">
        <w:rPr>
          <w:rFonts w:ascii="IBM Plex Mono" w:hAnsi="IBM Plex Mono" w:cs="Arial"/>
          <w:sz w:val="18"/>
          <w:szCs w:val="18"/>
        </w:rPr>
        <w:t>beoordelingscriteria</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zijn</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geclusterd</w:t>
      </w:r>
      <w:proofErr w:type="spellEnd"/>
      <w:r w:rsidRPr="001E4AFE">
        <w:rPr>
          <w:rFonts w:ascii="IBM Plex Mono" w:hAnsi="IBM Plex Mono" w:cs="Arial"/>
          <w:sz w:val="18"/>
          <w:szCs w:val="18"/>
        </w:rPr>
        <w:t xml:space="preserve"> op basis van de </w:t>
      </w:r>
      <w:proofErr w:type="spellStart"/>
      <w:r w:rsidRPr="001E4AFE">
        <w:rPr>
          <w:rFonts w:ascii="IBM Plex Mono" w:hAnsi="IBM Plex Mono" w:cs="Arial"/>
          <w:sz w:val="18"/>
          <w:szCs w:val="18"/>
        </w:rPr>
        <w:t>werkprocessen</w:t>
      </w:r>
      <w:proofErr w:type="spellEnd"/>
      <w:r w:rsidRPr="001E4AFE">
        <w:rPr>
          <w:rFonts w:ascii="IBM Plex Mono" w:hAnsi="IBM Plex Mono" w:cs="Arial"/>
          <w:sz w:val="18"/>
          <w:szCs w:val="18"/>
        </w:rPr>
        <w:t xml:space="preserve">. </w:t>
      </w:r>
    </w:p>
    <w:p w14:paraId="2144CD86" w14:textId="77777777" w:rsidR="001E4AFE" w:rsidRPr="001E4AFE" w:rsidRDefault="001E4AFE" w:rsidP="001E4AFE">
      <w:pPr>
        <w:keepNext/>
        <w:keepLines/>
        <w:numPr>
          <w:ilvl w:val="1"/>
          <w:numId w:val="10"/>
        </w:numPr>
        <w:spacing w:after="0" w:line="240" w:lineRule="auto"/>
        <w:outlineLvl w:val="2"/>
        <w:rPr>
          <w:rFonts w:ascii="Norwester" w:eastAsiaTheme="majorEastAsia" w:hAnsi="Norwester" w:cs="Arial"/>
          <w:bCs/>
          <w:sz w:val="18"/>
          <w:szCs w:val="18"/>
        </w:rPr>
      </w:pPr>
      <w:proofErr w:type="spellStart"/>
      <w:r w:rsidRPr="001E4AFE">
        <w:rPr>
          <w:rFonts w:ascii="Norwester" w:eastAsiaTheme="majorEastAsia" w:hAnsi="Norwester" w:cs="Arial"/>
          <w:bCs/>
          <w:sz w:val="18"/>
          <w:szCs w:val="18"/>
        </w:rPr>
        <w:t>Normering</w:t>
      </w:r>
      <w:proofErr w:type="spellEnd"/>
    </w:p>
    <w:p w14:paraId="678D48A5" w14:textId="77777777" w:rsidR="001E4AFE" w:rsidRPr="001E4AFE" w:rsidRDefault="001E4AFE" w:rsidP="001E4AFE">
      <w:pPr>
        <w:rPr>
          <w:rFonts w:ascii="IBM Plex Mono" w:hAnsi="IBM Plex Mono" w:cs="Arial"/>
          <w:sz w:val="18"/>
          <w:szCs w:val="18"/>
        </w:rPr>
      </w:pPr>
    </w:p>
    <w:p w14:paraId="3228E046"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Om te slagen moet de portfoliobeoordeling voldoende zijn. Het portfolio is voldoende als op alle beoordelingscriteria 'voldaan' is gescoord.</w:t>
      </w:r>
    </w:p>
    <w:p w14:paraId="65309A58" w14:textId="77777777" w:rsidR="001E4AFE" w:rsidRPr="001E4AFE" w:rsidRDefault="001E4AFE" w:rsidP="001E4AFE">
      <w:pPr>
        <w:widowControl w:val="0"/>
        <w:suppressAutoHyphens/>
        <w:autoSpaceDE w:val="0"/>
        <w:autoSpaceDN w:val="0"/>
        <w:adjustRightInd w:val="0"/>
        <w:spacing w:line="260" w:lineRule="atLeast"/>
        <w:textAlignment w:val="center"/>
        <w:rPr>
          <w:rFonts w:ascii="IBM Plex Mono" w:eastAsia="Times New Roman" w:hAnsi="IBM Plex Mono" w:cs="Arial"/>
          <w:sz w:val="18"/>
          <w:szCs w:val="18"/>
          <w:lang w:val="nl-NL"/>
        </w:rPr>
      </w:pPr>
    </w:p>
    <w:p w14:paraId="149E15A9" w14:textId="77777777" w:rsidR="001E4AFE" w:rsidRPr="001E4AFE" w:rsidRDefault="001E4AFE" w:rsidP="001E4AFE">
      <w:pPr>
        <w:keepNext/>
        <w:keepLines/>
        <w:numPr>
          <w:ilvl w:val="1"/>
          <w:numId w:val="10"/>
        </w:numPr>
        <w:spacing w:after="0" w:line="240" w:lineRule="auto"/>
        <w:outlineLvl w:val="2"/>
        <w:rPr>
          <w:rFonts w:ascii="Norwester" w:eastAsiaTheme="majorEastAsia" w:hAnsi="Norwester" w:cs="Arial"/>
          <w:bCs/>
          <w:sz w:val="18"/>
          <w:szCs w:val="18"/>
        </w:rPr>
      </w:pPr>
      <w:proofErr w:type="spellStart"/>
      <w:r w:rsidRPr="001E4AFE">
        <w:rPr>
          <w:rFonts w:ascii="Norwester" w:eastAsiaTheme="majorEastAsia" w:hAnsi="Norwester" w:cs="Arial"/>
          <w:bCs/>
          <w:sz w:val="18"/>
          <w:szCs w:val="18"/>
        </w:rPr>
        <w:lastRenderedPageBreak/>
        <w:t>Uitslag</w:t>
      </w:r>
      <w:proofErr w:type="spellEnd"/>
    </w:p>
    <w:p w14:paraId="0FB1B942" w14:textId="77777777" w:rsidR="001E4AFE" w:rsidRPr="001E4AFE" w:rsidRDefault="001E4AFE" w:rsidP="001E4AFE">
      <w:pPr>
        <w:rPr>
          <w:rFonts w:ascii="IBM Plex Mono" w:hAnsi="IBM Plex Mono" w:cs="Arial"/>
          <w:sz w:val="18"/>
          <w:szCs w:val="18"/>
        </w:rPr>
      </w:pPr>
    </w:p>
    <w:p w14:paraId="301CC9AE"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De toetsingscommissie stelt de uitslag vast en bericht je binnen 15 werkdagen na de dag van de bevestiging van de inschrijving van de PVB.</w:t>
      </w:r>
    </w:p>
    <w:p w14:paraId="3DC169FF" w14:textId="77777777" w:rsidR="001E4AFE" w:rsidRPr="001E4AFE" w:rsidRDefault="001E4AFE" w:rsidP="001E4AFE">
      <w:pPr>
        <w:keepNext/>
        <w:keepLines/>
        <w:numPr>
          <w:ilvl w:val="1"/>
          <w:numId w:val="10"/>
        </w:numPr>
        <w:spacing w:after="0" w:line="240" w:lineRule="auto"/>
        <w:outlineLvl w:val="2"/>
        <w:rPr>
          <w:rFonts w:ascii="Norwester" w:eastAsiaTheme="majorEastAsia" w:hAnsi="Norwester" w:cs="Arial"/>
          <w:bCs/>
          <w:sz w:val="18"/>
          <w:szCs w:val="18"/>
        </w:rPr>
      </w:pPr>
      <w:proofErr w:type="spellStart"/>
      <w:r w:rsidRPr="001E4AFE">
        <w:rPr>
          <w:rFonts w:ascii="Norwester" w:eastAsiaTheme="majorEastAsia" w:hAnsi="Norwester" w:cs="Arial"/>
          <w:bCs/>
          <w:sz w:val="18"/>
          <w:szCs w:val="18"/>
        </w:rPr>
        <w:t>Herkansing</w:t>
      </w:r>
      <w:proofErr w:type="spellEnd"/>
      <w:r w:rsidRPr="001E4AFE">
        <w:rPr>
          <w:rFonts w:ascii="Norwester" w:eastAsiaTheme="majorEastAsia" w:hAnsi="Norwester" w:cs="Arial"/>
          <w:bCs/>
          <w:sz w:val="18"/>
          <w:szCs w:val="18"/>
        </w:rPr>
        <w:t xml:space="preserve"> </w:t>
      </w:r>
    </w:p>
    <w:p w14:paraId="400C425D" w14:textId="77777777" w:rsidR="001E4AFE" w:rsidRPr="001E4AFE" w:rsidRDefault="001E4AFE" w:rsidP="001E4AFE">
      <w:pPr>
        <w:rPr>
          <w:rFonts w:ascii="IBM Plex Mono" w:hAnsi="IBM Plex Mono" w:cs="Arial"/>
          <w:sz w:val="18"/>
          <w:szCs w:val="18"/>
        </w:rPr>
      </w:pPr>
    </w:p>
    <w:p w14:paraId="315AC4C0"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Voorgaande richtlijnen zijn ook van toepassing op een herkansing. Het aantal herkansingen voor de PVB is maximaal twee. In totaal heb je dus drie kansen om de PVB 2.2 te halen.  Hierbij geldt dat er niet langer dan een jaar mag zitten tussen de eerste aanvraag en de laatste herkansing.</w:t>
      </w:r>
    </w:p>
    <w:p w14:paraId="230579DC" w14:textId="77777777" w:rsidR="001E4AFE" w:rsidRPr="001E4AFE" w:rsidRDefault="001E4AFE" w:rsidP="001E4AFE">
      <w:pPr>
        <w:keepNext/>
        <w:keepLines/>
        <w:numPr>
          <w:ilvl w:val="1"/>
          <w:numId w:val="10"/>
        </w:numPr>
        <w:spacing w:after="0" w:line="240" w:lineRule="auto"/>
        <w:outlineLvl w:val="2"/>
        <w:rPr>
          <w:rFonts w:ascii="Norwester" w:eastAsiaTheme="majorEastAsia" w:hAnsi="Norwester" w:cs="Arial"/>
          <w:bCs/>
          <w:sz w:val="18"/>
          <w:szCs w:val="18"/>
        </w:rPr>
      </w:pPr>
      <w:proofErr w:type="spellStart"/>
      <w:r w:rsidRPr="001E4AFE">
        <w:rPr>
          <w:rFonts w:ascii="Norwester" w:eastAsiaTheme="majorEastAsia" w:hAnsi="Norwester" w:cs="Arial"/>
          <w:bCs/>
          <w:sz w:val="18"/>
          <w:szCs w:val="18"/>
        </w:rPr>
        <w:t>Bezwaar</w:t>
      </w:r>
      <w:proofErr w:type="spellEnd"/>
      <w:r w:rsidRPr="001E4AFE">
        <w:rPr>
          <w:rFonts w:ascii="Norwester" w:eastAsiaTheme="majorEastAsia" w:hAnsi="Norwester" w:cs="Arial"/>
          <w:bCs/>
          <w:sz w:val="18"/>
          <w:szCs w:val="18"/>
        </w:rPr>
        <w:t xml:space="preserve"> of </w:t>
      </w:r>
      <w:proofErr w:type="spellStart"/>
      <w:r w:rsidRPr="001E4AFE">
        <w:rPr>
          <w:rFonts w:ascii="Norwester" w:eastAsiaTheme="majorEastAsia" w:hAnsi="Norwester" w:cs="Arial"/>
          <w:bCs/>
          <w:sz w:val="18"/>
          <w:szCs w:val="18"/>
        </w:rPr>
        <w:t>beroep</w:t>
      </w:r>
      <w:proofErr w:type="spellEnd"/>
      <w:r w:rsidRPr="001E4AFE">
        <w:rPr>
          <w:rFonts w:ascii="Norwester" w:eastAsiaTheme="majorEastAsia" w:hAnsi="Norwester" w:cs="Arial"/>
          <w:bCs/>
          <w:sz w:val="18"/>
          <w:szCs w:val="18"/>
        </w:rPr>
        <w:t xml:space="preserve"> </w:t>
      </w:r>
    </w:p>
    <w:p w14:paraId="2420C0C5" w14:textId="77777777" w:rsidR="001E4AFE" w:rsidRPr="001E4AFE" w:rsidRDefault="001E4AFE" w:rsidP="001E4AFE">
      <w:pPr>
        <w:rPr>
          <w:rFonts w:ascii="IBM Plex Mono" w:hAnsi="IBM Plex Mono" w:cs="Arial"/>
          <w:sz w:val="18"/>
          <w:szCs w:val="18"/>
        </w:rPr>
      </w:pPr>
    </w:p>
    <w:p w14:paraId="179019DD"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 xml:space="preserve">Je kunt bij de toetsingscommissie bezwaar maken tegen de gang van zaken met betrekking tot de PVB-afname en/of de uitslag van de PVB. </w:t>
      </w:r>
    </w:p>
    <w:p w14:paraId="0E3CF407" w14:textId="77777777" w:rsidR="001E4AFE" w:rsidRPr="001E4AFE" w:rsidRDefault="001E4AFE" w:rsidP="001E4AFE">
      <w:pPr>
        <w:rPr>
          <w:rFonts w:ascii="IBM Plex Mono" w:hAnsi="IBM Plex Mono" w:cs="Arial"/>
          <w:sz w:val="18"/>
          <w:szCs w:val="18"/>
          <w:lang w:val="nl-NL"/>
        </w:rPr>
      </w:pPr>
      <w:r w:rsidRPr="001E4AFE">
        <w:rPr>
          <w:rFonts w:ascii="IBM Plex Mono" w:hAnsi="IBM Plex Mono" w:cs="Arial"/>
          <w:sz w:val="18"/>
          <w:szCs w:val="18"/>
          <w:lang w:val="nl-NL"/>
        </w:rPr>
        <w:t xml:space="preserve">Tegen een beslissing op bezwaar van de toetsingscommissie of na een beslissing van de toetsingscommissie over fraude kun je beroep aantekenen bij de Commissie van Beroep. Informatie over bezwaar en beroep staat in het </w:t>
      </w:r>
      <w:proofErr w:type="spellStart"/>
      <w:r w:rsidRPr="001E4AFE">
        <w:rPr>
          <w:rFonts w:ascii="IBM Plex Mono" w:hAnsi="IBM Plex Mono" w:cs="Arial"/>
          <w:sz w:val="18"/>
          <w:szCs w:val="18"/>
          <w:lang w:val="nl-NL"/>
        </w:rPr>
        <w:t>Toetsreglement</w:t>
      </w:r>
      <w:proofErr w:type="spellEnd"/>
      <w:r w:rsidRPr="001E4AFE">
        <w:rPr>
          <w:rFonts w:ascii="IBM Plex Mono" w:hAnsi="IBM Plex Mono" w:cs="Arial"/>
          <w:sz w:val="18"/>
          <w:szCs w:val="18"/>
          <w:lang w:val="nl-NL"/>
        </w:rPr>
        <w:t xml:space="preserve"> sport. </w:t>
      </w:r>
    </w:p>
    <w:p w14:paraId="536A619F" w14:textId="77777777" w:rsidR="001E4AFE" w:rsidRPr="001E4AFE" w:rsidRDefault="001E4AFE" w:rsidP="001E4AFE">
      <w:pPr>
        <w:rPr>
          <w:rFonts w:ascii="IBM Plex Mono" w:eastAsia="Times New Roman" w:hAnsi="IBM Plex Mono" w:cs="Arial"/>
          <w:sz w:val="18"/>
          <w:szCs w:val="18"/>
          <w:lang w:val="nl-NL"/>
        </w:rPr>
      </w:pPr>
    </w:p>
    <w:bookmarkEnd w:id="1"/>
    <w:bookmarkEnd w:id="2"/>
    <w:bookmarkEnd w:id="3"/>
    <w:p w14:paraId="24AB9526" w14:textId="77777777" w:rsidR="001E4AFE" w:rsidRPr="001E4AFE" w:rsidRDefault="001E4AFE" w:rsidP="001E4AFE">
      <w:pPr>
        <w:keepNext/>
        <w:keepLines/>
        <w:spacing w:before="320"/>
        <w:outlineLvl w:val="1"/>
        <w:rPr>
          <w:rFonts w:ascii="Norwester" w:eastAsiaTheme="majorEastAsia" w:hAnsi="Norwester" w:cs="Arial"/>
          <w:bCs/>
          <w:i/>
          <w:color w:val="0070C0"/>
          <w:sz w:val="36"/>
          <w:szCs w:val="36"/>
          <w:lang w:val="nl-NL"/>
        </w:rPr>
      </w:pPr>
      <w:r w:rsidRPr="001E4AFE">
        <w:rPr>
          <w:rFonts w:ascii="Norwester" w:eastAsiaTheme="majorEastAsia" w:hAnsi="Norwester" w:cs="Arial"/>
          <w:b/>
          <w:bCs/>
          <w:color w:val="0070C0"/>
          <w:sz w:val="36"/>
          <w:szCs w:val="36"/>
          <w:lang w:val="nl-NL"/>
        </w:rPr>
        <w:t xml:space="preserve">Protocol PVB 2.2  </w:t>
      </w:r>
      <w:r w:rsidRPr="001E4AFE">
        <w:rPr>
          <w:rFonts w:ascii="Norwester" w:hAnsi="Norwester" w:cs="Arial"/>
          <w:b/>
          <w:color w:val="0070C0"/>
          <w:sz w:val="36"/>
          <w:szCs w:val="36"/>
          <w:lang w:val="nl-NL"/>
        </w:rPr>
        <w:t xml:space="preserve">Ondersteunen bij ontwikkeling life skills d.m.v. 3X3 </w:t>
      </w:r>
      <w:proofErr w:type="spellStart"/>
      <w:r w:rsidRPr="001E4AFE">
        <w:rPr>
          <w:rFonts w:ascii="Norwester" w:hAnsi="Norwester" w:cs="Arial"/>
          <w:b/>
          <w:color w:val="0070C0"/>
          <w:sz w:val="36"/>
          <w:szCs w:val="36"/>
          <w:lang w:val="nl-NL"/>
        </w:rPr>
        <w:t>basketball</w:t>
      </w:r>
      <w:proofErr w:type="spellEnd"/>
      <w:r w:rsidRPr="001E4AFE">
        <w:rPr>
          <w:rFonts w:ascii="Norwester" w:hAnsi="Norwester" w:cs="Arial"/>
          <w:b/>
          <w:color w:val="0070C0"/>
          <w:sz w:val="36"/>
          <w:szCs w:val="36"/>
          <w:lang w:val="nl-NL"/>
        </w:rPr>
        <w:t xml:space="preserve"> binnen veilig sportklimaat – </w:t>
      </w:r>
      <w:r w:rsidRPr="001E4AFE">
        <w:rPr>
          <w:rFonts w:ascii="Norwester" w:hAnsi="Norwester" w:cs="Arial"/>
          <w:b/>
          <w:i/>
          <w:color w:val="0070C0"/>
          <w:sz w:val="36"/>
          <w:szCs w:val="36"/>
          <w:lang w:val="nl-NL"/>
        </w:rPr>
        <w:t>portfoliobeoordeling</w:t>
      </w:r>
      <w:r w:rsidRPr="001E4AFE">
        <w:rPr>
          <w:rFonts w:ascii="Norwester" w:eastAsiaTheme="majorEastAsia" w:hAnsi="Norwester" w:cs="Arial"/>
          <w:b/>
          <w:bCs/>
          <w:color w:val="0070C0"/>
          <w:sz w:val="36"/>
          <w:szCs w:val="36"/>
          <w:lang w:val="nl-NL"/>
        </w:rPr>
        <w:t xml:space="preserve"> </w:t>
      </w:r>
    </w:p>
    <w:p w14:paraId="7437FDCB" w14:textId="77777777" w:rsidR="001E4AFE" w:rsidRPr="001E4AFE" w:rsidRDefault="001E4AFE" w:rsidP="001E4AFE">
      <w:pPr>
        <w:rPr>
          <w:rFonts w:ascii="IBM Plex Mono" w:hAnsi="IBM Plex Mono"/>
          <w:sz w:val="18"/>
          <w:szCs w:val="18"/>
          <w:lang w:val="nl-NL"/>
        </w:rPr>
      </w:pPr>
    </w:p>
    <w:tbl>
      <w:tblPr>
        <w:tblStyle w:val="Tabelraster"/>
        <w:tblW w:w="10348" w:type="dxa"/>
        <w:tblInd w:w="-459" w:type="dxa"/>
        <w:tblLook w:val="04A0" w:firstRow="1" w:lastRow="0" w:firstColumn="1" w:lastColumn="0" w:noHBand="0" w:noVBand="1"/>
      </w:tblPr>
      <w:tblGrid>
        <w:gridCol w:w="5247"/>
        <w:gridCol w:w="5101"/>
      </w:tblGrid>
      <w:tr w:rsidR="001E4AFE" w:rsidRPr="001E4AFE" w14:paraId="76182F0A" w14:textId="77777777" w:rsidTr="008D2DCE">
        <w:tc>
          <w:tcPr>
            <w:tcW w:w="5247" w:type="dxa"/>
            <w:tcBorders>
              <w:top w:val="single" w:sz="4" w:space="0" w:color="auto"/>
              <w:left w:val="single" w:sz="4" w:space="0" w:color="auto"/>
              <w:bottom w:val="single" w:sz="4" w:space="0" w:color="auto"/>
              <w:right w:val="single" w:sz="4" w:space="0" w:color="auto"/>
            </w:tcBorders>
          </w:tcPr>
          <w:p w14:paraId="23103FF8" w14:textId="77777777" w:rsidR="001E4AFE" w:rsidRPr="001E4AFE" w:rsidRDefault="001E4AFE" w:rsidP="008D2DCE">
            <w:pPr>
              <w:rPr>
                <w:rFonts w:ascii="IBM Plex Mono" w:hAnsi="IBM Plex Mono" w:cs="Arial"/>
                <w:b/>
                <w:sz w:val="18"/>
                <w:szCs w:val="18"/>
              </w:rPr>
            </w:pPr>
            <w:r w:rsidRPr="001E4AFE">
              <w:rPr>
                <w:rFonts w:ascii="IBM Plex Mono" w:hAnsi="IBM Plex Mono" w:cs="Arial"/>
                <w:b/>
                <w:sz w:val="18"/>
                <w:szCs w:val="18"/>
              </w:rPr>
              <w:t xml:space="preserve">Naam </w:t>
            </w:r>
            <w:proofErr w:type="spellStart"/>
            <w:r w:rsidRPr="001E4AFE">
              <w:rPr>
                <w:rFonts w:ascii="IBM Plex Mono" w:hAnsi="IBM Plex Mono" w:cs="Arial"/>
                <w:b/>
                <w:sz w:val="18"/>
                <w:szCs w:val="18"/>
              </w:rPr>
              <w:t>kandidaat</w:t>
            </w:r>
            <w:proofErr w:type="spellEnd"/>
            <w:r w:rsidRPr="001E4AFE">
              <w:rPr>
                <w:rFonts w:ascii="IBM Plex Mono" w:hAnsi="IBM Plex Mono" w:cs="Arial"/>
                <w:b/>
                <w:sz w:val="18"/>
                <w:szCs w:val="18"/>
              </w:rPr>
              <w:t>:</w:t>
            </w:r>
          </w:p>
          <w:p w14:paraId="4172E43C" w14:textId="77777777" w:rsidR="001E4AFE" w:rsidRPr="001E4AFE" w:rsidRDefault="001E4AFE" w:rsidP="008D2DCE">
            <w:pPr>
              <w:rPr>
                <w:rFonts w:ascii="IBM Plex Mono" w:hAnsi="IBM Plex Mono" w:cs="Arial"/>
                <w:b/>
                <w:sz w:val="18"/>
                <w:szCs w:val="18"/>
              </w:rPr>
            </w:pPr>
          </w:p>
          <w:p w14:paraId="6FAAB526" w14:textId="77777777" w:rsidR="001E4AFE" w:rsidRPr="001E4AFE" w:rsidRDefault="001E4AFE" w:rsidP="008D2DCE">
            <w:pPr>
              <w:rPr>
                <w:rFonts w:ascii="IBM Plex Mono" w:hAnsi="IBM Plex Mono" w:cs="Arial"/>
                <w:b/>
                <w:sz w:val="18"/>
                <w:szCs w:val="18"/>
              </w:rPr>
            </w:pPr>
          </w:p>
        </w:tc>
        <w:tc>
          <w:tcPr>
            <w:tcW w:w="5101" w:type="dxa"/>
            <w:tcBorders>
              <w:top w:val="single" w:sz="4" w:space="0" w:color="auto"/>
              <w:left w:val="single" w:sz="4" w:space="0" w:color="auto"/>
              <w:bottom w:val="single" w:sz="4" w:space="0" w:color="auto"/>
              <w:right w:val="single" w:sz="4" w:space="0" w:color="auto"/>
            </w:tcBorders>
            <w:hideMark/>
          </w:tcPr>
          <w:p w14:paraId="02F46D77" w14:textId="77777777" w:rsidR="001E4AFE" w:rsidRPr="001E4AFE" w:rsidRDefault="001E4AFE" w:rsidP="008D2DCE">
            <w:pPr>
              <w:rPr>
                <w:rFonts w:ascii="IBM Plex Mono" w:hAnsi="IBM Plex Mono" w:cs="Arial"/>
                <w:b/>
                <w:sz w:val="18"/>
                <w:szCs w:val="18"/>
              </w:rPr>
            </w:pPr>
            <w:r w:rsidRPr="001E4AFE">
              <w:rPr>
                <w:rFonts w:ascii="IBM Plex Mono" w:hAnsi="IBM Plex Mono" w:cs="Arial"/>
                <w:b/>
                <w:sz w:val="18"/>
                <w:szCs w:val="18"/>
              </w:rPr>
              <w:t>Datum PVB:</w:t>
            </w:r>
          </w:p>
        </w:tc>
      </w:tr>
      <w:tr w:rsidR="001E4AFE" w:rsidRPr="001E4AFE" w14:paraId="1765195F" w14:textId="77777777" w:rsidTr="008D2DCE">
        <w:tc>
          <w:tcPr>
            <w:tcW w:w="5247" w:type="dxa"/>
            <w:tcBorders>
              <w:top w:val="single" w:sz="4" w:space="0" w:color="auto"/>
              <w:left w:val="single" w:sz="4" w:space="0" w:color="auto"/>
              <w:bottom w:val="single" w:sz="4" w:space="0" w:color="auto"/>
              <w:right w:val="single" w:sz="4" w:space="0" w:color="auto"/>
            </w:tcBorders>
          </w:tcPr>
          <w:p w14:paraId="18D19769" w14:textId="77777777" w:rsidR="001E4AFE" w:rsidRPr="001E4AFE" w:rsidRDefault="001E4AFE" w:rsidP="008D2DCE">
            <w:pPr>
              <w:rPr>
                <w:rFonts w:ascii="IBM Plex Mono" w:hAnsi="IBM Plex Mono" w:cs="Arial"/>
                <w:b/>
                <w:sz w:val="18"/>
                <w:szCs w:val="18"/>
              </w:rPr>
            </w:pPr>
            <w:proofErr w:type="spellStart"/>
            <w:r w:rsidRPr="001E4AFE">
              <w:rPr>
                <w:rFonts w:ascii="IBM Plex Mono" w:hAnsi="IBM Plex Mono" w:cs="Arial"/>
                <w:b/>
                <w:sz w:val="18"/>
                <w:szCs w:val="18"/>
              </w:rPr>
              <w:t>Geb</w:t>
            </w:r>
            <w:proofErr w:type="spellEnd"/>
            <w:r w:rsidRPr="001E4AFE">
              <w:rPr>
                <w:rFonts w:ascii="IBM Plex Mono" w:hAnsi="IBM Plex Mono" w:cs="Arial"/>
                <w:b/>
                <w:sz w:val="18"/>
                <w:szCs w:val="18"/>
              </w:rPr>
              <w:t xml:space="preserve">. datum en </w:t>
            </w:r>
            <w:proofErr w:type="spellStart"/>
            <w:r w:rsidRPr="001E4AFE">
              <w:rPr>
                <w:rFonts w:ascii="IBM Plex Mono" w:hAnsi="IBM Plex Mono" w:cs="Arial"/>
                <w:b/>
                <w:sz w:val="18"/>
                <w:szCs w:val="18"/>
              </w:rPr>
              <w:t>plaats</w:t>
            </w:r>
            <w:proofErr w:type="spellEnd"/>
            <w:r w:rsidRPr="001E4AFE">
              <w:rPr>
                <w:rFonts w:ascii="IBM Plex Mono" w:hAnsi="IBM Plex Mono" w:cs="Arial"/>
                <w:b/>
                <w:sz w:val="18"/>
                <w:szCs w:val="18"/>
              </w:rPr>
              <w:t>:</w:t>
            </w:r>
          </w:p>
          <w:p w14:paraId="3BAA5C9B" w14:textId="77777777" w:rsidR="001E4AFE" w:rsidRPr="001E4AFE" w:rsidRDefault="001E4AFE" w:rsidP="008D2DCE">
            <w:pPr>
              <w:rPr>
                <w:rFonts w:ascii="IBM Plex Mono" w:hAnsi="IBM Plex Mono" w:cs="Arial"/>
                <w:b/>
                <w:sz w:val="18"/>
                <w:szCs w:val="18"/>
              </w:rPr>
            </w:pPr>
          </w:p>
          <w:p w14:paraId="11AF6866" w14:textId="77777777" w:rsidR="001E4AFE" w:rsidRPr="001E4AFE" w:rsidRDefault="001E4AFE" w:rsidP="008D2DCE">
            <w:pPr>
              <w:rPr>
                <w:rFonts w:ascii="IBM Plex Mono" w:hAnsi="IBM Plex Mono" w:cs="Arial"/>
                <w:b/>
                <w:sz w:val="18"/>
                <w:szCs w:val="18"/>
              </w:rPr>
            </w:pPr>
          </w:p>
        </w:tc>
        <w:tc>
          <w:tcPr>
            <w:tcW w:w="5101" w:type="dxa"/>
            <w:tcBorders>
              <w:top w:val="single" w:sz="4" w:space="0" w:color="auto"/>
              <w:left w:val="single" w:sz="4" w:space="0" w:color="auto"/>
              <w:bottom w:val="single" w:sz="4" w:space="0" w:color="auto"/>
              <w:right w:val="single" w:sz="4" w:space="0" w:color="auto"/>
            </w:tcBorders>
            <w:hideMark/>
          </w:tcPr>
          <w:p w14:paraId="1144CC7A" w14:textId="77777777" w:rsidR="001E4AFE" w:rsidRPr="001E4AFE" w:rsidRDefault="001E4AFE" w:rsidP="008D2DCE">
            <w:pPr>
              <w:rPr>
                <w:rFonts w:ascii="IBM Plex Mono" w:hAnsi="IBM Plex Mono" w:cs="Arial"/>
                <w:b/>
                <w:sz w:val="18"/>
                <w:szCs w:val="18"/>
              </w:rPr>
            </w:pPr>
            <w:r w:rsidRPr="001E4AFE">
              <w:rPr>
                <w:rFonts w:ascii="IBM Plex Mono" w:hAnsi="IBM Plex Mono" w:cs="Arial"/>
                <w:b/>
                <w:sz w:val="18"/>
                <w:szCs w:val="18"/>
              </w:rPr>
              <w:t xml:space="preserve">PVB </w:t>
            </w:r>
            <w:proofErr w:type="spellStart"/>
            <w:r w:rsidRPr="001E4AFE">
              <w:rPr>
                <w:rFonts w:ascii="IBM Plex Mono" w:hAnsi="IBM Plex Mono" w:cs="Arial"/>
                <w:b/>
                <w:sz w:val="18"/>
                <w:szCs w:val="18"/>
              </w:rPr>
              <w:t>beoordelaar</w:t>
            </w:r>
            <w:proofErr w:type="spellEnd"/>
            <w:r w:rsidRPr="001E4AFE">
              <w:rPr>
                <w:rFonts w:ascii="IBM Plex Mono" w:hAnsi="IBM Plex Mono" w:cs="Arial"/>
                <w:b/>
                <w:sz w:val="18"/>
                <w:szCs w:val="18"/>
              </w:rPr>
              <w:t>:</w:t>
            </w:r>
          </w:p>
        </w:tc>
      </w:tr>
      <w:tr w:rsidR="001E4AFE" w:rsidRPr="001E4AFE" w14:paraId="2C7849E7" w14:textId="77777777" w:rsidTr="008D2DCE">
        <w:tc>
          <w:tcPr>
            <w:tcW w:w="5247" w:type="dxa"/>
            <w:tcBorders>
              <w:top w:val="single" w:sz="4" w:space="0" w:color="auto"/>
              <w:left w:val="single" w:sz="4" w:space="0" w:color="auto"/>
              <w:bottom w:val="single" w:sz="4" w:space="0" w:color="auto"/>
              <w:right w:val="single" w:sz="4" w:space="0" w:color="auto"/>
            </w:tcBorders>
          </w:tcPr>
          <w:p w14:paraId="1C8B1C11" w14:textId="77777777" w:rsidR="001E4AFE" w:rsidRPr="001E4AFE" w:rsidRDefault="001E4AFE" w:rsidP="008D2DCE">
            <w:pPr>
              <w:rPr>
                <w:rFonts w:ascii="IBM Plex Mono" w:hAnsi="IBM Plex Mono" w:cs="Arial"/>
                <w:b/>
                <w:sz w:val="18"/>
                <w:szCs w:val="18"/>
              </w:rPr>
            </w:pPr>
          </w:p>
        </w:tc>
        <w:tc>
          <w:tcPr>
            <w:tcW w:w="5101" w:type="dxa"/>
            <w:tcBorders>
              <w:top w:val="single" w:sz="4" w:space="0" w:color="auto"/>
              <w:left w:val="single" w:sz="4" w:space="0" w:color="auto"/>
              <w:bottom w:val="single" w:sz="4" w:space="0" w:color="auto"/>
              <w:right w:val="single" w:sz="4" w:space="0" w:color="auto"/>
            </w:tcBorders>
          </w:tcPr>
          <w:p w14:paraId="1FC087C0" w14:textId="77777777" w:rsidR="001E4AFE" w:rsidRPr="001E4AFE" w:rsidRDefault="001E4AFE" w:rsidP="008D2DCE">
            <w:pPr>
              <w:rPr>
                <w:rFonts w:ascii="IBM Plex Mono" w:hAnsi="IBM Plex Mono" w:cs="Arial"/>
                <w:b/>
                <w:sz w:val="18"/>
                <w:szCs w:val="18"/>
              </w:rPr>
            </w:pPr>
            <w:proofErr w:type="spellStart"/>
            <w:r w:rsidRPr="001E4AFE">
              <w:rPr>
                <w:rFonts w:ascii="IBM Plex Mono" w:hAnsi="IBM Plex Mono" w:cs="Arial"/>
                <w:b/>
                <w:sz w:val="18"/>
                <w:szCs w:val="18"/>
              </w:rPr>
              <w:t>Plaats</w:t>
            </w:r>
            <w:proofErr w:type="spellEnd"/>
            <w:r w:rsidRPr="001E4AFE">
              <w:rPr>
                <w:rFonts w:ascii="IBM Plex Mono" w:hAnsi="IBM Plex Mono" w:cs="Arial"/>
                <w:b/>
                <w:sz w:val="18"/>
                <w:szCs w:val="18"/>
              </w:rPr>
              <w:t xml:space="preserve"> </w:t>
            </w:r>
            <w:proofErr w:type="spellStart"/>
            <w:r w:rsidRPr="001E4AFE">
              <w:rPr>
                <w:rFonts w:ascii="IBM Plex Mono" w:hAnsi="IBM Plex Mono" w:cs="Arial"/>
                <w:b/>
                <w:sz w:val="18"/>
                <w:szCs w:val="18"/>
              </w:rPr>
              <w:t>opleiding</w:t>
            </w:r>
            <w:proofErr w:type="spellEnd"/>
            <w:r w:rsidRPr="001E4AFE">
              <w:rPr>
                <w:rFonts w:ascii="IBM Plex Mono" w:hAnsi="IBM Plex Mono" w:cs="Arial"/>
                <w:b/>
                <w:sz w:val="18"/>
                <w:szCs w:val="18"/>
              </w:rPr>
              <w:t>:</w:t>
            </w:r>
          </w:p>
          <w:p w14:paraId="3824A6D8" w14:textId="77777777" w:rsidR="001E4AFE" w:rsidRPr="001E4AFE" w:rsidRDefault="001E4AFE" w:rsidP="008D2DCE">
            <w:pPr>
              <w:rPr>
                <w:rFonts w:ascii="IBM Plex Mono" w:hAnsi="IBM Plex Mono" w:cs="Arial"/>
                <w:b/>
                <w:sz w:val="18"/>
                <w:szCs w:val="18"/>
              </w:rPr>
            </w:pPr>
          </w:p>
          <w:p w14:paraId="71217AFE" w14:textId="77777777" w:rsidR="001E4AFE" w:rsidRPr="001E4AFE" w:rsidRDefault="001E4AFE" w:rsidP="008D2DCE">
            <w:pPr>
              <w:rPr>
                <w:rFonts w:ascii="IBM Plex Mono" w:hAnsi="IBM Plex Mono" w:cs="Arial"/>
                <w:b/>
                <w:sz w:val="18"/>
                <w:szCs w:val="18"/>
              </w:rPr>
            </w:pPr>
          </w:p>
        </w:tc>
      </w:tr>
      <w:tr w:rsidR="001E4AFE" w:rsidRPr="00945686" w14:paraId="5FB42978" w14:textId="77777777" w:rsidTr="008D2DCE">
        <w:tc>
          <w:tcPr>
            <w:tcW w:w="10348" w:type="dxa"/>
            <w:gridSpan w:val="2"/>
            <w:tcBorders>
              <w:top w:val="single" w:sz="4" w:space="0" w:color="auto"/>
              <w:left w:val="single" w:sz="4" w:space="0" w:color="auto"/>
              <w:bottom w:val="single" w:sz="4" w:space="0" w:color="auto"/>
              <w:right w:val="single" w:sz="4" w:space="0" w:color="auto"/>
            </w:tcBorders>
          </w:tcPr>
          <w:p w14:paraId="1DB7DE7D" w14:textId="77777777" w:rsidR="001E4AFE" w:rsidRPr="001E4AFE" w:rsidRDefault="001E4AFE" w:rsidP="008D2DCE">
            <w:pPr>
              <w:rPr>
                <w:rFonts w:ascii="IBM Plex Mono" w:hAnsi="IBM Plex Mono" w:cs="Arial"/>
                <w:b/>
                <w:sz w:val="18"/>
                <w:szCs w:val="18"/>
                <w:lang w:val="nl-NL"/>
              </w:rPr>
            </w:pPr>
          </w:p>
          <w:p w14:paraId="31DF2466" w14:textId="77777777" w:rsidR="001E4AFE" w:rsidRPr="001E4AFE" w:rsidRDefault="001E4AFE" w:rsidP="008D2DCE">
            <w:pPr>
              <w:rPr>
                <w:rFonts w:ascii="IBM Plex Mono" w:hAnsi="IBM Plex Mono" w:cs="Arial"/>
                <w:b/>
                <w:sz w:val="18"/>
                <w:szCs w:val="18"/>
                <w:lang w:val="nl-NL"/>
              </w:rPr>
            </w:pPr>
            <w:r w:rsidRPr="001E4AFE">
              <w:rPr>
                <w:rFonts w:ascii="IBM Plex Mono" w:hAnsi="IBM Plex Mono" w:cs="Arial"/>
                <w:b/>
                <w:sz w:val="18"/>
                <w:szCs w:val="18"/>
                <w:lang w:val="nl-NL"/>
              </w:rPr>
              <w:t>Voldaan aan de afnamecondities: ja / nee*       Het portfolio is compleet: ja / nee*</w:t>
            </w:r>
          </w:p>
          <w:p w14:paraId="58841F5D" w14:textId="77777777" w:rsidR="001E4AFE" w:rsidRPr="001E4AFE" w:rsidRDefault="001E4AFE" w:rsidP="008D2DCE">
            <w:pPr>
              <w:rPr>
                <w:rFonts w:ascii="IBM Plex Mono" w:hAnsi="IBM Plex Mono" w:cs="Arial"/>
                <w:b/>
                <w:sz w:val="18"/>
                <w:szCs w:val="18"/>
                <w:lang w:val="nl-NL"/>
              </w:rPr>
            </w:pPr>
          </w:p>
        </w:tc>
      </w:tr>
      <w:tr w:rsidR="001E4AFE" w:rsidRPr="00945686" w14:paraId="4AC9D667" w14:textId="77777777" w:rsidTr="008D2DCE">
        <w:tc>
          <w:tcPr>
            <w:tcW w:w="10348" w:type="dxa"/>
            <w:gridSpan w:val="2"/>
            <w:tcBorders>
              <w:top w:val="single" w:sz="4" w:space="0" w:color="auto"/>
              <w:left w:val="single" w:sz="4" w:space="0" w:color="auto"/>
              <w:bottom w:val="single" w:sz="4" w:space="0" w:color="auto"/>
              <w:right w:val="single" w:sz="4" w:space="0" w:color="auto"/>
            </w:tcBorders>
            <w:hideMark/>
          </w:tcPr>
          <w:p w14:paraId="1DA7D602" w14:textId="77777777" w:rsidR="001E4AFE" w:rsidRPr="001E4AFE" w:rsidRDefault="001E4AFE" w:rsidP="008D2DCE">
            <w:pPr>
              <w:rPr>
                <w:rFonts w:ascii="IBM Plex Mono" w:hAnsi="IBM Plex Mono" w:cs="Arial"/>
                <w:b/>
                <w:sz w:val="18"/>
                <w:szCs w:val="18"/>
                <w:lang w:val="nl-NL"/>
              </w:rPr>
            </w:pPr>
            <w:r w:rsidRPr="001E4AFE">
              <w:rPr>
                <w:rFonts w:ascii="IBM Plex Mono" w:hAnsi="IBM Plex Mono" w:cs="Arial"/>
                <w:b/>
                <w:sz w:val="18"/>
                <w:szCs w:val="18"/>
                <w:lang w:val="nl-NL"/>
              </w:rPr>
              <w:lastRenderedPageBreak/>
              <w:t>*Bij nee gaat de PVB niet door. De PVB-beoordelaar motiveert dit bij de toelichting.</w:t>
            </w:r>
          </w:p>
        </w:tc>
      </w:tr>
      <w:tr w:rsidR="001E4AFE" w:rsidRPr="001E4AFE" w14:paraId="162DA5EE" w14:textId="77777777" w:rsidTr="008D2DCE">
        <w:tc>
          <w:tcPr>
            <w:tcW w:w="10348" w:type="dxa"/>
            <w:gridSpan w:val="2"/>
            <w:tcBorders>
              <w:top w:val="single" w:sz="4" w:space="0" w:color="auto"/>
              <w:left w:val="single" w:sz="4" w:space="0" w:color="auto"/>
              <w:bottom w:val="single" w:sz="4" w:space="0" w:color="auto"/>
              <w:right w:val="single" w:sz="4" w:space="0" w:color="auto"/>
            </w:tcBorders>
          </w:tcPr>
          <w:p w14:paraId="3C3318CA" w14:textId="77777777" w:rsidR="001E4AFE" w:rsidRPr="001E4AFE" w:rsidRDefault="001E4AFE" w:rsidP="008D2DCE">
            <w:pPr>
              <w:rPr>
                <w:rFonts w:ascii="IBM Plex Mono" w:hAnsi="IBM Plex Mono" w:cs="Arial"/>
                <w:b/>
                <w:sz w:val="18"/>
                <w:szCs w:val="18"/>
              </w:rPr>
            </w:pPr>
            <w:proofErr w:type="spellStart"/>
            <w:r w:rsidRPr="001E4AFE">
              <w:rPr>
                <w:rFonts w:ascii="IBM Plex Mono" w:hAnsi="IBM Plex Mono" w:cs="Arial"/>
                <w:b/>
                <w:sz w:val="18"/>
                <w:szCs w:val="18"/>
              </w:rPr>
              <w:t>Toelichting</w:t>
            </w:r>
            <w:proofErr w:type="spellEnd"/>
          </w:p>
          <w:p w14:paraId="0F4AE264" w14:textId="77777777" w:rsidR="001E4AFE" w:rsidRPr="001E4AFE" w:rsidRDefault="001E4AFE" w:rsidP="008D2DCE">
            <w:pPr>
              <w:rPr>
                <w:rFonts w:ascii="IBM Plex Mono" w:hAnsi="IBM Plex Mono" w:cs="Arial"/>
                <w:b/>
                <w:sz w:val="18"/>
                <w:szCs w:val="18"/>
              </w:rPr>
            </w:pPr>
          </w:p>
          <w:p w14:paraId="46DBC41C" w14:textId="77777777" w:rsidR="001E4AFE" w:rsidRPr="001E4AFE" w:rsidRDefault="001E4AFE" w:rsidP="008D2DCE">
            <w:pPr>
              <w:rPr>
                <w:rFonts w:ascii="IBM Plex Mono" w:hAnsi="IBM Plex Mono" w:cs="Arial"/>
                <w:b/>
                <w:sz w:val="18"/>
                <w:szCs w:val="18"/>
              </w:rPr>
            </w:pPr>
          </w:p>
          <w:p w14:paraId="77FF3F55" w14:textId="77777777" w:rsidR="001E4AFE" w:rsidRPr="001E4AFE" w:rsidRDefault="001E4AFE" w:rsidP="008D2DCE">
            <w:pPr>
              <w:rPr>
                <w:rFonts w:ascii="IBM Plex Mono" w:hAnsi="IBM Plex Mono" w:cs="Arial"/>
                <w:b/>
                <w:sz w:val="18"/>
                <w:szCs w:val="18"/>
              </w:rPr>
            </w:pPr>
          </w:p>
        </w:tc>
      </w:tr>
    </w:tbl>
    <w:p w14:paraId="70434D49" w14:textId="77777777" w:rsidR="001E4AFE" w:rsidRPr="001E4AFE" w:rsidRDefault="001E4AFE" w:rsidP="001E4AFE">
      <w:pPr>
        <w:pStyle w:val="Standaard1"/>
        <w:rPr>
          <w:rFonts w:ascii="IBM Plex Mono" w:hAnsi="IBM Plex Mono" w:cs="Arial"/>
          <w:color w:val="auto"/>
          <w:sz w:val="18"/>
          <w:szCs w:val="18"/>
        </w:rPr>
      </w:pPr>
    </w:p>
    <w:p w14:paraId="60F8E1B4" w14:textId="77777777" w:rsidR="001E4AFE" w:rsidRPr="001E4AFE" w:rsidRDefault="001E4AFE" w:rsidP="001E4AFE">
      <w:pPr>
        <w:pStyle w:val="Standaard1"/>
        <w:rPr>
          <w:rFonts w:ascii="IBM Plex Mono" w:hAnsi="IBM Plex Mono" w:cs="Arial"/>
          <w:color w:val="auto"/>
          <w:sz w:val="18"/>
          <w:szCs w:val="18"/>
        </w:rPr>
      </w:pPr>
    </w:p>
    <w:tbl>
      <w:tblPr>
        <w:tblStyle w:val="NOCNSF"/>
        <w:tblW w:w="10344" w:type="dxa"/>
        <w:tblInd w:w="-459" w:type="dxa"/>
        <w:tblLayout w:type="fixed"/>
        <w:tblLook w:val="0480" w:firstRow="0" w:lastRow="0" w:firstColumn="1" w:lastColumn="0" w:noHBand="0" w:noVBand="1"/>
      </w:tblPr>
      <w:tblGrid>
        <w:gridCol w:w="567"/>
        <w:gridCol w:w="4816"/>
        <w:gridCol w:w="425"/>
        <w:gridCol w:w="428"/>
        <w:gridCol w:w="4108"/>
      </w:tblGrid>
      <w:tr w:rsidR="001E4AFE" w:rsidRPr="001E4AFE" w14:paraId="4978DAC9" w14:textId="77777777" w:rsidTr="008D2DCE">
        <w:trPr>
          <w:trHeight w:val="891"/>
        </w:trPr>
        <w:tc>
          <w:tcPr>
            <w:cnfStyle w:val="001000000000" w:firstRow="0" w:lastRow="0" w:firstColumn="1" w:lastColumn="0" w:oddVBand="0" w:evenVBand="0" w:oddHBand="0" w:evenHBand="0" w:firstRowFirstColumn="0" w:firstRowLastColumn="0" w:lastRowFirstColumn="0" w:lastRowLastColumn="0"/>
            <w:tcW w:w="538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F79DB7" w14:textId="77777777" w:rsidR="001E4AFE" w:rsidRPr="001E4AFE" w:rsidRDefault="001E4AFE" w:rsidP="008D2DCE">
            <w:pPr>
              <w:rPr>
                <w:rFonts w:ascii="IBM Plex Mono" w:hAnsi="IBM Plex Mono" w:cs="Arial"/>
                <w:sz w:val="18"/>
                <w:szCs w:val="18"/>
              </w:rPr>
            </w:pPr>
            <w:proofErr w:type="spellStart"/>
            <w:r w:rsidRPr="001E4AFE">
              <w:rPr>
                <w:rFonts w:ascii="IBM Plex Mono" w:hAnsi="IBM Plex Mono" w:cs="Arial"/>
                <w:sz w:val="18"/>
                <w:szCs w:val="18"/>
              </w:rPr>
              <w:t>Beoordelingscriteria</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46A61D4"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r w:rsidRPr="001E4AFE">
              <w:rPr>
                <w:rFonts w:ascii="IBM Plex Mono" w:hAnsi="IBM Plex Mono" w:cs="Arial"/>
                <w:sz w:val="18"/>
                <w:szCs w:val="18"/>
              </w:rPr>
              <w:t xml:space="preserve">Portfolio </w:t>
            </w:r>
          </w:p>
        </w:tc>
        <w:tc>
          <w:tcPr>
            <w:tcW w:w="42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037CE85"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roofErr w:type="spellStart"/>
            <w:r w:rsidRPr="001E4AFE">
              <w:rPr>
                <w:rFonts w:ascii="IBM Plex Mono" w:hAnsi="IBM Plex Mono" w:cs="Arial"/>
                <w:sz w:val="18"/>
                <w:szCs w:val="18"/>
              </w:rPr>
              <w:t>Voldaan</w:t>
            </w:r>
            <w:proofErr w:type="spellEnd"/>
          </w:p>
        </w:tc>
        <w:tc>
          <w:tcPr>
            <w:tcW w:w="4108" w:type="dxa"/>
            <w:tcBorders>
              <w:top w:val="single" w:sz="4" w:space="0" w:color="auto"/>
              <w:left w:val="single" w:sz="4" w:space="0" w:color="auto"/>
              <w:bottom w:val="single" w:sz="4" w:space="0" w:color="auto"/>
              <w:right w:val="single" w:sz="4" w:space="0" w:color="auto"/>
            </w:tcBorders>
            <w:shd w:val="clear" w:color="auto" w:fill="auto"/>
            <w:hideMark/>
          </w:tcPr>
          <w:p w14:paraId="17FA8941"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 xml:space="preserve">Bewijzen (of het weglaten daarvan) waarop score is gebaseerd </w:t>
            </w:r>
          </w:p>
          <w:p w14:paraId="01703A4A"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roofErr w:type="spellStart"/>
            <w:r w:rsidRPr="001E4AFE">
              <w:rPr>
                <w:rFonts w:ascii="IBM Plex Mono" w:hAnsi="IBM Plex Mono" w:cs="Arial"/>
                <w:sz w:val="18"/>
                <w:szCs w:val="18"/>
              </w:rPr>
              <w:t>Toelichting</w:t>
            </w:r>
            <w:proofErr w:type="spellEnd"/>
          </w:p>
        </w:tc>
      </w:tr>
      <w:tr w:rsidR="001E4AFE" w:rsidRPr="00945686" w14:paraId="730CD854" w14:textId="77777777" w:rsidTr="008D2DCE">
        <w:trPr>
          <w:trHeight w:val="258"/>
        </w:trPr>
        <w:tc>
          <w:tcPr>
            <w:cnfStyle w:val="001000000000" w:firstRow="0" w:lastRow="0" w:firstColumn="1" w:lastColumn="0" w:oddVBand="0" w:evenVBand="0" w:oddHBand="0" w:evenHBand="0" w:firstRowFirstColumn="0" w:firstRowLastColumn="0" w:lastRowFirstColumn="0" w:lastRowLastColumn="0"/>
            <w:tcW w:w="10344" w:type="dxa"/>
            <w:gridSpan w:val="5"/>
            <w:tcBorders>
              <w:top w:val="single" w:sz="4" w:space="0" w:color="auto"/>
              <w:left w:val="nil"/>
              <w:bottom w:val="single" w:sz="4" w:space="0" w:color="auto"/>
              <w:right w:val="nil"/>
            </w:tcBorders>
            <w:shd w:val="clear" w:color="auto" w:fill="auto"/>
          </w:tcPr>
          <w:p w14:paraId="3C6E29D0" w14:textId="77777777" w:rsidR="001E4AFE" w:rsidRPr="001E4AFE" w:rsidRDefault="001E4AFE" w:rsidP="008D2DCE">
            <w:pPr>
              <w:rPr>
                <w:rFonts w:ascii="IBM Plex Mono" w:hAnsi="IBM Plex Mono" w:cs="Arial"/>
                <w:i/>
                <w:sz w:val="18"/>
                <w:szCs w:val="18"/>
                <w:lang w:val="nl-NL"/>
              </w:rPr>
            </w:pPr>
          </w:p>
          <w:p w14:paraId="6946D8DE" w14:textId="3D5F0FC6" w:rsidR="001E4AFE" w:rsidRPr="00E81308" w:rsidRDefault="001E4AFE" w:rsidP="008D2DCE">
            <w:pPr>
              <w:rPr>
                <w:rFonts w:ascii="Norwester" w:hAnsi="Norwester" w:cs="Arial"/>
                <w:i/>
                <w:color w:val="ED7D31" w:themeColor="accent2"/>
                <w:sz w:val="28"/>
                <w:szCs w:val="28"/>
                <w:lang w:val="nl-NL"/>
              </w:rPr>
            </w:pPr>
            <w:r w:rsidRPr="00E81308">
              <w:rPr>
                <w:rFonts w:ascii="Norwester" w:hAnsi="Norwester" w:cs="Arial"/>
                <w:i/>
                <w:color w:val="ED7D31" w:themeColor="accent2"/>
                <w:sz w:val="28"/>
                <w:szCs w:val="28"/>
                <w:lang w:val="nl-NL"/>
              </w:rPr>
              <w:t>Werkproces 2.2.1 Begeleidt 3X3 bij ontwikkeling life skills</w:t>
            </w:r>
          </w:p>
          <w:p w14:paraId="5DFAA15A" w14:textId="77777777" w:rsidR="001E4AFE" w:rsidRPr="001E4AFE" w:rsidRDefault="001E4AFE" w:rsidP="008D2DCE">
            <w:pPr>
              <w:rPr>
                <w:rFonts w:ascii="IBM Plex Mono" w:hAnsi="IBM Plex Mono" w:cs="Arial"/>
                <w:i/>
                <w:sz w:val="18"/>
                <w:szCs w:val="18"/>
                <w:lang w:val="nl-NL"/>
              </w:rPr>
            </w:pPr>
          </w:p>
        </w:tc>
      </w:tr>
      <w:tr w:rsidR="001E4AFE" w:rsidRPr="001E4AFE" w14:paraId="4A9E38D3"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4ED3F82A"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1</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34E44198"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roofErr w:type="spellStart"/>
            <w:r w:rsidRPr="001E4AFE">
              <w:rPr>
                <w:rFonts w:ascii="IBM Plex Mono" w:hAnsi="IBM Plex Mono" w:cs="Arial"/>
                <w:sz w:val="18"/>
                <w:szCs w:val="18"/>
              </w:rPr>
              <w:t>Luistert</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naar</w:t>
            </w:r>
            <w:proofErr w:type="spellEnd"/>
            <w:r w:rsidRPr="001E4AFE">
              <w:rPr>
                <w:rFonts w:ascii="IBM Plex Mono" w:hAnsi="IBM Plex Mono" w:cs="Arial"/>
                <w:sz w:val="18"/>
                <w:szCs w:val="18"/>
              </w:rPr>
              <w:t xml:space="preserve"> 3X3 </w:t>
            </w:r>
            <w:proofErr w:type="spellStart"/>
            <w:r w:rsidRPr="001E4AFE">
              <w:rPr>
                <w:rFonts w:ascii="IBM Plex Mono" w:hAnsi="IBM Plex Mono" w:cs="Arial"/>
                <w:sz w:val="18"/>
                <w:szCs w:val="18"/>
              </w:rPr>
              <w:t>spelers</w:t>
            </w:r>
            <w:proofErr w:type="spellEnd"/>
          </w:p>
          <w:p w14:paraId="33B531FF"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p w14:paraId="494BCBF1"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BDBC140"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3891B940"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497C8F9C"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rPr>
            </w:pPr>
          </w:p>
        </w:tc>
      </w:tr>
      <w:tr w:rsidR="001E4AFE" w:rsidRPr="00945686" w14:paraId="66DB2330"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32F6D8BC"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2</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42E57538"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Spreekt 3X3 spelers aan op hun (sport)gedrag</w:t>
            </w:r>
          </w:p>
          <w:p w14:paraId="77CEC5C6"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p w14:paraId="5286345D"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193C24F"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1C92011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28412953"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lang w:val="nl-NL"/>
              </w:rPr>
            </w:pPr>
          </w:p>
        </w:tc>
      </w:tr>
      <w:tr w:rsidR="001E4AFE" w:rsidRPr="00945686" w14:paraId="6CD3417D"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7FE1DC4F"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3</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16CDD290"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Bewaakt (en ziet toe op) hygiëne en verzorging</w:t>
            </w:r>
          </w:p>
          <w:p w14:paraId="7113AE8F"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p w14:paraId="1B1C9265"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228FCA4"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6970F226"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2D067C17"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lang w:val="nl-NL"/>
              </w:rPr>
            </w:pPr>
          </w:p>
        </w:tc>
      </w:tr>
      <w:tr w:rsidR="001E4AFE" w:rsidRPr="00945686" w14:paraId="11F74616"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7F844F05"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4</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11D86157"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Bewaakt (en ziet toe op) veiligheid en handelt in geval van noodsituatie (ongeluk)</w:t>
            </w:r>
          </w:p>
          <w:p w14:paraId="351AF716"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685CE79"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364EDCBD"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0A76FDE7" w14:textId="77777777" w:rsidR="001E4AFE" w:rsidRPr="001E4AFE" w:rsidRDefault="001E4AFE" w:rsidP="008D2D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IBM Plex Mono" w:hAnsi="IBM Plex Mono" w:cs="Arial"/>
                <w:b/>
                <w:bCs/>
                <w:i/>
                <w:color w:val="1F3864" w:themeColor="accent1" w:themeShade="80"/>
                <w:sz w:val="18"/>
                <w:szCs w:val="18"/>
                <w:lang w:val="nl-NL"/>
              </w:rPr>
            </w:pPr>
          </w:p>
        </w:tc>
      </w:tr>
      <w:tr w:rsidR="001E4AFE" w:rsidRPr="00945686" w14:paraId="3484D569"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56487230"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5</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34517E1E"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Zorgt dat 3X3 spelers zich aan de regels houden</w:t>
            </w:r>
          </w:p>
          <w:p w14:paraId="35602735"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p w14:paraId="44CCDBB8"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15F5E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1F87E435"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3B4A82B3"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lang w:val="nl-NL"/>
              </w:rPr>
            </w:pPr>
          </w:p>
        </w:tc>
      </w:tr>
      <w:tr w:rsidR="001E4AFE" w:rsidRPr="00945686" w14:paraId="110C1F27"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66FBE273"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6</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682B56A7"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Gaat sportief en respectvol om met alle betrokkenen</w:t>
            </w:r>
          </w:p>
          <w:p w14:paraId="61A82EB1"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p w14:paraId="0C1416F8"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9C1D353"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1BD50FF0"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57D13C88"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lang w:val="nl-NL"/>
              </w:rPr>
            </w:pPr>
          </w:p>
        </w:tc>
      </w:tr>
      <w:tr w:rsidR="001E4AFE" w:rsidRPr="00945686" w14:paraId="4E61D4A1"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1913C44E"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7</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265EB376"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Benadert 3X3 spelers op positieve wijze</w:t>
            </w:r>
          </w:p>
          <w:p w14:paraId="1A178884"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p w14:paraId="13DCF0D8"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104D7C"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72795EA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3531B10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lang w:val="nl-NL"/>
              </w:rPr>
            </w:pPr>
          </w:p>
        </w:tc>
      </w:tr>
      <w:tr w:rsidR="001E4AFE" w:rsidRPr="00945686" w14:paraId="47D0D230"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1A26F1F7"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8</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631D6386"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Vangt 3X3 spelers na afloop op</w:t>
            </w:r>
          </w:p>
          <w:p w14:paraId="798000DD"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p w14:paraId="3EAE21C9"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952ED78"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3D6CD914"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13D0AEDB" w14:textId="77777777" w:rsidR="001E4AFE" w:rsidRPr="001E4AFE" w:rsidRDefault="001E4AFE" w:rsidP="008D2D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IBM Plex Mono" w:hAnsi="IBM Plex Mono" w:cs="Arial"/>
                <w:b/>
                <w:bCs/>
                <w:i/>
                <w:color w:val="1F3864" w:themeColor="accent1" w:themeShade="80"/>
                <w:sz w:val="18"/>
                <w:szCs w:val="18"/>
                <w:lang w:val="nl-NL"/>
              </w:rPr>
            </w:pPr>
          </w:p>
        </w:tc>
      </w:tr>
    </w:tbl>
    <w:p w14:paraId="311C51FB" w14:textId="58B78CAF" w:rsidR="001E4AFE" w:rsidRDefault="001E4AFE" w:rsidP="001E4AFE">
      <w:pPr>
        <w:rPr>
          <w:rFonts w:ascii="IBM Plex Mono" w:hAnsi="IBM Plex Mono"/>
          <w:sz w:val="18"/>
          <w:szCs w:val="18"/>
          <w:lang w:val="nl-NL"/>
        </w:rPr>
      </w:pPr>
    </w:p>
    <w:p w14:paraId="677C1A6E" w14:textId="37224498" w:rsidR="00E81308" w:rsidRPr="00E81308" w:rsidRDefault="00E81308" w:rsidP="00E81308">
      <w:pPr>
        <w:keepNext/>
        <w:keepLines/>
        <w:spacing w:before="320"/>
        <w:outlineLvl w:val="1"/>
        <w:rPr>
          <w:rFonts w:ascii="Norwester" w:eastAsiaTheme="majorEastAsia" w:hAnsi="Norwester" w:cs="Arial"/>
          <w:bCs/>
          <w:i/>
          <w:color w:val="ED7D31" w:themeColor="accent2"/>
          <w:sz w:val="28"/>
          <w:szCs w:val="28"/>
          <w:lang w:val="nl-NL"/>
        </w:rPr>
      </w:pPr>
      <w:r w:rsidRPr="00E81308">
        <w:rPr>
          <w:rFonts w:ascii="Norwester" w:eastAsiaTheme="majorEastAsia" w:hAnsi="Norwester" w:cs="Arial"/>
          <w:b/>
          <w:bCs/>
          <w:color w:val="ED7D31" w:themeColor="accent2"/>
          <w:sz w:val="28"/>
          <w:szCs w:val="28"/>
          <w:lang w:val="nl-NL"/>
        </w:rPr>
        <w:t xml:space="preserve">Protocol PVB 2.2  </w:t>
      </w:r>
      <w:r w:rsidRPr="00E81308">
        <w:rPr>
          <w:rFonts w:ascii="Norwester" w:hAnsi="Norwester" w:cs="Arial"/>
          <w:b/>
          <w:color w:val="ED7D31" w:themeColor="accent2"/>
          <w:sz w:val="28"/>
          <w:szCs w:val="28"/>
          <w:lang w:val="nl-NL"/>
        </w:rPr>
        <w:t xml:space="preserve">Ondersteunen bij ontwikkeling life skills d.m.v. 3X3 </w:t>
      </w:r>
      <w:proofErr w:type="spellStart"/>
      <w:r w:rsidRPr="00E81308">
        <w:rPr>
          <w:rFonts w:ascii="Norwester" w:hAnsi="Norwester" w:cs="Arial"/>
          <w:b/>
          <w:color w:val="ED7D31" w:themeColor="accent2"/>
          <w:sz w:val="28"/>
          <w:szCs w:val="28"/>
          <w:lang w:val="nl-NL"/>
        </w:rPr>
        <w:t>basketball</w:t>
      </w:r>
      <w:proofErr w:type="spellEnd"/>
      <w:r w:rsidRPr="00E81308">
        <w:rPr>
          <w:rFonts w:ascii="Norwester" w:hAnsi="Norwester" w:cs="Arial"/>
          <w:b/>
          <w:color w:val="ED7D31" w:themeColor="accent2"/>
          <w:sz w:val="28"/>
          <w:szCs w:val="28"/>
          <w:lang w:val="nl-NL"/>
        </w:rPr>
        <w:t xml:space="preserve"> binnen veilig sportklimaat – </w:t>
      </w:r>
      <w:r w:rsidRPr="00E81308">
        <w:rPr>
          <w:rFonts w:ascii="Norwester" w:hAnsi="Norwester" w:cs="Arial"/>
          <w:b/>
          <w:i/>
          <w:color w:val="ED7D31" w:themeColor="accent2"/>
          <w:sz w:val="28"/>
          <w:szCs w:val="28"/>
          <w:lang w:val="nl-NL"/>
        </w:rPr>
        <w:t>portfoliobeoordeling</w:t>
      </w:r>
      <w:r w:rsidRPr="00E81308">
        <w:rPr>
          <w:rFonts w:ascii="Norwester" w:eastAsiaTheme="majorEastAsia" w:hAnsi="Norwester" w:cs="Arial"/>
          <w:b/>
          <w:bCs/>
          <w:color w:val="ED7D31" w:themeColor="accent2"/>
          <w:sz w:val="28"/>
          <w:szCs w:val="28"/>
          <w:lang w:val="nl-NL"/>
        </w:rPr>
        <w:t xml:space="preserve"> </w:t>
      </w:r>
    </w:p>
    <w:p w14:paraId="3735E554" w14:textId="77777777" w:rsidR="001E4AFE" w:rsidRPr="001E4AFE" w:rsidRDefault="001E4AFE" w:rsidP="001E4AFE">
      <w:pPr>
        <w:rPr>
          <w:rFonts w:ascii="IBM Plex Mono" w:hAnsi="IBM Plex Mono"/>
          <w:sz w:val="18"/>
          <w:szCs w:val="18"/>
          <w:lang w:val="nl-NL"/>
        </w:rPr>
      </w:pPr>
    </w:p>
    <w:tbl>
      <w:tblPr>
        <w:tblStyle w:val="NOCNSF"/>
        <w:tblW w:w="10344" w:type="dxa"/>
        <w:tblInd w:w="-459" w:type="dxa"/>
        <w:tblLayout w:type="fixed"/>
        <w:tblLook w:val="0480" w:firstRow="0" w:lastRow="0" w:firstColumn="1" w:lastColumn="0" w:noHBand="0" w:noVBand="1"/>
      </w:tblPr>
      <w:tblGrid>
        <w:gridCol w:w="567"/>
        <w:gridCol w:w="4816"/>
        <w:gridCol w:w="425"/>
        <w:gridCol w:w="428"/>
        <w:gridCol w:w="4108"/>
      </w:tblGrid>
      <w:tr w:rsidR="001E4AFE" w:rsidRPr="00945686" w14:paraId="3F65047B"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29ABA660"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9</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391A8911"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Vertoont voorbeeldgedrag op en rond de sportlocatie</w:t>
            </w:r>
          </w:p>
          <w:p w14:paraId="4A0922FF"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B9077F6"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505704B6"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355CACFC" w14:textId="77777777" w:rsidR="001E4AFE" w:rsidRPr="001E4AFE" w:rsidRDefault="001E4AFE" w:rsidP="008D2D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IBM Plex Mono" w:hAnsi="IBM Plex Mono" w:cs="Arial"/>
                <w:b/>
                <w:bCs/>
                <w:i/>
                <w:color w:val="1F3864" w:themeColor="accent1" w:themeShade="80"/>
                <w:sz w:val="18"/>
                <w:szCs w:val="18"/>
                <w:lang w:val="nl-NL"/>
              </w:rPr>
            </w:pPr>
          </w:p>
        </w:tc>
      </w:tr>
      <w:tr w:rsidR="001E4AFE" w:rsidRPr="00945686" w14:paraId="63D8A975"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14:paraId="2169C0B9"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10</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71132B1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Gaat vertrouwelijk om met persoonlijke informatie</w:t>
            </w:r>
          </w:p>
          <w:p w14:paraId="0769A9F7"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p w14:paraId="7BAA25A5"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9731EA1"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606AF1B6"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01C7AA30" w14:textId="77777777" w:rsidR="001E4AFE" w:rsidRPr="001E4AFE" w:rsidRDefault="001E4AFE" w:rsidP="008D2D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IBM Plex Mono" w:hAnsi="IBM Plex Mono" w:cs="Arial"/>
                <w:b/>
                <w:bCs/>
                <w:i/>
                <w:color w:val="1F3864" w:themeColor="accent1" w:themeShade="80"/>
                <w:sz w:val="18"/>
                <w:szCs w:val="18"/>
                <w:lang w:val="nl-NL"/>
              </w:rPr>
            </w:pPr>
          </w:p>
        </w:tc>
      </w:tr>
      <w:tr w:rsidR="001E4AFE" w:rsidRPr="001E4AFE" w14:paraId="4054F981"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09E9EC4A"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11</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6E1A83E2"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roofErr w:type="spellStart"/>
            <w:r w:rsidRPr="001E4AFE">
              <w:rPr>
                <w:rFonts w:ascii="IBM Plex Mono" w:hAnsi="IBM Plex Mono" w:cs="Arial"/>
                <w:sz w:val="18"/>
                <w:szCs w:val="18"/>
              </w:rPr>
              <w:t>Houdt</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zich</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aan</w:t>
            </w:r>
            <w:proofErr w:type="spellEnd"/>
            <w:r w:rsidRPr="001E4AFE">
              <w:rPr>
                <w:rFonts w:ascii="IBM Plex Mono" w:hAnsi="IBM Plex Mono" w:cs="Arial"/>
                <w:sz w:val="18"/>
                <w:szCs w:val="18"/>
              </w:rPr>
              <w:t xml:space="preserve"> de </w:t>
            </w:r>
            <w:proofErr w:type="spellStart"/>
            <w:r w:rsidRPr="001E4AFE">
              <w:rPr>
                <w:rFonts w:ascii="IBM Plex Mono" w:hAnsi="IBM Plex Mono" w:cs="Arial"/>
                <w:sz w:val="18"/>
                <w:szCs w:val="18"/>
              </w:rPr>
              <w:t>beroepscode</w:t>
            </w:r>
            <w:proofErr w:type="spellEnd"/>
          </w:p>
          <w:p w14:paraId="0A426D5D"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p w14:paraId="316A50C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6AA4493"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auto"/>
          </w:tcPr>
          <w:p w14:paraId="5D15AA85"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233B9878"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rPr>
            </w:pPr>
          </w:p>
        </w:tc>
      </w:tr>
    </w:tbl>
    <w:p w14:paraId="16F48F66" w14:textId="77777777" w:rsidR="001E4AFE" w:rsidRPr="001E4AFE" w:rsidRDefault="001E4AFE" w:rsidP="001E4AFE">
      <w:pPr>
        <w:ind w:left="-567"/>
        <w:rPr>
          <w:rFonts w:ascii="IBM Plex Mono" w:hAnsi="IBM Plex Mono" w:cs="Arial"/>
          <w:i/>
          <w:sz w:val="18"/>
          <w:szCs w:val="18"/>
        </w:rPr>
      </w:pPr>
    </w:p>
    <w:p w14:paraId="3F2E051C" w14:textId="77777777" w:rsidR="001E4AFE" w:rsidRPr="00E81308" w:rsidRDefault="001E4AFE" w:rsidP="001E4AFE">
      <w:pPr>
        <w:ind w:left="-567"/>
        <w:rPr>
          <w:rFonts w:ascii="Norwester" w:hAnsi="Norwester"/>
          <w:b/>
          <w:lang w:val="nl-NL"/>
        </w:rPr>
      </w:pPr>
      <w:r w:rsidRPr="00E81308">
        <w:rPr>
          <w:rFonts w:ascii="Norwester" w:hAnsi="Norwester" w:cs="Arial"/>
          <w:b/>
          <w:i/>
          <w:lang w:val="nl-NL"/>
        </w:rPr>
        <w:t>Werkproces 2.2.2 Bereidt life skills ontwikkeling voor</w:t>
      </w:r>
    </w:p>
    <w:tbl>
      <w:tblPr>
        <w:tblStyle w:val="NOCNSF"/>
        <w:tblW w:w="10344" w:type="dxa"/>
        <w:tblInd w:w="-459" w:type="dxa"/>
        <w:tblLayout w:type="fixed"/>
        <w:tblLook w:val="0480" w:firstRow="0" w:lastRow="0" w:firstColumn="1" w:lastColumn="0" w:noHBand="0" w:noVBand="1"/>
      </w:tblPr>
      <w:tblGrid>
        <w:gridCol w:w="567"/>
        <w:gridCol w:w="4818"/>
        <w:gridCol w:w="425"/>
        <w:gridCol w:w="427"/>
        <w:gridCol w:w="4107"/>
      </w:tblGrid>
      <w:tr w:rsidR="001E4AFE" w:rsidRPr="00945686" w14:paraId="2188BF4F"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6386E0D5"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12</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486C272A"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Zorgt ervoor dat de 3X3 spelers op tijd aanwezig zijn op de gewenste plek</w:t>
            </w:r>
          </w:p>
          <w:p w14:paraId="782763A6"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A26DF01"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6045DB0A"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7" w:type="dxa"/>
            <w:tcBorders>
              <w:top w:val="single" w:sz="4" w:space="0" w:color="auto"/>
              <w:left w:val="single" w:sz="4" w:space="0" w:color="auto"/>
              <w:bottom w:val="single" w:sz="4" w:space="0" w:color="auto"/>
              <w:right w:val="single" w:sz="4" w:space="0" w:color="auto"/>
            </w:tcBorders>
            <w:shd w:val="clear" w:color="auto" w:fill="auto"/>
          </w:tcPr>
          <w:p w14:paraId="72F0F8E1" w14:textId="77777777" w:rsidR="001E4AFE" w:rsidRPr="001E4AFE" w:rsidRDefault="001E4AFE" w:rsidP="008D2D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IBM Plex Mono" w:hAnsi="IBM Plex Mono" w:cs="Helvetica"/>
                <w:i/>
                <w:color w:val="1F3864" w:themeColor="accent1" w:themeShade="80"/>
                <w:sz w:val="18"/>
                <w:szCs w:val="18"/>
                <w:lang w:val="nl-NL"/>
              </w:rPr>
            </w:pPr>
          </w:p>
        </w:tc>
      </w:tr>
      <w:tr w:rsidR="001E4AFE" w:rsidRPr="001E4AFE" w14:paraId="18D248CC"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161FFF03"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13</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486CA3D"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roofErr w:type="spellStart"/>
            <w:r w:rsidRPr="001E4AFE">
              <w:rPr>
                <w:rFonts w:ascii="IBM Plex Mono" w:hAnsi="IBM Plex Mono" w:cs="Arial"/>
                <w:sz w:val="18"/>
                <w:szCs w:val="18"/>
              </w:rPr>
              <w:t>Komt</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afspraken</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na</w:t>
            </w:r>
            <w:proofErr w:type="spellEnd"/>
          </w:p>
          <w:p w14:paraId="22097030"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p w14:paraId="5F2195BC"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67A4542"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3BBFC766"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107" w:type="dxa"/>
            <w:tcBorders>
              <w:top w:val="single" w:sz="4" w:space="0" w:color="auto"/>
              <w:left w:val="single" w:sz="4" w:space="0" w:color="auto"/>
              <w:bottom w:val="single" w:sz="4" w:space="0" w:color="auto"/>
              <w:right w:val="single" w:sz="4" w:space="0" w:color="auto"/>
            </w:tcBorders>
            <w:shd w:val="clear" w:color="auto" w:fill="auto"/>
          </w:tcPr>
          <w:p w14:paraId="47516667"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rPr>
            </w:pPr>
          </w:p>
        </w:tc>
      </w:tr>
      <w:tr w:rsidR="001E4AFE" w:rsidRPr="00945686" w14:paraId="79DC15F3"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563F899B"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14</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E8EF4C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Zorgt dat materiaal in orde is</w:t>
            </w:r>
          </w:p>
          <w:p w14:paraId="2D5208C2"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p w14:paraId="3F26BB5D"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BEEC42A"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21E84FE2"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7" w:type="dxa"/>
            <w:tcBorders>
              <w:top w:val="single" w:sz="4" w:space="0" w:color="auto"/>
              <w:left w:val="single" w:sz="4" w:space="0" w:color="auto"/>
              <w:bottom w:val="single" w:sz="4" w:space="0" w:color="auto"/>
              <w:right w:val="single" w:sz="4" w:space="0" w:color="auto"/>
            </w:tcBorders>
            <w:shd w:val="clear" w:color="auto" w:fill="auto"/>
          </w:tcPr>
          <w:p w14:paraId="684D55A9" w14:textId="77777777" w:rsidR="001E4AFE" w:rsidRPr="001E4AFE" w:rsidRDefault="001E4AFE" w:rsidP="008D2D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IBM Plex Mono" w:hAnsi="IBM Plex Mono" w:cs="Helvetica-Bold"/>
                <w:b/>
                <w:bCs/>
                <w:i/>
                <w:color w:val="1F3864" w:themeColor="accent1" w:themeShade="80"/>
                <w:sz w:val="18"/>
                <w:szCs w:val="18"/>
                <w:lang w:val="nl-NL"/>
              </w:rPr>
            </w:pPr>
          </w:p>
        </w:tc>
      </w:tr>
      <w:tr w:rsidR="001E4AFE" w:rsidRPr="001E4AFE" w14:paraId="7B3489EB"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0B42F827" w14:textId="77777777" w:rsidR="001E4AFE" w:rsidRPr="001E4AFE" w:rsidRDefault="001E4AFE" w:rsidP="008D2DCE">
            <w:pPr>
              <w:rPr>
                <w:rFonts w:ascii="IBM Plex Mono" w:hAnsi="IBM Plex Mono" w:cs="Arial"/>
                <w:sz w:val="18"/>
                <w:szCs w:val="18"/>
              </w:rPr>
            </w:pPr>
            <w:r w:rsidRPr="001E4AFE">
              <w:rPr>
                <w:rFonts w:ascii="IBM Plex Mono" w:hAnsi="IBM Plex Mono" w:cs="Arial"/>
                <w:sz w:val="18"/>
                <w:szCs w:val="18"/>
              </w:rPr>
              <w:t>15</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2336A0CC"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roofErr w:type="spellStart"/>
            <w:r w:rsidRPr="001E4AFE">
              <w:rPr>
                <w:rFonts w:ascii="IBM Plex Mono" w:hAnsi="IBM Plex Mono" w:cs="Arial"/>
                <w:sz w:val="18"/>
                <w:szCs w:val="18"/>
              </w:rPr>
              <w:t>Vraagt</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hulp</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bevestiging</w:t>
            </w:r>
            <w:proofErr w:type="spellEnd"/>
            <w:r w:rsidRPr="001E4AFE">
              <w:rPr>
                <w:rFonts w:ascii="IBM Plex Mono" w:hAnsi="IBM Plex Mono" w:cs="Arial"/>
                <w:sz w:val="18"/>
                <w:szCs w:val="18"/>
              </w:rPr>
              <w:t xml:space="preserve"> en feedback</w:t>
            </w:r>
          </w:p>
          <w:p w14:paraId="01C38788"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p w14:paraId="45332294"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5C26E1E"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1F076A63"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107" w:type="dxa"/>
            <w:tcBorders>
              <w:top w:val="single" w:sz="4" w:space="0" w:color="auto"/>
              <w:left w:val="single" w:sz="4" w:space="0" w:color="auto"/>
              <w:bottom w:val="single" w:sz="4" w:space="0" w:color="auto"/>
              <w:right w:val="single" w:sz="4" w:space="0" w:color="auto"/>
            </w:tcBorders>
            <w:shd w:val="clear" w:color="auto" w:fill="auto"/>
          </w:tcPr>
          <w:p w14:paraId="7A892A9C" w14:textId="77777777" w:rsidR="001E4AFE" w:rsidRPr="001E4AFE" w:rsidRDefault="001E4AFE" w:rsidP="008D2D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IBM Plex Mono" w:hAnsi="IBM Plex Mono" w:cs="Helvetica-Bold"/>
                <w:b/>
                <w:bCs/>
                <w:i/>
                <w:color w:val="1F3864" w:themeColor="accent1" w:themeShade="80"/>
                <w:sz w:val="18"/>
                <w:szCs w:val="18"/>
              </w:rPr>
            </w:pPr>
          </w:p>
        </w:tc>
      </w:tr>
    </w:tbl>
    <w:p w14:paraId="299C0844" w14:textId="77777777" w:rsidR="001E4AFE" w:rsidRPr="001E4AFE" w:rsidRDefault="001E4AFE" w:rsidP="001E4AFE">
      <w:pPr>
        <w:rPr>
          <w:rFonts w:ascii="IBM Plex Mono" w:hAnsi="IBM Plex Mono" w:cs="Arial"/>
          <w:i/>
          <w:sz w:val="18"/>
          <w:szCs w:val="18"/>
        </w:rPr>
      </w:pPr>
    </w:p>
    <w:p w14:paraId="6FB01B8F" w14:textId="77777777" w:rsidR="00E81308" w:rsidRDefault="00E81308" w:rsidP="001E4AFE">
      <w:pPr>
        <w:ind w:left="-567"/>
        <w:rPr>
          <w:rFonts w:ascii="Norwester" w:hAnsi="Norwester" w:cs="Arial"/>
          <w:b/>
          <w:i/>
          <w:lang w:val="nl-NL"/>
        </w:rPr>
      </w:pPr>
    </w:p>
    <w:p w14:paraId="61F5D0F9" w14:textId="3E08B90E" w:rsidR="001E4AFE" w:rsidRPr="00E81308" w:rsidRDefault="001E4AFE" w:rsidP="001E4AFE">
      <w:pPr>
        <w:ind w:left="-567"/>
        <w:rPr>
          <w:rFonts w:ascii="Norwester" w:hAnsi="Norwester"/>
          <w:b/>
          <w:lang w:val="nl-NL"/>
        </w:rPr>
      </w:pPr>
      <w:r w:rsidRPr="00E81308">
        <w:rPr>
          <w:rFonts w:ascii="Norwester" w:hAnsi="Norwester" w:cs="Arial"/>
          <w:b/>
          <w:i/>
          <w:lang w:val="nl-NL"/>
        </w:rPr>
        <w:t>Werkproces 2.2.3 Geeft aanwijzingen rondom life skills</w:t>
      </w:r>
    </w:p>
    <w:tbl>
      <w:tblPr>
        <w:tblStyle w:val="NOCNSF"/>
        <w:tblW w:w="10344" w:type="dxa"/>
        <w:tblInd w:w="-459" w:type="dxa"/>
        <w:tblLayout w:type="fixed"/>
        <w:tblLook w:val="0480" w:firstRow="0" w:lastRow="0" w:firstColumn="1" w:lastColumn="0" w:noHBand="0" w:noVBand="1"/>
      </w:tblPr>
      <w:tblGrid>
        <w:gridCol w:w="567"/>
        <w:gridCol w:w="4818"/>
        <w:gridCol w:w="425"/>
        <w:gridCol w:w="427"/>
        <w:gridCol w:w="4107"/>
      </w:tblGrid>
      <w:tr w:rsidR="001E4AFE" w:rsidRPr="00945686" w14:paraId="131E706B"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2E5ECA1B" w14:textId="77777777" w:rsidR="001E4AFE" w:rsidRPr="001E4AFE" w:rsidRDefault="001E4AFE" w:rsidP="008D2DCE">
            <w:pPr>
              <w:rPr>
                <w:rFonts w:ascii="IBM Plex Mono" w:hAnsi="IBM Plex Mono"/>
                <w:sz w:val="18"/>
                <w:szCs w:val="18"/>
              </w:rPr>
            </w:pPr>
            <w:r w:rsidRPr="001E4AFE">
              <w:rPr>
                <w:rFonts w:ascii="IBM Plex Mono" w:hAnsi="IBM Plex Mono"/>
                <w:sz w:val="18"/>
                <w:szCs w:val="18"/>
              </w:rPr>
              <w:t>16</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057C4BFF"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Geeft tijdens de pauze 3X3 spelers aanwijzingen met betrekking tot de activiteit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7C357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141C59DF"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7" w:type="dxa"/>
            <w:tcBorders>
              <w:top w:val="single" w:sz="4" w:space="0" w:color="auto"/>
              <w:left w:val="single" w:sz="4" w:space="0" w:color="auto"/>
              <w:bottom w:val="single" w:sz="4" w:space="0" w:color="auto"/>
              <w:right w:val="single" w:sz="4" w:space="0" w:color="auto"/>
            </w:tcBorders>
            <w:shd w:val="clear" w:color="auto" w:fill="auto"/>
          </w:tcPr>
          <w:p w14:paraId="1EB07D9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lang w:val="nl-NL"/>
              </w:rPr>
            </w:pPr>
          </w:p>
          <w:p w14:paraId="73CF629F"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lang w:val="nl-NL"/>
              </w:rPr>
            </w:pPr>
          </w:p>
          <w:p w14:paraId="76075A41"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lang w:val="nl-NL"/>
              </w:rPr>
            </w:pPr>
          </w:p>
        </w:tc>
      </w:tr>
      <w:tr w:rsidR="001E4AFE" w:rsidRPr="001E4AFE" w14:paraId="5F274A2B"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11CB75A4" w14:textId="77777777" w:rsidR="001E4AFE" w:rsidRPr="001E4AFE" w:rsidRDefault="001E4AFE" w:rsidP="008D2DCE">
            <w:pPr>
              <w:rPr>
                <w:rFonts w:ascii="IBM Plex Mono" w:hAnsi="IBM Plex Mono"/>
                <w:sz w:val="18"/>
                <w:szCs w:val="18"/>
              </w:rPr>
            </w:pPr>
            <w:r w:rsidRPr="001E4AFE">
              <w:rPr>
                <w:rFonts w:ascii="IBM Plex Mono" w:hAnsi="IBM Plex Mono"/>
                <w:sz w:val="18"/>
                <w:szCs w:val="18"/>
              </w:rPr>
              <w:t>17</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456CD3F8"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roofErr w:type="spellStart"/>
            <w:r w:rsidRPr="001E4AFE">
              <w:rPr>
                <w:rFonts w:ascii="IBM Plex Mono" w:hAnsi="IBM Plex Mono" w:cs="Arial"/>
                <w:sz w:val="18"/>
                <w:szCs w:val="18"/>
              </w:rPr>
              <w:t>Coacht</w:t>
            </w:r>
            <w:proofErr w:type="spellEnd"/>
            <w:r w:rsidRPr="001E4AFE">
              <w:rPr>
                <w:rFonts w:ascii="IBM Plex Mono" w:hAnsi="IBM Plex Mono" w:cs="Arial"/>
                <w:sz w:val="18"/>
                <w:szCs w:val="18"/>
              </w:rPr>
              <w:t xml:space="preserve"> </w:t>
            </w:r>
            <w:proofErr w:type="spellStart"/>
            <w:r w:rsidRPr="001E4AFE">
              <w:rPr>
                <w:rFonts w:ascii="IBM Plex Mono" w:hAnsi="IBM Plex Mono" w:cs="Arial"/>
                <w:sz w:val="18"/>
                <w:szCs w:val="18"/>
              </w:rPr>
              <w:t>positief</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B0C9E31"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2E1DBA7C"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107" w:type="dxa"/>
            <w:tcBorders>
              <w:top w:val="single" w:sz="4" w:space="0" w:color="auto"/>
              <w:left w:val="single" w:sz="4" w:space="0" w:color="auto"/>
              <w:bottom w:val="single" w:sz="4" w:space="0" w:color="auto"/>
              <w:right w:val="single" w:sz="4" w:space="0" w:color="auto"/>
            </w:tcBorders>
            <w:shd w:val="clear" w:color="auto" w:fill="auto"/>
          </w:tcPr>
          <w:p w14:paraId="4587E41D"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rPr>
            </w:pPr>
          </w:p>
          <w:p w14:paraId="094707CD"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rPr>
            </w:pPr>
          </w:p>
          <w:p w14:paraId="05030018"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rPr>
            </w:pPr>
          </w:p>
        </w:tc>
      </w:tr>
      <w:tr w:rsidR="001E4AFE" w:rsidRPr="00945686" w14:paraId="5DC25AC8"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01554F55" w14:textId="77777777" w:rsidR="001E4AFE" w:rsidRPr="001E4AFE" w:rsidRDefault="001E4AFE" w:rsidP="008D2DCE">
            <w:pPr>
              <w:rPr>
                <w:rFonts w:ascii="IBM Plex Mono" w:hAnsi="IBM Plex Mono"/>
                <w:sz w:val="18"/>
                <w:szCs w:val="18"/>
              </w:rPr>
            </w:pPr>
            <w:r w:rsidRPr="001E4AFE">
              <w:rPr>
                <w:rFonts w:ascii="IBM Plex Mono" w:hAnsi="IBM Plex Mono"/>
                <w:sz w:val="18"/>
                <w:szCs w:val="18"/>
              </w:rPr>
              <w:t>18</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40D11F16"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r w:rsidRPr="001E4AFE">
              <w:rPr>
                <w:rFonts w:ascii="IBM Plex Mono" w:hAnsi="IBM Plex Mono" w:cs="Arial"/>
                <w:sz w:val="18"/>
                <w:szCs w:val="18"/>
                <w:lang w:val="nl-NL"/>
              </w:rPr>
              <w:t>Evalueert samen met de 3X3 spelers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1A2531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3B5AF605"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7" w:type="dxa"/>
            <w:tcBorders>
              <w:top w:val="single" w:sz="4" w:space="0" w:color="auto"/>
              <w:left w:val="single" w:sz="4" w:space="0" w:color="auto"/>
              <w:bottom w:val="single" w:sz="4" w:space="0" w:color="auto"/>
              <w:right w:val="single" w:sz="4" w:space="0" w:color="auto"/>
            </w:tcBorders>
            <w:shd w:val="clear" w:color="auto" w:fill="auto"/>
          </w:tcPr>
          <w:p w14:paraId="2B9CF509"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lang w:val="nl-NL"/>
              </w:rPr>
            </w:pPr>
          </w:p>
          <w:p w14:paraId="3F711E3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lang w:val="nl-NL"/>
              </w:rPr>
            </w:pPr>
          </w:p>
          <w:p w14:paraId="71A18D9B"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i/>
                <w:color w:val="1F3864" w:themeColor="accent1" w:themeShade="80"/>
                <w:sz w:val="18"/>
                <w:szCs w:val="18"/>
                <w:lang w:val="nl-NL"/>
              </w:rPr>
            </w:pPr>
          </w:p>
        </w:tc>
      </w:tr>
      <w:tr w:rsidR="001E4AFE" w:rsidRPr="001E4AFE" w14:paraId="58604FF9"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hideMark/>
          </w:tcPr>
          <w:p w14:paraId="0421A505" w14:textId="77777777" w:rsidR="001E4AFE" w:rsidRPr="001E4AFE" w:rsidRDefault="001E4AFE" w:rsidP="008D2DCE">
            <w:pPr>
              <w:rPr>
                <w:rFonts w:ascii="IBM Plex Mono" w:hAnsi="IBM Plex Mono"/>
                <w:sz w:val="18"/>
                <w:szCs w:val="18"/>
              </w:rPr>
            </w:pPr>
            <w:r w:rsidRPr="001E4AFE">
              <w:rPr>
                <w:rFonts w:ascii="IBM Plex Mono" w:hAnsi="IBM Plex Mono"/>
                <w:sz w:val="18"/>
                <w:szCs w:val="18"/>
              </w:rPr>
              <w:t>19</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19C455AF"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roofErr w:type="spellStart"/>
            <w:r w:rsidRPr="001E4AFE">
              <w:rPr>
                <w:rFonts w:ascii="IBM Plex Mono" w:hAnsi="IBM Plex Mono" w:cs="Arial"/>
                <w:sz w:val="18"/>
                <w:szCs w:val="18"/>
              </w:rPr>
              <w:t>Reflecteert</w:t>
            </w:r>
            <w:proofErr w:type="spellEnd"/>
            <w:r w:rsidRPr="001E4AFE">
              <w:rPr>
                <w:rFonts w:ascii="IBM Plex Mono" w:hAnsi="IBM Plex Mono" w:cs="Arial"/>
                <w:sz w:val="18"/>
                <w:szCs w:val="18"/>
              </w:rPr>
              <w:t xml:space="preserve"> op eigen </w:t>
            </w:r>
            <w:proofErr w:type="spellStart"/>
            <w:r w:rsidRPr="001E4AFE">
              <w:rPr>
                <w:rFonts w:ascii="IBM Plex Mono" w:hAnsi="IBM Plex Mono" w:cs="Arial"/>
                <w:sz w:val="18"/>
                <w:szCs w:val="18"/>
              </w:rPr>
              <w:t>handelen</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C17DC24"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14:paraId="5A650214"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c>
          <w:tcPr>
            <w:tcW w:w="4107" w:type="dxa"/>
            <w:tcBorders>
              <w:top w:val="single" w:sz="4" w:space="0" w:color="auto"/>
              <w:left w:val="single" w:sz="4" w:space="0" w:color="auto"/>
              <w:bottom w:val="single" w:sz="4" w:space="0" w:color="auto"/>
              <w:right w:val="single" w:sz="4" w:space="0" w:color="auto"/>
            </w:tcBorders>
            <w:shd w:val="clear" w:color="auto" w:fill="auto"/>
          </w:tcPr>
          <w:p w14:paraId="700DB186" w14:textId="77777777" w:rsidR="001E4AFE" w:rsidRPr="001E4AFE" w:rsidRDefault="001E4AFE" w:rsidP="008D2DC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IBM Plex Mono" w:hAnsi="IBM Plex Mono" w:cs="Arial"/>
                <w:b/>
                <w:bCs/>
                <w:i/>
                <w:color w:val="1F3864" w:themeColor="accent1" w:themeShade="80"/>
                <w:sz w:val="18"/>
                <w:szCs w:val="18"/>
              </w:rPr>
            </w:pPr>
          </w:p>
        </w:tc>
      </w:tr>
    </w:tbl>
    <w:p w14:paraId="01E8EBB0" w14:textId="77777777" w:rsidR="001E4AFE" w:rsidRPr="001E4AFE" w:rsidRDefault="001E4AFE" w:rsidP="001E4AFE">
      <w:pPr>
        <w:rPr>
          <w:rFonts w:ascii="IBM Plex Mono" w:hAnsi="IBM Plex Mono"/>
          <w:sz w:val="18"/>
          <w:szCs w:val="18"/>
        </w:rPr>
      </w:pPr>
    </w:p>
    <w:tbl>
      <w:tblPr>
        <w:tblStyle w:val="NOCNSF"/>
        <w:tblW w:w="10344" w:type="dxa"/>
        <w:tblInd w:w="-459" w:type="dxa"/>
        <w:tblLayout w:type="fixed"/>
        <w:tblLook w:val="0480" w:firstRow="0" w:lastRow="0" w:firstColumn="1" w:lastColumn="0" w:noHBand="0" w:noVBand="1"/>
      </w:tblPr>
      <w:tblGrid>
        <w:gridCol w:w="5385"/>
        <w:gridCol w:w="852"/>
        <w:gridCol w:w="4107"/>
      </w:tblGrid>
      <w:tr w:rsidR="001E4AFE" w:rsidRPr="001E4AFE" w14:paraId="653FCED5" w14:textId="77777777" w:rsidTr="008D2DCE">
        <w:trPr>
          <w:trHeight w:val="454"/>
        </w:trPr>
        <w:tc>
          <w:tcPr>
            <w:cnfStyle w:val="001000000000" w:firstRow="0" w:lastRow="0" w:firstColumn="1" w:lastColumn="0" w:oddVBand="0" w:evenVBand="0" w:oddHBand="0" w:evenHBand="0" w:firstRowFirstColumn="0" w:firstRowLastColumn="0" w:lastRowFirstColumn="0" w:lastRowLastColumn="0"/>
            <w:tcW w:w="5385" w:type="dxa"/>
            <w:tcBorders>
              <w:top w:val="single" w:sz="4" w:space="0" w:color="auto"/>
              <w:left w:val="single" w:sz="4" w:space="0" w:color="auto"/>
              <w:bottom w:val="single" w:sz="4" w:space="0" w:color="auto"/>
              <w:right w:val="single" w:sz="4" w:space="0" w:color="auto"/>
            </w:tcBorders>
            <w:shd w:val="clear" w:color="auto" w:fill="auto"/>
          </w:tcPr>
          <w:p w14:paraId="5FA66573" w14:textId="77777777" w:rsidR="001E4AFE" w:rsidRPr="001E4AFE" w:rsidRDefault="001E4AFE" w:rsidP="008D2DCE">
            <w:pPr>
              <w:rPr>
                <w:rFonts w:ascii="IBM Plex Mono" w:hAnsi="IBM Plex Mono" w:cs="Arial"/>
                <w:sz w:val="18"/>
                <w:szCs w:val="18"/>
                <w:lang w:val="nl-NL"/>
              </w:rPr>
            </w:pPr>
            <w:r w:rsidRPr="001E4AFE">
              <w:rPr>
                <w:rFonts w:ascii="IBM Plex Mono" w:hAnsi="IBM Plex Mono" w:cs="Arial"/>
                <w:sz w:val="18"/>
                <w:szCs w:val="18"/>
                <w:lang w:val="nl-NL"/>
              </w:rPr>
              <w:t>Resultaat van de PVB beoordeling</w:t>
            </w:r>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0D8ED48F"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lang w:val="nl-NL"/>
              </w:rPr>
            </w:pPr>
          </w:p>
        </w:tc>
        <w:tc>
          <w:tcPr>
            <w:tcW w:w="4107" w:type="dxa"/>
            <w:vMerge w:val="restart"/>
            <w:tcBorders>
              <w:top w:val="single" w:sz="4" w:space="0" w:color="auto"/>
              <w:left w:val="single" w:sz="4" w:space="0" w:color="auto"/>
              <w:bottom w:val="single" w:sz="4" w:space="0" w:color="auto"/>
              <w:right w:val="single" w:sz="4" w:space="0" w:color="auto"/>
            </w:tcBorders>
            <w:shd w:val="clear" w:color="auto" w:fill="auto"/>
          </w:tcPr>
          <w:p w14:paraId="3B7D2C05"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b/>
                <w:sz w:val="18"/>
                <w:szCs w:val="18"/>
              </w:rPr>
            </w:pPr>
            <w:proofErr w:type="spellStart"/>
            <w:r w:rsidRPr="001E4AFE">
              <w:rPr>
                <w:rFonts w:ascii="IBM Plex Mono" w:hAnsi="IBM Plex Mono" w:cs="Arial"/>
                <w:b/>
                <w:sz w:val="18"/>
                <w:szCs w:val="18"/>
              </w:rPr>
              <w:t>Toelichting</w:t>
            </w:r>
            <w:proofErr w:type="spellEnd"/>
          </w:p>
          <w:p w14:paraId="4C0E8CE3"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r>
      <w:tr w:rsidR="001E4AFE" w:rsidRPr="001E4AFE" w14:paraId="55083D24" w14:textId="77777777" w:rsidTr="008D2DCE">
        <w:trPr>
          <w:trHeight w:val="234"/>
        </w:trPr>
        <w:tc>
          <w:tcPr>
            <w:cnfStyle w:val="001000000000" w:firstRow="0" w:lastRow="0" w:firstColumn="1" w:lastColumn="0" w:oddVBand="0" w:evenVBand="0" w:oddHBand="0" w:evenHBand="0" w:firstRowFirstColumn="0" w:firstRowLastColumn="0" w:lastRowFirstColumn="0" w:lastRowLastColumn="0"/>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BEEB092" w14:textId="77777777" w:rsidR="001E4AFE" w:rsidRPr="001E4AFE" w:rsidRDefault="001E4AFE" w:rsidP="008D2DCE">
            <w:pPr>
              <w:rPr>
                <w:rFonts w:ascii="IBM Plex Mono" w:hAnsi="IBM Plex Mono" w:cs="Arial"/>
                <w:sz w:val="18"/>
                <w:szCs w:val="18"/>
              </w:rPr>
            </w:pPr>
            <w:proofErr w:type="spellStart"/>
            <w:r w:rsidRPr="001E4AFE">
              <w:rPr>
                <w:rFonts w:ascii="IBM Plex Mono" w:hAnsi="IBM Plex Mono" w:cs="Arial"/>
                <w:sz w:val="18"/>
                <w:szCs w:val="18"/>
              </w:rPr>
              <w:t>Handtekening</w:t>
            </w:r>
            <w:proofErr w:type="spellEnd"/>
            <w:r w:rsidRPr="001E4AFE">
              <w:rPr>
                <w:rFonts w:ascii="IBM Plex Mono" w:hAnsi="IBM Plex Mono" w:cs="Arial"/>
                <w:sz w:val="18"/>
                <w:szCs w:val="18"/>
              </w:rPr>
              <w:t xml:space="preserve"> PVB-</w:t>
            </w:r>
            <w:proofErr w:type="spellStart"/>
            <w:r w:rsidRPr="001E4AFE">
              <w:rPr>
                <w:rFonts w:ascii="IBM Plex Mono" w:hAnsi="IBM Plex Mono" w:cs="Arial"/>
                <w:sz w:val="18"/>
                <w:szCs w:val="18"/>
              </w:rPr>
              <w:t>beoordelaar</w:t>
            </w:r>
            <w:proofErr w:type="spellEnd"/>
            <w:r w:rsidRPr="001E4AFE">
              <w:rPr>
                <w:rFonts w:ascii="IBM Plex Mono" w:hAnsi="IBM Plex Mono" w:cs="Arial"/>
                <w:sz w:val="18"/>
                <w:szCs w:val="18"/>
              </w:rPr>
              <w:t>:</w:t>
            </w:r>
          </w:p>
          <w:p w14:paraId="6EF8C028" w14:textId="77777777" w:rsidR="001E4AFE" w:rsidRPr="001E4AFE" w:rsidRDefault="001E4AFE" w:rsidP="008D2DCE">
            <w:pPr>
              <w:rPr>
                <w:rFonts w:ascii="IBM Plex Mono" w:hAnsi="IBM Plex Mono" w:cs="Arial"/>
                <w:sz w:val="18"/>
                <w:szCs w:val="18"/>
              </w:rPr>
            </w:pPr>
          </w:p>
          <w:p w14:paraId="57F0A6AE" w14:textId="77777777" w:rsidR="001E4AFE" w:rsidRPr="001E4AFE" w:rsidRDefault="001E4AFE" w:rsidP="008D2DCE">
            <w:pPr>
              <w:rPr>
                <w:rFonts w:ascii="IBM Plex Mono" w:hAnsi="IBM Plex Mono" w:cs="Arial"/>
                <w:sz w:val="18"/>
                <w:szCs w:val="18"/>
              </w:rPr>
            </w:pPr>
          </w:p>
          <w:p w14:paraId="46374DA2" w14:textId="77777777" w:rsidR="001E4AFE" w:rsidRPr="001E4AFE" w:rsidRDefault="001E4AFE" w:rsidP="008D2DCE">
            <w:pPr>
              <w:rPr>
                <w:rFonts w:ascii="IBM Plex Mono" w:hAnsi="IBM Plex Mono" w:cs="Arial"/>
                <w:sz w:val="18"/>
                <w:szCs w:val="18"/>
              </w:rPr>
            </w:pPr>
          </w:p>
          <w:p w14:paraId="52AA1352" w14:textId="77777777" w:rsidR="001E4AFE" w:rsidRPr="001E4AFE" w:rsidRDefault="001E4AFE" w:rsidP="008D2DCE">
            <w:pPr>
              <w:rPr>
                <w:rFonts w:ascii="IBM Plex Mono" w:hAnsi="IBM Plex Mono" w:cs="Arial"/>
                <w:sz w:val="18"/>
                <w:szCs w:val="18"/>
              </w:rPr>
            </w:pPr>
          </w:p>
        </w:tc>
        <w:tc>
          <w:tcPr>
            <w:tcW w:w="41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B417F7"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r>
      <w:tr w:rsidR="001E4AFE" w:rsidRPr="001E4AFE" w14:paraId="2D0D82D2" w14:textId="77777777" w:rsidTr="008D2DCE">
        <w:trPr>
          <w:trHeight w:val="567"/>
        </w:trPr>
        <w:tc>
          <w:tcPr>
            <w:cnfStyle w:val="001000000000" w:firstRow="0" w:lastRow="0" w:firstColumn="1" w:lastColumn="0" w:oddVBand="0" w:evenVBand="0" w:oddHBand="0" w:evenHBand="0" w:firstRowFirstColumn="0" w:firstRowLastColumn="0" w:lastRowFirstColumn="0" w:lastRowLastColumn="0"/>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1E62D3" w14:textId="77777777" w:rsidR="001E4AFE" w:rsidRPr="001E4AFE" w:rsidRDefault="001E4AFE" w:rsidP="008D2DCE">
            <w:pPr>
              <w:pStyle w:val="Rodetekst"/>
              <w:rPr>
                <w:rFonts w:ascii="IBM Plex Mono" w:hAnsi="IBM Plex Mono" w:cs="Arial"/>
                <w:noProof w:val="0"/>
                <w:color w:val="auto"/>
                <w:sz w:val="18"/>
                <w:szCs w:val="18"/>
              </w:rPr>
            </w:pPr>
            <w:r w:rsidRPr="001E4AFE">
              <w:rPr>
                <w:rFonts w:ascii="IBM Plex Mono" w:hAnsi="IBM Plex Mono" w:cs="Arial"/>
                <w:noProof w:val="0"/>
                <w:color w:val="auto"/>
                <w:sz w:val="18"/>
                <w:szCs w:val="18"/>
              </w:rPr>
              <w:t>Akkoord toetsingscommissie</w:t>
            </w:r>
          </w:p>
        </w:tc>
        <w:tc>
          <w:tcPr>
            <w:tcW w:w="4107" w:type="dxa"/>
            <w:tcBorders>
              <w:top w:val="single" w:sz="4" w:space="0" w:color="auto"/>
              <w:left w:val="single" w:sz="4" w:space="0" w:color="auto"/>
              <w:bottom w:val="single" w:sz="4" w:space="0" w:color="auto"/>
              <w:right w:val="single" w:sz="4" w:space="0" w:color="auto"/>
            </w:tcBorders>
            <w:shd w:val="clear" w:color="auto" w:fill="auto"/>
          </w:tcPr>
          <w:p w14:paraId="00C1FCD7" w14:textId="77777777" w:rsidR="001E4AFE" w:rsidRPr="001E4AFE" w:rsidRDefault="001E4AFE" w:rsidP="008D2DCE">
            <w:pPr>
              <w:cnfStyle w:val="000000000000" w:firstRow="0" w:lastRow="0" w:firstColumn="0" w:lastColumn="0" w:oddVBand="0" w:evenVBand="0" w:oddHBand="0" w:evenHBand="0" w:firstRowFirstColumn="0" w:firstRowLastColumn="0" w:lastRowFirstColumn="0" w:lastRowLastColumn="0"/>
              <w:rPr>
                <w:rFonts w:ascii="IBM Plex Mono" w:hAnsi="IBM Plex Mono" w:cs="Arial"/>
                <w:sz w:val="18"/>
                <w:szCs w:val="18"/>
              </w:rPr>
            </w:pPr>
          </w:p>
        </w:tc>
      </w:tr>
    </w:tbl>
    <w:p w14:paraId="7A608D66" w14:textId="77777777" w:rsidR="001E4AFE" w:rsidRPr="001E4AFE" w:rsidRDefault="001E4AFE" w:rsidP="001E4AFE">
      <w:pPr>
        <w:rPr>
          <w:rFonts w:ascii="IBM Plex Mono" w:hAnsi="IBM Plex Mono"/>
          <w:sz w:val="18"/>
          <w:szCs w:val="18"/>
        </w:rPr>
      </w:pPr>
    </w:p>
    <w:p w14:paraId="651D88F6" w14:textId="77777777" w:rsidR="001E4AFE" w:rsidRPr="001E4AFE" w:rsidRDefault="001E4AFE" w:rsidP="001E4AFE">
      <w:pPr>
        <w:rPr>
          <w:rFonts w:ascii="IBM Plex Mono" w:hAnsi="IBM Plex Mono"/>
          <w:sz w:val="18"/>
          <w:szCs w:val="18"/>
        </w:rPr>
      </w:pPr>
    </w:p>
    <w:p w14:paraId="391C3430" w14:textId="77777777" w:rsidR="001E4AFE" w:rsidRPr="001E4AFE" w:rsidRDefault="001E4AFE" w:rsidP="001E4AFE">
      <w:pPr>
        <w:rPr>
          <w:rFonts w:ascii="IBM Plex Mono" w:hAnsi="IBM Plex Mono"/>
          <w:sz w:val="18"/>
          <w:szCs w:val="18"/>
        </w:rPr>
      </w:pPr>
    </w:p>
    <w:p w14:paraId="0A0AE1B8" w14:textId="77777777" w:rsidR="001E4AFE" w:rsidRPr="001E4AFE" w:rsidRDefault="001E4AFE" w:rsidP="001E4AFE">
      <w:pPr>
        <w:ind w:left="-567"/>
        <w:rPr>
          <w:rFonts w:ascii="IBM Plex Mono" w:hAnsi="IBM Plex Mono" w:cs="Arial"/>
          <w:b/>
          <w:sz w:val="18"/>
          <w:szCs w:val="18"/>
        </w:rPr>
      </w:pPr>
      <w:bookmarkStart w:id="26" w:name="_Toc370808122"/>
      <w:bookmarkStart w:id="27" w:name="_Toc370811126"/>
    </w:p>
    <w:p w14:paraId="5E81FFDF" w14:textId="19F1419A" w:rsidR="001E4AFE" w:rsidRPr="00E81308" w:rsidRDefault="00E6333D" w:rsidP="001E4AFE">
      <w:pPr>
        <w:ind w:left="-567"/>
        <w:rPr>
          <w:rFonts w:ascii="Norwester" w:hAnsi="Norwester"/>
          <w:color w:val="ED7D31" w:themeColor="accent2"/>
          <w:sz w:val="28"/>
          <w:szCs w:val="28"/>
          <w:lang w:val="nl-NL"/>
        </w:rPr>
      </w:pPr>
      <w:r>
        <w:rPr>
          <w:rFonts w:ascii="Norwester" w:hAnsi="Norwester" w:cs="Arial"/>
          <w:b/>
          <w:color w:val="ED7D31" w:themeColor="accent2"/>
          <w:sz w:val="28"/>
          <w:szCs w:val="28"/>
          <w:lang w:val="nl-NL"/>
        </w:rPr>
        <w:lastRenderedPageBreak/>
        <w:t>V</w:t>
      </w:r>
      <w:r w:rsidR="001E4AFE" w:rsidRPr="00E81308">
        <w:rPr>
          <w:rFonts w:ascii="Norwester" w:hAnsi="Norwester" w:cs="Arial"/>
          <w:b/>
          <w:color w:val="ED7D31" w:themeColor="accent2"/>
          <w:sz w:val="28"/>
          <w:szCs w:val="28"/>
          <w:lang w:val="nl-NL"/>
        </w:rPr>
        <w:t>oorbeelden voor toelichting beoordelingscriteria PVB 2.2</w:t>
      </w:r>
      <w:bookmarkEnd w:id="26"/>
      <w:bookmarkEnd w:id="27"/>
      <w:r w:rsidR="001E4AFE" w:rsidRPr="00E81308">
        <w:rPr>
          <w:rFonts w:ascii="Norwester" w:hAnsi="Norwester" w:cs="Arial"/>
          <w:b/>
          <w:color w:val="ED7D31" w:themeColor="accent2"/>
          <w:sz w:val="28"/>
          <w:szCs w:val="28"/>
          <w:lang w:val="nl-NL"/>
        </w:rPr>
        <w:t xml:space="preserve"> - portfoliobeoordeling</w:t>
      </w:r>
    </w:p>
    <w:tbl>
      <w:tblPr>
        <w:tblW w:w="540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581"/>
        <w:gridCol w:w="10067"/>
      </w:tblGrid>
      <w:tr w:rsidR="001E4AFE" w:rsidRPr="00945686" w14:paraId="49E3AB49" w14:textId="77777777" w:rsidTr="008D2DCE">
        <w:trPr>
          <w:trHeight w:val="205"/>
        </w:trPr>
        <w:tc>
          <w:tcPr>
            <w:tcW w:w="5000" w:type="pct"/>
            <w:gridSpan w:val="2"/>
            <w:shd w:val="clear" w:color="auto" w:fill="auto"/>
            <w:vAlign w:val="center"/>
          </w:tcPr>
          <w:p w14:paraId="3C41F869" w14:textId="77777777" w:rsidR="001E4AFE" w:rsidRPr="00E81308" w:rsidRDefault="001E4AFE" w:rsidP="008D2DCE">
            <w:pPr>
              <w:spacing w:line="240" w:lineRule="auto"/>
              <w:rPr>
                <w:rFonts w:ascii="Norwester" w:hAnsi="Norwester" w:cs="Arial"/>
                <w:color w:val="000000"/>
                <w:lang w:val="nl-NL"/>
              </w:rPr>
            </w:pPr>
            <w:r w:rsidRPr="00E81308">
              <w:rPr>
                <w:rFonts w:ascii="Norwester" w:hAnsi="Norwester" w:cs="Arial"/>
                <w:b/>
                <w:color w:val="000000"/>
                <w:lang w:val="nl-NL"/>
              </w:rPr>
              <w:t xml:space="preserve">Werkproces 2.2.1 </w:t>
            </w:r>
            <w:r w:rsidRPr="00E81308">
              <w:rPr>
                <w:rFonts w:ascii="Norwester" w:hAnsi="Norwester" w:cs="Arial"/>
                <w:b/>
                <w:color w:val="000000" w:themeColor="text1"/>
                <w:lang w:val="nl-NL"/>
              </w:rPr>
              <w:t>Begeleidt 3X3 spelers bij ontwikkeling life skills</w:t>
            </w:r>
          </w:p>
        </w:tc>
      </w:tr>
      <w:tr w:rsidR="001E4AFE" w:rsidRPr="00945686" w14:paraId="7D177425" w14:textId="77777777" w:rsidTr="008D2DCE">
        <w:trPr>
          <w:trHeight w:val="567"/>
        </w:trPr>
        <w:tc>
          <w:tcPr>
            <w:tcW w:w="273" w:type="pct"/>
            <w:shd w:val="clear" w:color="auto" w:fill="FFFFFF" w:themeFill="background1"/>
            <w:vAlign w:val="center"/>
          </w:tcPr>
          <w:p w14:paraId="3E2EF2E0"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1</w:t>
            </w:r>
          </w:p>
        </w:tc>
        <w:tc>
          <w:tcPr>
            <w:tcW w:w="4727" w:type="pct"/>
            <w:shd w:val="clear" w:color="auto" w:fill="FFFFFF" w:themeFill="background1"/>
          </w:tcPr>
          <w:p w14:paraId="2A284FAC" w14:textId="77777777" w:rsidR="001E4AFE" w:rsidRPr="00E81308" w:rsidRDefault="001E4AFE" w:rsidP="008D2DCE">
            <w:pPr>
              <w:rPr>
                <w:rFonts w:ascii="IBM Plex Mono" w:hAnsi="IBM Plex Mono" w:cs="Arial"/>
                <w:i/>
                <w:sz w:val="18"/>
                <w:szCs w:val="18"/>
                <w:lang w:val="nl-NL"/>
              </w:rPr>
            </w:pPr>
            <w:r w:rsidRPr="00E81308">
              <w:rPr>
                <w:rFonts w:ascii="IBM Plex Mono" w:hAnsi="IBM Plex Mono" w:cs="Arial"/>
                <w:b/>
                <w:sz w:val="18"/>
                <w:szCs w:val="18"/>
                <w:lang w:val="nl-NL"/>
              </w:rPr>
              <w:t>Luistert naar sporters</w:t>
            </w:r>
            <w:r w:rsidRPr="00E81308">
              <w:rPr>
                <w:rFonts w:ascii="IBM Plex Mono" w:hAnsi="IBM Plex Mono" w:cs="Arial"/>
                <w:i/>
                <w:sz w:val="18"/>
                <w:szCs w:val="18"/>
                <w:lang w:val="nl-NL"/>
              </w:rPr>
              <w:t xml:space="preserve"> </w:t>
            </w:r>
          </w:p>
          <w:p w14:paraId="67853A38" w14:textId="77777777" w:rsidR="001E4AFE" w:rsidRPr="00E81308" w:rsidRDefault="001E4AFE" w:rsidP="008D2DCE">
            <w:pPr>
              <w:rPr>
                <w:rFonts w:ascii="IBM Plex Mono" w:hAnsi="IBM Plex Mono" w:cs="Arial"/>
                <w:sz w:val="18"/>
                <w:szCs w:val="18"/>
                <w:lang w:val="nl-NL"/>
              </w:rPr>
            </w:pPr>
            <w:r w:rsidRPr="00E81308">
              <w:rPr>
                <w:rFonts w:ascii="IBM Plex Mono" w:hAnsi="IBM Plex Mono" w:cs="Arial"/>
                <w:sz w:val="18"/>
                <w:szCs w:val="18"/>
                <w:lang w:val="nl-NL"/>
              </w:rPr>
              <w:t xml:space="preserve">De 3X3 Leader geeft de sporters ruim de gelegenheid om iets te zeggen. De 3X3 Leader reageert hierop op </w:t>
            </w:r>
            <w:r w:rsidRPr="00E81308">
              <w:rPr>
                <w:rFonts w:ascii="IBM Plex Mono" w:hAnsi="IBM Plex Mono" w:cs="Arial"/>
                <w:i/>
                <w:sz w:val="18"/>
                <w:szCs w:val="18"/>
                <w:lang w:val="nl-NL"/>
              </w:rPr>
              <w:t xml:space="preserve">positieve / constructieve wijze </w:t>
            </w:r>
            <w:r w:rsidRPr="00E81308">
              <w:rPr>
                <w:rFonts w:ascii="IBM Plex Mono" w:hAnsi="IBM Plex Mono" w:cs="Arial"/>
                <w:sz w:val="18"/>
                <w:szCs w:val="18"/>
                <w:lang w:val="nl-NL"/>
              </w:rPr>
              <w:t>door aan te geven wat hij doet met deze informatie.</w:t>
            </w:r>
          </w:p>
        </w:tc>
      </w:tr>
      <w:tr w:rsidR="001E4AFE" w:rsidRPr="00945686" w14:paraId="712052F7" w14:textId="77777777" w:rsidTr="008D2DCE">
        <w:trPr>
          <w:trHeight w:val="567"/>
        </w:trPr>
        <w:tc>
          <w:tcPr>
            <w:tcW w:w="273" w:type="pct"/>
            <w:shd w:val="clear" w:color="auto" w:fill="FFFFFF" w:themeFill="background1"/>
            <w:vAlign w:val="center"/>
          </w:tcPr>
          <w:p w14:paraId="07CFAEAC"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2</w:t>
            </w:r>
          </w:p>
        </w:tc>
        <w:tc>
          <w:tcPr>
            <w:tcW w:w="4727" w:type="pct"/>
            <w:shd w:val="clear" w:color="auto" w:fill="FFFFFF" w:themeFill="background1"/>
          </w:tcPr>
          <w:p w14:paraId="456CC072" w14:textId="77777777" w:rsidR="001E4AFE" w:rsidRPr="00E81308" w:rsidRDefault="001E4AFE" w:rsidP="008D2DCE">
            <w:pPr>
              <w:rPr>
                <w:rFonts w:ascii="IBM Plex Mono" w:hAnsi="IBM Plex Mono" w:cs="Arial"/>
                <w:i/>
                <w:sz w:val="18"/>
                <w:szCs w:val="18"/>
                <w:lang w:val="nl-NL"/>
              </w:rPr>
            </w:pPr>
            <w:r w:rsidRPr="00E81308">
              <w:rPr>
                <w:rFonts w:ascii="IBM Plex Mono" w:hAnsi="IBM Plex Mono" w:cs="Arial"/>
                <w:b/>
                <w:sz w:val="18"/>
                <w:szCs w:val="18"/>
                <w:lang w:val="nl-NL"/>
              </w:rPr>
              <w:t>Spreekt sporters aan op hun (sport)gedrag</w:t>
            </w:r>
            <w:r w:rsidRPr="00E81308">
              <w:rPr>
                <w:rFonts w:ascii="IBM Plex Mono" w:hAnsi="IBM Plex Mono" w:cs="Arial"/>
                <w:i/>
                <w:sz w:val="18"/>
                <w:szCs w:val="18"/>
                <w:lang w:val="nl-NL"/>
              </w:rPr>
              <w:t xml:space="preserve"> </w:t>
            </w:r>
          </w:p>
          <w:p w14:paraId="781FA596" w14:textId="77777777" w:rsidR="001E4AFE" w:rsidRPr="00E81308" w:rsidRDefault="001E4AFE" w:rsidP="008D2DCE">
            <w:pPr>
              <w:rPr>
                <w:rFonts w:ascii="IBM Plex Mono" w:hAnsi="IBM Plex Mono" w:cs="Arial"/>
                <w:sz w:val="18"/>
                <w:szCs w:val="18"/>
                <w:lang w:val="nl-NL"/>
              </w:rPr>
            </w:pPr>
            <w:r w:rsidRPr="00E81308">
              <w:rPr>
                <w:rFonts w:ascii="IBM Plex Mono" w:hAnsi="IBM Plex Mono" w:cs="Arial"/>
                <w:sz w:val="18"/>
                <w:szCs w:val="18"/>
                <w:lang w:val="nl-NL"/>
              </w:rPr>
              <w:t>De 3X3 Leader spreekt sporters op hun gedragingen aan, wanneer hierdoor de veiligheid van andere sporters in het gedrang komt. Dat kan bijvoorbeeld zijn door pesterijen, negatieve opmerkingen naar elkaar, maar ook wanneer sporters de opdrachten niet opvolgen of sporters geen sportief en respectvol gedrag naar elkaar tonen.</w:t>
            </w:r>
          </w:p>
        </w:tc>
      </w:tr>
      <w:tr w:rsidR="001E4AFE" w:rsidRPr="00945686" w14:paraId="6C9E01BA" w14:textId="77777777" w:rsidTr="008D2DCE">
        <w:trPr>
          <w:trHeight w:val="567"/>
        </w:trPr>
        <w:tc>
          <w:tcPr>
            <w:tcW w:w="273" w:type="pct"/>
            <w:shd w:val="clear" w:color="auto" w:fill="FFFFFF" w:themeFill="background1"/>
            <w:vAlign w:val="center"/>
          </w:tcPr>
          <w:p w14:paraId="001BC818"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3</w:t>
            </w:r>
          </w:p>
        </w:tc>
        <w:tc>
          <w:tcPr>
            <w:tcW w:w="4727" w:type="pct"/>
            <w:shd w:val="clear" w:color="auto" w:fill="FFFFFF" w:themeFill="background1"/>
          </w:tcPr>
          <w:p w14:paraId="44D7E5A9"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Bewaakt (en ziet toe op) hygiëne en verzorging</w:t>
            </w:r>
          </w:p>
          <w:p w14:paraId="29924CEE" w14:textId="77777777" w:rsidR="001E4AFE" w:rsidRPr="00E81308" w:rsidRDefault="001E4AFE" w:rsidP="008D2DCE">
            <w:pPr>
              <w:spacing w:line="240" w:lineRule="auto"/>
              <w:rPr>
                <w:rFonts w:ascii="IBM Plex Mono" w:hAnsi="IBM Plex Mono" w:cs="Arial"/>
                <w:sz w:val="18"/>
                <w:szCs w:val="18"/>
                <w:lang w:val="nl-NL"/>
              </w:rPr>
            </w:pPr>
            <w:r w:rsidRPr="00E81308">
              <w:rPr>
                <w:rFonts w:ascii="IBM Plex Mono" w:hAnsi="IBM Plex Mono" w:cs="Arial"/>
                <w:sz w:val="18"/>
                <w:szCs w:val="18"/>
                <w:lang w:val="nl-NL"/>
              </w:rPr>
              <w:t>Ziet toe op dragen geschikte kleding en schoeisel door spelers tijdens de wedstrijd. Ziet toe op hygiëne bevorderend gedrag (spelers douchen na afloop) Kijkt ook na de wedstrijd of er geen spullen of rotzooi zijn achtergebleven rond de spelersbank of in de kleedkamer</w:t>
            </w:r>
          </w:p>
        </w:tc>
      </w:tr>
      <w:tr w:rsidR="001E4AFE" w:rsidRPr="00945686" w14:paraId="20C13DCB" w14:textId="77777777" w:rsidTr="008D2DCE">
        <w:trPr>
          <w:trHeight w:val="567"/>
        </w:trPr>
        <w:tc>
          <w:tcPr>
            <w:tcW w:w="273" w:type="pct"/>
            <w:shd w:val="clear" w:color="auto" w:fill="FFFFFF" w:themeFill="background1"/>
            <w:vAlign w:val="center"/>
          </w:tcPr>
          <w:p w14:paraId="04B5306A"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4</w:t>
            </w:r>
          </w:p>
        </w:tc>
        <w:tc>
          <w:tcPr>
            <w:tcW w:w="4727" w:type="pct"/>
            <w:shd w:val="clear" w:color="auto" w:fill="FFFFFF" w:themeFill="background1"/>
          </w:tcPr>
          <w:p w14:paraId="360EFF17"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 xml:space="preserve">Bewaakt (en ziet toe op) veiligheid en handelt in geval van noodsituatie (ongeluk) </w:t>
            </w:r>
          </w:p>
          <w:p w14:paraId="785CF21D"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bCs/>
                <w:sz w:val="18"/>
                <w:szCs w:val="18"/>
                <w:lang w:val="nl-NL"/>
              </w:rPr>
              <w:t>Le</w:t>
            </w:r>
            <w:r w:rsidRPr="00E81308">
              <w:rPr>
                <w:rFonts w:ascii="IBM Plex Mono" w:hAnsi="IBM Plex Mono" w:cs="Arial"/>
                <w:sz w:val="18"/>
                <w:szCs w:val="18"/>
                <w:lang w:val="nl-NL"/>
              </w:rPr>
              <w:t>t op overbodige ballen en ander materiaal in de zaal (b.v. positie tribunes, reclameborden, jurytafel). Tevens</w:t>
            </w:r>
            <w:r w:rsidRPr="00E81308">
              <w:rPr>
                <w:rFonts w:ascii="IBM Plex Mono" w:hAnsi="IBM Plex Mono" w:cs="Arial"/>
                <w:b/>
                <w:bCs/>
                <w:sz w:val="18"/>
                <w:szCs w:val="18"/>
                <w:lang w:val="nl-NL"/>
              </w:rPr>
              <w:t xml:space="preserve"> </w:t>
            </w:r>
            <w:r w:rsidRPr="00E81308">
              <w:rPr>
                <w:rFonts w:ascii="IBM Plex Mono" w:hAnsi="IBM Plex Mono" w:cs="Arial"/>
                <w:sz w:val="18"/>
                <w:szCs w:val="18"/>
                <w:lang w:val="nl-NL"/>
              </w:rPr>
              <w:t>het goed zitten van kleding en schoeisel bij de spelers (denk aan: oorbellen, ringen)</w:t>
            </w:r>
            <w:r w:rsidRPr="00E81308">
              <w:rPr>
                <w:rFonts w:ascii="IBM Plex Mono" w:hAnsi="IBM Plex Mono" w:cs="Arial"/>
                <w:b/>
                <w:bCs/>
                <w:sz w:val="18"/>
                <w:szCs w:val="18"/>
                <w:lang w:val="nl-NL"/>
              </w:rPr>
              <w:t>. B</w:t>
            </w:r>
            <w:r w:rsidRPr="00E81308">
              <w:rPr>
                <w:rFonts w:ascii="IBM Plex Mono" w:hAnsi="IBM Plex Mono" w:cs="Arial"/>
                <w:sz w:val="18"/>
                <w:szCs w:val="18"/>
                <w:lang w:val="nl-NL"/>
              </w:rPr>
              <w:t>eschikt over EHBO-materialen (b.v. pleisters, tape, ice pack)</w:t>
            </w:r>
          </w:p>
        </w:tc>
      </w:tr>
      <w:tr w:rsidR="001E4AFE" w:rsidRPr="00945686" w14:paraId="5BEA9FD9" w14:textId="77777777" w:rsidTr="008D2DCE">
        <w:trPr>
          <w:trHeight w:val="567"/>
        </w:trPr>
        <w:tc>
          <w:tcPr>
            <w:tcW w:w="273" w:type="pct"/>
            <w:shd w:val="clear" w:color="auto" w:fill="FFFFFF" w:themeFill="background1"/>
            <w:vAlign w:val="center"/>
          </w:tcPr>
          <w:p w14:paraId="306C66F2"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5</w:t>
            </w:r>
          </w:p>
        </w:tc>
        <w:tc>
          <w:tcPr>
            <w:tcW w:w="4727" w:type="pct"/>
            <w:shd w:val="clear" w:color="auto" w:fill="FFFFFF" w:themeFill="background1"/>
          </w:tcPr>
          <w:p w14:paraId="49B60F5B" w14:textId="77777777" w:rsidR="001E4AFE" w:rsidRPr="00E81308" w:rsidRDefault="001E4AFE" w:rsidP="008D2DCE">
            <w:pPr>
              <w:autoSpaceDE w:val="0"/>
              <w:autoSpaceDN w:val="0"/>
              <w:adjustRightInd w:val="0"/>
              <w:rPr>
                <w:rFonts w:ascii="IBM Plex Mono" w:hAnsi="IBM Plex Mono" w:cs="Arial"/>
                <w:i/>
                <w:sz w:val="18"/>
                <w:szCs w:val="18"/>
                <w:lang w:val="nl-NL"/>
              </w:rPr>
            </w:pPr>
            <w:r w:rsidRPr="00E81308">
              <w:rPr>
                <w:rFonts w:ascii="IBM Plex Mono" w:hAnsi="IBM Plex Mono" w:cs="Arial"/>
                <w:b/>
                <w:sz w:val="18"/>
                <w:szCs w:val="18"/>
                <w:lang w:val="nl-NL"/>
              </w:rPr>
              <w:t>Zorgt dat sporters zich aan de regels houden</w:t>
            </w:r>
            <w:r w:rsidRPr="00E81308">
              <w:rPr>
                <w:rFonts w:ascii="IBM Plex Mono" w:hAnsi="IBM Plex Mono" w:cs="Arial"/>
                <w:i/>
                <w:sz w:val="18"/>
                <w:szCs w:val="18"/>
                <w:lang w:val="nl-NL"/>
              </w:rPr>
              <w:t xml:space="preserve"> </w:t>
            </w:r>
          </w:p>
          <w:p w14:paraId="6877EDCC" w14:textId="77777777" w:rsidR="001E4AFE" w:rsidRPr="00E81308" w:rsidRDefault="001E4AFE" w:rsidP="008D2DCE">
            <w:pPr>
              <w:autoSpaceDE w:val="0"/>
              <w:autoSpaceDN w:val="0"/>
              <w:adjustRightInd w:val="0"/>
              <w:rPr>
                <w:rFonts w:ascii="IBM Plex Mono" w:hAnsi="IBM Plex Mono" w:cs="Arial"/>
                <w:sz w:val="18"/>
                <w:szCs w:val="18"/>
                <w:lang w:val="nl-NL"/>
              </w:rPr>
            </w:pPr>
            <w:r w:rsidRPr="00E81308">
              <w:rPr>
                <w:rFonts w:ascii="IBM Plex Mono" w:hAnsi="IBM Plex Mono" w:cs="Arial"/>
                <w:sz w:val="18"/>
                <w:szCs w:val="18"/>
                <w:lang w:val="nl-NL"/>
              </w:rPr>
              <w:t xml:space="preserve">De 3X3 Leader maakt de sporters zich ervan bewust dat ze een voorbeeldfunctie hebben. De 3X3 Leader geeft hen een goed beeld van het daarbij gewenste gedrag en de geldende regels. De 3X3 Leader draagt hen op conform het gewenste gedrag en de geldende regels te handelen. </w:t>
            </w:r>
          </w:p>
        </w:tc>
      </w:tr>
      <w:tr w:rsidR="001E4AFE" w:rsidRPr="00945686" w14:paraId="473C6584" w14:textId="77777777" w:rsidTr="008D2DCE">
        <w:trPr>
          <w:trHeight w:val="567"/>
        </w:trPr>
        <w:tc>
          <w:tcPr>
            <w:tcW w:w="273" w:type="pct"/>
            <w:shd w:val="clear" w:color="auto" w:fill="FFFFFF" w:themeFill="background1"/>
            <w:vAlign w:val="center"/>
          </w:tcPr>
          <w:p w14:paraId="53032185"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6</w:t>
            </w:r>
          </w:p>
        </w:tc>
        <w:tc>
          <w:tcPr>
            <w:tcW w:w="4727" w:type="pct"/>
            <w:shd w:val="clear" w:color="auto" w:fill="FFFFFF" w:themeFill="background1"/>
          </w:tcPr>
          <w:p w14:paraId="3A29D56A" w14:textId="77777777" w:rsidR="001E4AFE" w:rsidRPr="00E81308" w:rsidRDefault="001E4AFE" w:rsidP="008D2DCE">
            <w:pPr>
              <w:rPr>
                <w:rFonts w:ascii="IBM Plex Mono" w:hAnsi="IBM Plex Mono" w:cs="Arial"/>
                <w:i/>
                <w:sz w:val="18"/>
                <w:szCs w:val="18"/>
                <w:lang w:val="nl-NL"/>
              </w:rPr>
            </w:pPr>
            <w:r w:rsidRPr="00E81308">
              <w:rPr>
                <w:rFonts w:ascii="IBM Plex Mono" w:hAnsi="IBM Plex Mono" w:cs="Arial"/>
                <w:b/>
                <w:sz w:val="18"/>
                <w:szCs w:val="18"/>
                <w:lang w:val="nl-NL"/>
              </w:rPr>
              <w:t>Gaat sportief en respectvol om met alle betrokkenen</w:t>
            </w:r>
            <w:r w:rsidRPr="00E81308">
              <w:rPr>
                <w:rFonts w:ascii="IBM Plex Mono" w:hAnsi="IBM Plex Mono" w:cs="Arial"/>
                <w:i/>
                <w:sz w:val="18"/>
                <w:szCs w:val="18"/>
                <w:lang w:val="nl-NL"/>
              </w:rPr>
              <w:t xml:space="preserve"> </w:t>
            </w:r>
          </w:p>
          <w:p w14:paraId="71ED2523" w14:textId="77777777" w:rsidR="001E4AFE" w:rsidRPr="00E81308" w:rsidRDefault="001E4AFE" w:rsidP="008D2DCE">
            <w:pPr>
              <w:spacing w:line="240" w:lineRule="auto"/>
              <w:rPr>
                <w:rFonts w:ascii="IBM Plex Mono" w:hAnsi="IBM Plex Mono" w:cs="Arial"/>
                <w:sz w:val="18"/>
                <w:szCs w:val="18"/>
                <w:lang w:val="nl-NL"/>
              </w:rPr>
            </w:pPr>
            <w:r w:rsidRPr="00E81308">
              <w:rPr>
                <w:rFonts w:ascii="IBM Plex Mono" w:hAnsi="IBM Plex Mono" w:cs="Arial"/>
                <w:sz w:val="18"/>
                <w:szCs w:val="18"/>
                <w:lang w:val="nl-NL"/>
              </w:rPr>
              <w:t xml:space="preserve">De 3X3 Leader heeft duidelijke richtlijnen gegeven aan de betrokkenen voor sportief en respectvol gedrag, wat zij kunnen verwachten en waar zij hem op mogen aanspreken als dit niet gebeurt. Voorbeelden: </w:t>
            </w:r>
          </w:p>
          <w:p w14:paraId="31B6A38E" w14:textId="77777777" w:rsidR="001E4AFE" w:rsidRPr="00E81308" w:rsidRDefault="001E4AFE" w:rsidP="008D2DCE">
            <w:pPr>
              <w:spacing w:line="240" w:lineRule="auto"/>
              <w:rPr>
                <w:rFonts w:ascii="IBM Plex Mono" w:hAnsi="IBM Plex Mono" w:cs="Arial"/>
                <w:sz w:val="18"/>
                <w:szCs w:val="18"/>
                <w:lang w:val="nl-NL"/>
              </w:rPr>
            </w:pPr>
            <w:r w:rsidRPr="00E81308">
              <w:rPr>
                <w:rFonts w:ascii="IBM Plex Mono" w:hAnsi="IBM Plex Mono" w:cs="Arial"/>
                <w:i/>
                <w:sz w:val="18"/>
                <w:szCs w:val="18"/>
                <w:u w:val="single"/>
                <w:lang w:val="nl-NL"/>
              </w:rPr>
              <w:t xml:space="preserve">Voor de wedstrijd </w:t>
            </w:r>
            <w:r w:rsidRPr="00E81308">
              <w:rPr>
                <w:rFonts w:ascii="IBM Plex Mono" w:hAnsi="IBM Plex Mono" w:cs="Arial"/>
                <w:sz w:val="18"/>
                <w:szCs w:val="18"/>
                <w:lang w:val="nl-NL"/>
              </w:rPr>
              <w:t>Begroet duidelijk zichtbaar en/of hoorbaar het eigen team, hetzij als groep, hetzij ieder individueel (hangt mede af van de wijze van samenkomen). Begroet persoonlijk de collega-coach van de tegenpartij (bv. geeft een hand, maakt een praatje met de 3X3 Leader o.i.d.). Begroet persoonlijk duidelijk zichtbaar de overige begeleiders van de tegenpartij c.q. de aanvoerder of het gehele team (bv. geeft hand of steekt groetend hand op o.i.d.). Geeft de officials een hand (minimaal de scheidsrechters, maar bij voorkeur ook de overige officials).</w:t>
            </w:r>
          </w:p>
          <w:p w14:paraId="46AD5188" w14:textId="77777777" w:rsidR="001E4AFE" w:rsidRPr="00E81308" w:rsidRDefault="001E4AFE" w:rsidP="008D2DCE">
            <w:pPr>
              <w:tabs>
                <w:tab w:val="left" w:pos="567"/>
                <w:tab w:val="left" w:pos="992"/>
              </w:tabs>
              <w:spacing w:line="240" w:lineRule="auto"/>
              <w:rPr>
                <w:rFonts w:ascii="IBM Plex Mono" w:hAnsi="IBM Plex Mono" w:cs="Arial"/>
                <w:sz w:val="18"/>
                <w:szCs w:val="18"/>
                <w:lang w:val="nl-NL"/>
              </w:rPr>
            </w:pPr>
            <w:r w:rsidRPr="00E81308">
              <w:rPr>
                <w:rFonts w:ascii="IBM Plex Mono" w:hAnsi="IBM Plex Mono" w:cs="Arial"/>
                <w:i/>
                <w:sz w:val="18"/>
                <w:szCs w:val="18"/>
                <w:u w:val="single"/>
                <w:lang w:val="nl-NL"/>
              </w:rPr>
              <w:t xml:space="preserve">Tijdens de wedstrijd </w:t>
            </w:r>
            <w:r w:rsidRPr="00E81308">
              <w:rPr>
                <w:rFonts w:ascii="IBM Plex Mono" w:hAnsi="IBM Plex Mono" w:cs="Arial"/>
                <w:sz w:val="18"/>
                <w:szCs w:val="18"/>
                <w:lang w:val="nl-NL"/>
              </w:rPr>
              <w:t>Laat sportief gedrag zien (houding, gebaren, verbale reacties e.d.).  Laat gedrag zien, waaruit betrokkenheid blijkt (verbaal, non-verbaal). Laat actief gedrag zien (bv. ingrijpen, langs het veld coachen, wisselsporters erbij betrekken e.d.).</w:t>
            </w:r>
          </w:p>
          <w:p w14:paraId="021DAB2C" w14:textId="77777777" w:rsidR="001E4AFE" w:rsidRPr="00E81308" w:rsidRDefault="001E4AFE" w:rsidP="008D2DCE">
            <w:pPr>
              <w:tabs>
                <w:tab w:val="left" w:pos="567"/>
                <w:tab w:val="left" w:pos="992"/>
              </w:tabs>
              <w:spacing w:line="240" w:lineRule="auto"/>
              <w:rPr>
                <w:rFonts w:ascii="IBM Plex Mono" w:hAnsi="IBM Plex Mono" w:cs="Arial"/>
                <w:sz w:val="18"/>
                <w:szCs w:val="18"/>
                <w:lang w:val="nl-NL"/>
              </w:rPr>
            </w:pPr>
            <w:r w:rsidRPr="00E81308">
              <w:rPr>
                <w:rFonts w:ascii="IBM Plex Mono" w:hAnsi="IBM Plex Mono" w:cs="Arial"/>
                <w:i/>
                <w:sz w:val="18"/>
                <w:szCs w:val="18"/>
                <w:u w:val="single"/>
                <w:lang w:val="nl-NL"/>
              </w:rPr>
              <w:t xml:space="preserve">Na de wedstrijd </w:t>
            </w:r>
            <w:r w:rsidRPr="00E81308">
              <w:rPr>
                <w:rFonts w:ascii="IBM Plex Mono" w:hAnsi="IBM Plex Mono" w:cs="Arial"/>
                <w:sz w:val="18"/>
                <w:szCs w:val="18"/>
                <w:lang w:val="nl-NL"/>
              </w:rPr>
              <w:t xml:space="preserve">Laat zijn team de tegenstanders een hand geven ter afsluiting. Geeft zelf officials en collega-coach van de tegenpartij de hand. Deelt mee of en zo ja, waar en hoe laat, een nabespreking wordt gehouden met het team. Zorgt ervoor dat het team gezamenlijk bij de afsluiting aanwezig is. Maakt evt. afspraken met het team over het vervolg op de </w:t>
            </w:r>
            <w:r w:rsidRPr="00E81308">
              <w:rPr>
                <w:rFonts w:ascii="IBM Plex Mono" w:hAnsi="IBM Plex Mono" w:cs="Arial"/>
                <w:sz w:val="18"/>
                <w:szCs w:val="18"/>
                <w:lang w:val="nl-NL"/>
              </w:rPr>
              <w:lastRenderedPageBreak/>
              <w:t>wedstrijd.</w:t>
            </w:r>
          </w:p>
        </w:tc>
      </w:tr>
      <w:tr w:rsidR="001E4AFE" w:rsidRPr="00945686" w14:paraId="3A3BE8DB" w14:textId="77777777" w:rsidTr="008D2DCE">
        <w:trPr>
          <w:trHeight w:val="567"/>
        </w:trPr>
        <w:tc>
          <w:tcPr>
            <w:tcW w:w="273" w:type="pct"/>
            <w:shd w:val="clear" w:color="auto" w:fill="FFFFFF" w:themeFill="background1"/>
            <w:vAlign w:val="center"/>
          </w:tcPr>
          <w:p w14:paraId="730F4B13"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lastRenderedPageBreak/>
              <w:t>7</w:t>
            </w:r>
          </w:p>
        </w:tc>
        <w:tc>
          <w:tcPr>
            <w:tcW w:w="4727" w:type="pct"/>
            <w:shd w:val="clear" w:color="auto" w:fill="FFFFFF" w:themeFill="background1"/>
          </w:tcPr>
          <w:p w14:paraId="2CC00BBE"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Benadert sporters op positieve wijze</w:t>
            </w:r>
          </w:p>
          <w:p w14:paraId="5E8F4AF8" w14:textId="77777777" w:rsidR="001E4AFE" w:rsidRPr="00E81308" w:rsidRDefault="001E4AFE" w:rsidP="008D2DCE">
            <w:pPr>
              <w:spacing w:line="240" w:lineRule="auto"/>
              <w:rPr>
                <w:rFonts w:ascii="IBM Plex Mono" w:hAnsi="IBM Plex Mono" w:cs="Arial"/>
                <w:sz w:val="18"/>
                <w:szCs w:val="18"/>
                <w:lang w:val="nl-NL"/>
              </w:rPr>
            </w:pPr>
            <w:r w:rsidRPr="00E81308">
              <w:rPr>
                <w:rFonts w:ascii="IBM Plex Mono" w:hAnsi="IBM Plex Mono" w:cs="Arial"/>
                <w:sz w:val="18"/>
                <w:szCs w:val="18"/>
                <w:lang w:val="nl-NL"/>
              </w:rPr>
              <w:t xml:space="preserve">De benadering van de 3X3 Leader past bij de leefwereld van de sporter. Hij stimuleert gewenst gedrag door zijn voorbeeldfunctie en laat de sporters positief met elkaar omgaan. </w:t>
            </w:r>
          </w:p>
        </w:tc>
      </w:tr>
      <w:tr w:rsidR="001E4AFE" w:rsidRPr="00945686" w14:paraId="649EFF35" w14:textId="77777777" w:rsidTr="008D2DCE">
        <w:trPr>
          <w:trHeight w:val="567"/>
        </w:trPr>
        <w:tc>
          <w:tcPr>
            <w:tcW w:w="273" w:type="pct"/>
            <w:shd w:val="clear" w:color="auto" w:fill="FFFFFF" w:themeFill="background1"/>
            <w:vAlign w:val="center"/>
          </w:tcPr>
          <w:p w14:paraId="2760EE74"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8</w:t>
            </w:r>
          </w:p>
        </w:tc>
        <w:tc>
          <w:tcPr>
            <w:tcW w:w="4727" w:type="pct"/>
            <w:shd w:val="clear" w:color="auto" w:fill="FFFFFF" w:themeFill="background1"/>
          </w:tcPr>
          <w:p w14:paraId="4CA8AA43"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Vangt sporters na afloop op</w:t>
            </w:r>
          </w:p>
          <w:p w14:paraId="7D98A92C" w14:textId="77777777" w:rsidR="001E4AFE" w:rsidRPr="00E81308" w:rsidRDefault="001E4AFE" w:rsidP="008D2DCE">
            <w:pPr>
              <w:spacing w:line="240" w:lineRule="auto"/>
              <w:rPr>
                <w:rFonts w:ascii="IBM Plex Mono" w:hAnsi="IBM Plex Mono" w:cs="Arial"/>
                <w:sz w:val="18"/>
                <w:szCs w:val="18"/>
                <w:lang w:val="nl-NL"/>
              </w:rPr>
            </w:pPr>
            <w:r w:rsidRPr="00E81308">
              <w:rPr>
                <w:rFonts w:ascii="IBM Plex Mono" w:hAnsi="IBM Plex Mono" w:cs="Arial"/>
                <w:b/>
                <w:bCs/>
                <w:sz w:val="18"/>
                <w:szCs w:val="18"/>
                <w:lang w:val="nl-NL"/>
              </w:rPr>
              <w:t>S</w:t>
            </w:r>
            <w:r w:rsidRPr="00E81308">
              <w:rPr>
                <w:rFonts w:ascii="IBM Plex Mono" w:hAnsi="IBM Plex Mono" w:cs="Arial"/>
                <w:sz w:val="18"/>
                <w:szCs w:val="18"/>
                <w:lang w:val="nl-NL"/>
              </w:rPr>
              <w:t>luit gezamenlijk de wedstrijd af (met een yell en/of korte nabespreking)</w:t>
            </w:r>
            <w:r w:rsidRPr="00E81308">
              <w:rPr>
                <w:rFonts w:ascii="IBM Plex Mono" w:hAnsi="IBM Plex Mono" w:cs="Arial"/>
                <w:b/>
                <w:bCs/>
                <w:sz w:val="18"/>
                <w:szCs w:val="18"/>
                <w:lang w:val="nl-NL"/>
              </w:rPr>
              <w:t>. L</w:t>
            </w:r>
            <w:r w:rsidRPr="00E81308">
              <w:rPr>
                <w:rFonts w:ascii="IBM Plex Mono" w:hAnsi="IBM Plex Mono" w:cs="Arial"/>
                <w:sz w:val="18"/>
                <w:szCs w:val="18"/>
                <w:lang w:val="nl-NL"/>
              </w:rPr>
              <w:t>evert een bijdrage aan de nabespreking</w:t>
            </w:r>
            <w:r w:rsidRPr="00E81308">
              <w:rPr>
                <w:rFonts w:ascii="IBM Plex Mono" w:hAnsi="IBM Plex Mono" w:cs="Arial"/>
                <w:b/>
                <w:bCs/>
                <w:sz w:val="18"/>
                <w:szCs w:val="18"/>
                <w:lang w:val="nl-NL"/>
              </w:rPr>
              <w:t>. G</w:t>
            </w:r>
            <w:r w:rsidRPr="00E81308">
              <w:rPr>
                <w:rFonts w:ascii="IBM Plex Mono" w:hAnsi="IBM Plex Mono" w:cs="Arial"/>
                <w:sz w:val="18"/>
                <w:szCs w:val="18"/>
                <w:lang w:val="nl-NL"/>
              </w:rPr>
              <w:t>eeft (individuele) spelers ruimte voor reacties op de wedstrijd</w:t>
            </w:r>
          </w:p>
        </w:tc>
      </w:tr>
      <w:tr w:rsidR="001E4AFE" w:rsidRPr="00945686" w14:paraId="358EAA41" w14:textId="77777777" w:rsidTr="008D2DCE">
        <w:trPr>
          <w:trHeight w:val="567"/>
        </w:trPr>
        <w:tc>
          <w:tcPr>
            <w:tcW w:w="273" w:type="pct"/>
            <w:shd w:val="clear" w:color="auto" w:fill="FFFFFF" w:themeFill="background1"/>
            <w:vAlign w:val="center"/>
          </w:tcPr>
          <w:p w14:paraId="42B188C4"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9</w:t>
            </w:r>
          </w:p>
        </w:tc>
        <w:tc>
          <w:tcPr>
            <w:tcW w:w="4727" w:type="pct"/>
            <w:shd w:val="clear" w:color="auto" w:fill="FFFFFF" w:themeFill="background1"/>
          </w:tcPr>
          <w:p w14:paraId="2FD8B25A"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 xml:space="preserve">Vertoont voorbeeldgedrag op en rond de sportlocatie </w:t>
            </w:r>
          </w:p>
          <w:p w14:paraId="273EF6CC" w14:textId="77777777" w:rsidR="001E4AFE" w:rsidRPr="00E81308" w:rsidRDefault="001E4AFE" w:rsidP="008D2DCE">
            <w:pPr>
              <w:spacing w:line="240" w:lineRule="auto"/>
              <w:rPr>
                <w:rFonts w:ascii="IBM Plex Mono" w:hAnsi="IBM Plex Mono" w:cs="Arial"/>
                <w:sz w:val="18"/>
                <w:szCs w:val="18"/>
                <w:lang w:val="nl-NL"/>
              </w:rPr>
            </w:pPr>
            <w:r w:rsidRPr="00E81308">
              <w:rPr>
                <w:rFonts w:ascii="IBM Plex Mono" w:hAnsi="IBM Plex Mono" w:cs="Arial"/>
                <w:sz w:val="18"/>
                <w:szCs w:val="18"/>
                <w:lang w:val="nl-NL"/>
              </w:rPr>
              <w:t>De 3X3 Leader is er zich van bewust dat hij als 3X3 Leader een voorbeeldfunctie heeft. De 3X3 Leader weet wat het gewenste gedrag is en draagt dit ook uit naar de sporters en de begeleiders. Daarbij handelt de 3X3 Leader naar de afspraken die gemaakt zijn over sportief en respectvol gedrag.</w:t>
            </w:r>
          </w:p>
        </w:tc>
      </w:tr>
      <w:tr w:rsidR="001E4AFE" w:rsidRPr="00945686" w14:paraId="59441600" w14:textId="77777777" w:rsidTr="008D2DCE">
        <w:trPr>
          <w:trHeight w:val="567"/>
        </w:trPr>
        <w:tc>
          <w:tcPr>
            <w:tcW w:w="273" w:type="pct"/>
            <w:shd w:val="clear" w:color="auto" w:fill="FFFFFF" w:themeFill="background1"/>
            <w:vAlign w:val="center"/>
          </w:tcPr>
          <w:p w14:paraId="3D2657A8"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10</w:t>
            </w:r>
          </w:p>
        </w:tc>
        <w:tc>
          <w:tcPr>
            <w:tcW w:w="4727" w:type="pct"/>
            <w:shd w:val="clear" w:color="auto" w:fill="FFFFFF" w:themeFill="background1"/>
          </w:tcPr>
          <w:p w14:paraId="02FD8BEC"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Gaat vertrouwelijk om met persoonlijke informatie</w:t>
            </w:r>
            <w:r w:rsidRPr="00E81308">
              <w:rPr>
                <w:rFonts w:ascii="IBM Plex Mono" w:hAnsi="IBM Plex Mono" w:cs="Arial"/>
                <w:i/>
                <w:sz w:val="18"/>
                <w:szCs w:val="18"/>
                <w:lang w:val="nl-NL"/>
              </w:rPr>
              <w:t xml:space="preserve"> </w:t>
            </w:r>
          </w:p>
          <w:p w14:paraId="53ED7F93" w14:textId="77777777" w:rsidR="001E4AFE" w:rsidRPr="00E81308" w:rsidRDefault="001E4AFE" w:rsidP="008D2DCE">
            <w:pPr>
              <w:spacing w:line="240" w:lineRule="auto"/>
              <w:rPr>
                <w:rFonts w:ascii="IBM Plex Mono" w:hAnsi="IBM Plex Mono" w:cs="Arial"/>
                <w:sz w:val="18"/>
                <w:szCs w:val="18"/>
                <w:lang w:val="nl-NL"/>
              </w:rPr>
            </w:pPr>
            <w:r w:rsidRPr="00E81308">
              <w:rPr>
                <w:rFonts w:ascii="IBM Plex Mono" w:hAnsi="IBM Plex Mono" w:cs="Arial"/>
                <w:sz w:val="18"/>
                <w:szCs w:val="18"/>
                <w:lang w:val="nl-NL"/>
              </w:rPr>
              <w:t>De 3X3 Leader geeft geen persoonlijke informatie door aan derden zonder toestemming van de betreffende personen. Roddelt niet over teamleden of anderen in zijn vereniging of organisatie.</w:t>
            </w:r>
          </w:p>
        </w:tc>
      </w:tr>
      <w:tr w:rsidR="001E4AFE" w:rsidRPr="001E4AFE" w14:paraId="6CBC4804" w14:textId="77777777" w:rsidTr="008D2DCE">
        <w:trPr>
          <w:trHeight w:val="567"/>
        </w:trPr>
        <w:tc>
          <w:tcPr>
            <w:tcW w:w="273" w:type="pct"/>
            <w:shd w:val="clear" w:color="auto" w:fill="FFFFFF" w:themeFill="background1"/>
            <w:vAlign w:val="center"/>
          </w:tcPr>
          <w:p w14:paraId="240CE88D"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11</w:t>
            </w:r>
          </w:p>
        </w:tc>
        <w:tc>
          <w:tcPr>
            <w:tcW w:w="4727" w:type="pct"/>
            <w:shd w:val="clear" w:color="auto" w:fill="FFFFFF" w:themeFill="background1"/>
          </w:tcPr>
          <w:p w14:paraId="1E4227F1"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Houdt zich aan de beroepscode</w:t>
            </w:r>
            <w:r w:rsidRPr="00E81308">
              <w:rPr>
                <w:rFonts w:ascii="IBM Plex Mono" w:hAnsi="IBM Plex Mono" w:cs="Arial"/>
                <w:i/>
                <w:sz w:val="18"/>
                <w:szCs w:val="18"/>
                <w:lang w:val="nl-NL"/>
              </w:rPr>
              <w:t xml:space="preserve"> </w:t>
            </w:r>
          </w:p>
          <w:p w14:paraId="6B02FD4C" w14:textId="77777777" w:rsidR="001E4AFE" w:rsidRPr="00E81308" w:rsidRDefault="001E4AFE" w:rsidP="008D2DCE">
            <w:pPr>
              <w:spacing w:line="240" w:lineRule="auto"/>
              <w:rPr>
                <w:rFonts w:ascii="IBM Plex Mono" w:hAnsi="IBM Plex Mono" w:cs="Arial"/>
                <w:b/>
                <w:sz w:val="18"/>
                <w:szCs w:val="18"/>
              </w:rPr>
            </w:pPr>
            <w:r w:rsidRPr="00E81308">
              <w:rPr>
                <w:rFonts w:ascii="IBM Plex Mono" w:hAnsi="IBM Plex Mono" w:cs="Arial"/>
                <w:sz w:val="18"/>
                <w:szCs w:val="18"/>
                <w:lang w:val="nl-NL"/>
              </w:rPr>
              <w:t>De 3X3 Leader handelt in de uitoefening van zijn functie als 3X3 Leader conform de regels van de bij de bond van toepassing zijnde beroepscode.</w:t>
            </w:r>
            <w:r w:rsidRPr="00E81308">
              <w:rPr>
                <w:rFonts w:ascii="IBM Plex Mono" w:hAnsi="IBM Plex Mono" w:cs="Arial"/>
                <w:i/>
                <w:sz w:val="18"/>
                <w:szCs w:val="18"/>
                <w:lang w:val="nl-NL"/>
              </w:rPr>
              <w:t xml:space="preserve"> </w:t>
            </w:r>
            <w:r w:rsidRPr="00E81308">
              <w:rPr>
                <w:rFonts w:ascii="IBM Plex Mono" w:hAnsi="IBM Plex Mono" w:cs="Arial"/>
                <w:i/>
                <w:sz w:val="18"/>
                <w:szCs w:val="18"/>
              </w:rPr>
              <w:t>(</w:t>
            </w:r>
            <w:proofErr w:type="spellStart"/>
            <w:r w:rsidRPr="00E81308">
              <w:rPr>
                <w:rFonts w:ascii="IBM Plex Mono" w:hAnsi="IBM Plex Mono" w:cs="Arial"/>
                <w:i/>
                <w:sz w:val="18"/>
                <w:szCs w:val="18"/>
              </w:rPr>
              <w:t>zie</w:t>
            </w:r>
            <w:proofErr w:type="spellEnd"/>
            <w:r w:rsidRPr="00E81308">
              <w:rPr>
                <w:rFonts w:ascii="IBM Plex Mono" w:hAnsi="IBM Plex Mono" w:cs="Arial"/>
                <w:i/>
                <w:sz w:val="18"/>
                <w:szCs w:val="18"/>
              </w:rPr>
              <w:t xml:space="preserve"> NL-coach)</w:t>
            </w:r>
          </w:p>
        </w:tc>
      </w:tr>
      <w:tr w:rsidR="001E4AFE" w:rsidRPr="00945686" w14:paraId="07FAD322" w14:textId="77777777" w:rsidTr="008D2DCE">
        <w:trPr>
          <w:trHeight w:val="309"/>
        </w:trPr>
        <w:tc>
          <w:tcPr>
            <w:tcW w:w="5000" w:type="pct"/>
            <w:gridSpan w:val="2"/>
            <w:shd w:val="clear" w:color="auto" w:fill="FFFFFF" w:themeFill="background1"/>
            <w:vAlign w:val="center"/>
          </w:tcPr>
          <w:p w14:paraId="0E23A197" w14:textId="77777777" w:rsidR="001E4AFE" w:rsidRPr="00E81308" w:rsidRDefault="001E4AFE" w:rsidP="008D2DCE">
            <w:pPr>
              <w:spacing w:line="240" w:lineRule="auto"/>
              <w:rPr>
                <w:rFonts w:ascii="Norwester" w:hAnsi="Norwester" w:cs="Arial"/>
                <w:lang w:val="nl-NL"/>
              </w:rPr>
            </w:pPr>
            <w:r w:rsidRPr="00E81308">
              <w:rPr>
                <w:rFonts w:ascii="Norwester" w:hAnsi="Norwester" w:cs="Arial"/>
                <w:b/>
                <w:lang w:val="nl-NL"/>
              </w:rPr>
              <w:t xml:space="preserve">Werkproces 2.2.2 </w:t>
            </w:r>
            <w:r w:rsidRPr="00E81308">
              <w:rPr>
                <w:rFonts w:ascii="Norwester" w:hAnsi="Norwester" w:cs="Arial"/>
                <w:b/>
                <w:color w:val="000000" w:themeColor="text1"/>
                <w:lang w:val="nl-NL"/>
              </w:rPr>
              <w:t>Bereidt life skills ontwikkeling voor</w:t>
            </w:r>
          </w:p>
        </w:tc>
      </w:tr>
      <w:tr w:rsidR="001E4AFE" w:rsidRPr="00945686" w14:paraId="7A8698F2" w14:textId="77777777" w:rsidTr="008D2DCE">
        <w:trPr>
          <w:trHeight w:val="567"/>
        </w:trPr>
        <w:tc>
          <w:tcPr>
            <w:tcW w:w="273" w:type="pct"/>
            <w:shd w:val="clear" w:color="auto" w:fill="FFFFFF" w:themeFill="background1"/>
            <w:vAlign w:val="center"/>
          </w:tcPr>
          <w:p w14:paraId="3C827873"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12</w:t>
            </w:r>
          </w:p>
        </w:tc>
        <w:tc>
          <w:tcPr>
            <w:tcW w:w="4727" w:type="pct"/>
            <w:shd w:val="clear" w:color="auto" w:fill="FFFFFF" w:themeFill="background1"/>
          </w:tcPr>
          <w:p w14:paraId="745396FC"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Zorgt ervoor dat de sporters op tijd aanwezig zijn op de gewenste plek</w:t>
            </w:r>
          </w:p>
          <w:p w14:paraId="45D43F20" w14:textId="77777777" w:rsidR="001E4AFE" w:rsidRPr="00E81308" w:rsidRDefault="001E4AFE" w:rsidP="008D2DCE">
            <w:pPr>
              <w:spacing w:line="240" w:lineRule="auto"/>
              <w:rPr>
                <w:rFonts w:ascii="IBM Plex Mono" w:hAnsi="IBM Plex Mono" w:cs="Arial"/>
                <w:sz w:val="18"/>
                <w:szCs w:val="18"/>
                <w:lang w:val="nl-NL"/>
              </w:rPr>
            </w:pPr>
            <w:r w:rsidRPr="00E81308">
              <w:rPr>
                <w:rFonts w:ascii="IBM Plex Mono" w:hAnsi="IBM Plex Mono" w:cs="Arial"/>
                <w:sz w:val="18"/>
                <w:szCs w:val="18"/>
                <w:lang w:val="nl-NL"/>
              </w:rPr>
              <w:t>Er zijn afspraken voor het op tijd komen bij thuiswedstrijden en het afgesproken verzamel punt bij uitwedstrijden. Er is een rij- en tijd schema (inclusief bijbehorende teamafspraken)</w:t>
            </w:r>
          </w:p>
        </w:tc>
      </w:tr>
      <w:tr w:rsidR="001E4AFE" w:rsidRPr="00945686" w14:paraId="4A3781CF" w14:textId="77777777" w:rsidTr="008D2DCE">
        <w:trPr>
          <w:trHeight w:val="567"/>
        </w:trPr>
        <w:tc>
          <w:tcPr>
            <w:tcW w:w="273" w:type="pct"/>
            <w:shd w:val="clear" w:color="auto" w:fill="FFFFFF" w:themeFill="background1"/>
            <w:vAlign w:val="center"/>
          </w:tcPr>
          <w:p w14:paraId="18A67274"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13</w:t>
            </w:r>
          </w:p>
        </w:tc>
        <w:tc>
          <w:tcPr>
            <w:tcW w:w="4727" w:type="pct"/>
            <w:shd w:val="clear" w:color="auto" w:fill="FFFFFF" w:themeFill="background1"/>
          </w:tcPr>
          <w:p w14:paraId="44818D67"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Komt afspraken na</w:t>
            </w:r>
            <w:r w:rsidRPr="00E81308">
              <w:rPr>
                <w:rFonts w:ascii="IBM Plex Mono" w:hAnsi="IBM Plex Mono" w:cs="Arial"/>
                <w:i/>
                <w:sz w:val="18"/>
                <w:szCs w:val="18"/>
                <w:lang w:val="nl-NL"/>
              </w:rPr>
              <w:t xml:space="preserve"> </w:t>
            </w:r>
          </w:p>
          <w:p w14:paraId="391A8A46"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sz w:val="18"/>
                <w:szCs w:val="18"/>
                <w:lang w:val="nl-NL"/>
              </w:rPr>
              <w:t>De 3X3 Leader formuleert de – samen met de sporters gemaakte - afspraken begrijpelijk en duidelijk. De 3X3 Leader controleert of de betrokkenen de afspraken hebben begrepen. De 3X3 Leader voert de afspraken uit en indien, door veranderende omstandigheden, een wijziging van de afspraken noodzakelijk is, worden de betrokkenen tijdig geïnformeerd.</w:t>
            </w:r>
          </w:p>
        </w:tc>
      </w:tr>
      <w:tr w:rsidR="001E4AFE" w:rsidRPr="001E4AFE" w14:paraId="4028FB3F" w14:textId="77777777" w:rsidTr="008D2DCE">
        <w:trPr>
          <w:trHeight w:val="567"/>
        </w:trPr>
        <w:tc>
          <w:tcPr>
            <w:tcW w:w="273" w:type="pct"/>
            <w:shd w:val="clear" w:color="auto" w:fill="FFFFFF" w:themeFill="background1"/>
            <w:vAlign w:val="center"/>
          </w:tcPr>
          <w:p w14:paraId="4E7BCEFF"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14</w:t>
            </w:r>
          </w:p>
        </w:tc>
        <w:tc>
          <w:tcPr>
            <w:tcW w:w="4727" w:type="pct"/>
            <w:shd w:val="clear" w:color="auto" w:fill="FFFFFF" w:themeFill="background1"/>
          </w:tcPr>
          <w:p w14:paraId="7EC0DC95"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Zorgt dat het materiaal in orde is</w:t>
            </w:r>
          </w:p>
          <w:p w14:paraId="47DB3910" w14:textId="77777777" w:rsidR="001E4AFE" w:rsidRPr="00E81308" w:rsidRDefault="001E4AFE" w:rsidP="008D2DCE">
            <w:pPr>
              <w:spacing w:line="240" w:lineRule="auto"/>
              <w:rPr>
                <w:rFonts w:ascii="IBM Plex Mono" w:hAnsi="IBM Plex Mono" w:cs="Arial"/>
                <w:sz w:val="18"/>
                <w:szCs w:val="18"/>
              </w:rPr>
            </w:pPr>
            <w:r w:rsidRPr="00E81308">
              <w:rPr>
                <w:rFonts w:ascii="IBM Plex Mono" w:hAnsi="IBM Plex Mono" w:cs="Arial"/>
                <w:b/>
                <w:bCs/>
                <w:sz w:val="18"/>
                <w:szCs w:val="18"/>
                <w:lang w:val="nl-NL"/>
              </w:rPr>
              <w:t>Bi</w:t>
            </w:r>
            <w:r w:rsidRPr="00E81308">
              <w:rPr>
                <w:rFonts w:ascii="IBM Plex Mono" w:hAnsi="IBM Plex Mono" w:cs="Arial"/>
                <w:sz w:val="18"/>
                <w:szCs w:val="18"/>
                <w:lang w:val="nl-NL"/>
              </w:rPr>
              <w:t>j uitwedstrijden: voldoende ballen voor warming up; reservekleding; waterflessen</w:t>
            </w:r>
            <w:r w:rsidRPr="00E81308">
              <w:rPr>
                <w:rFonts w:ascii="IBM Plex Mono" w:hAnsi="IBM Plex Mono" w:cs="Arial"/>
                <w:b/>
                <w:bCs/>
                <w:sz w:val="18"/>
                <w:szCs w:val="18"/>
                <w:lang w:val="nl-NL"/>
              </w:rPr>
              <w:t xml:space="preserve">. </w:t>
            </w:r>
            <w:proofErr w:type="spellStart"/>
            <w:r w:rsidRPr="00E81308">
              <w:rPr>
                <w:rFonts w:ascii="IBM Plex Mono" w:hAnsi="IBM Plex Mono" w:cs="Arial"/>
                <w:b/>
                <w:bCs/>
                <w:sz w:val="18"/>
                <w:szCs w:val="18"/>
              </w:rPr>
              <w:t>B</w:t>
            </w:r>
            <w:r w:rsidRPr="00E81308">
              <w:rPr>
                <w:rFonts w:ascii="IBM Plex Mono" w:hAnsi="IBM Plex Mono" w:cs="Arial"/>
                <w:sz w:val="18"/>
                <w:szCs w:val="18"/>
              </w:rPr>
              <w:t>ij</w:t>
            </w:r>
            <w:proofErr w:type="spellEnd"/>
            <w:r w:rsidRPr="00E81308">
              <w:rPr>
                <w:rFonts w:ascii="IBM Plex Mono" w:hAnsi="IBM Plex Mono" w:cs="Arial"/>
                <w:sz w:val="18"/>
                <w:szCs w:val="18"/>
              </w:rPr>
              <w:t xml:space="preserve"> </w:t>
            </w:r>
            <w:proofErr w:type="spellStart"/>
            <w:r w:rsidRPr="00E81308">
              <w:rPr>
                <w:rFonts w:ascii="IBM Plex Mono" w:hAnsi="IBM Plex Mono" w:cs="Arial"/>
                <w:sz w:val="18"/>
                <w:szCs w:val="18"/>
              </w:rPr>
              <w:t>thuiswedstrijden</w:t>
            </w:r>
            <w:proofErr w:type="spellEnd"/>
            <w:r w:rsidRPr="00E81308">
              <w:rPr>
                <w:rFonts w:ascii="IBM Plex Mono" w:hAnsi="IBM Plex Mono" w:cs="Arial"/>
                <w:sz w:val="18"/>
                <w:szCs w:val="18"/>
              </w:rPr>
              <w:t xml:space="preserve">: idem + </w:t>
            </w:r>
            <w:proofErr w:type="spellStart"/>
            <w:r w:rsidRPr="00E81308">
              <w:rPr>
                <w:rFonts w:ascii="IBM Plex Mono" w:hAnsi="IBM Plex Mono" w:cs="Arial"/>
                <w:sz w:val="18"/>
                <w:szCs w:val="18"/>
              </w:rPr>
              <w:t>jurytafel</w:t>
            </w:r>
            <w:proofErr w:type="spellEnd"/>
            <w:r w:rsidRPr="00E81308">
              <w:rPr>
                <w:rFonts w:ascii="IBM Plex Mono" w:hAnsi="IBM Plex Mono" w:cs="Arial"/>
                <w:sz w:val="18"/>
                <w:szCs w:val="18"/>
              </w:rPr>
              <w:t xml:space="preserve">, </w:t>
            </w:r>
            <w:proofErr w:type="spellStart"/>
            <w:r w:rsidRPr="00E81308">
              <w:rPr>
                <w:rFonts w:ascii="IBM Plex Mono" w:hAnsi="IBM Plex Mono" w:cs="Arial"/>
                <w:sz w:val="18"/>
                <w:szCs w:val="18"/>
              </w:rPr>
              <w:t>spelersbanken</w:t>
            </w:r>
            <w:proofErr w:type="spellEnd"/>
            <w:r w:rsidRPr="00E81308">
              <w:rPr>
                <w:rFonts w:ascii="IBM Plex Mono" w:hAnsi="IBM Plex Mono" w:cs="Arial"/>
                <w:sz w:val="18"/>
                <w:szCs w:val="18"/>
              </w:rPr>
              <w:t xml:space="preserve">, check </w:t>
            </w:r>
            <w:proofErr w:type="spellStart"/>
            <w:r w:rsidRPr="00E81308">
              <w:rPr>
                <w:rFonts w:ascii="IBM Plex Mono" w:hAnsi="IBM Plex Mono" w:cs="Arial"/>
                <w:sz w:val="18"/>
                <w:szCs w:val="18"/>
              </w:rPr>
              <w:t>bij</w:t>
            </w:r>
            <w:proofErr w:type="spellEnd"/>
            <w:r w:rsidRPr="00E81308">
              <w:rPr>
                <w:rFonts w:ascii="IBM Plex Mono" w:hAnsi="IBM Plex Mono" w:cs="Arial"/>
                <w:sz w:val="18"/>
                <w:szCs w:val="18"/>
              </w:rPr>
              <w:t xml:space="preserve"> </w:t>
            </w:r>
            <w:proofErr w:type="spellStart"/>
            <w:r w:rsidRPr="00E81308">
              <w:rPr>
                <w:rFonts w:ascii="IBM Plex Mono" w:hAnsi="IBM Plex Mono" w:cs="Arial"/>
                <w:sz w:val="18"/>
                <w:szCs w:val="18"/>
              </w:rPr>
              <w:t>zaalwacht</w:t>
            </w:r>
            <w:proofErr w:type="spellEnd"/>
          </w:p>
        </w:tc>
      </w:tr>
      <w:tr w:rsidR="001E4AFE" w:rsidRPr="001E4AFE" w14:paraId="53E02461" w14:textId="77777777" w:rsidTr="008D2DCE">
        <w:trPr>
          <w:trHeight w:val="567"/>
        </w:trPr>
        <w:tc>
          <w:tcPr>
            <w:tcW w:w="273" w:type="pct"/>
            <w:shd w:val="clear" w:color="auto" w:fill="FFFFFF" w:themeFill="background1"/>
            <w:vAlign w:val="center"/>
          </w:tcPr>
          <w:p w14:paraId="7F3B70F5"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15</w:t>
            </w:r>
          </w:p>
        </w:tc>
        <w:tc>
          <w:tcPr>
            <w:tcW w:w="4727" w:type="pct"/>
            <w:shd w:val="clear" w:color="auto" w:fill="FFFFFF" w:themeFill="background1"/>
          </w:tcPr>
          <w:p w14:paraId="26695560"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Vraagt hulp, bevestiging en feedback</w:t>
            </w:r>
          </w:p>
          <w:p w14:paraId="31FD0CC8" w14:textId="77777777" w:rsidR="001E4AFE" w:rsidRPr="00E81308" w:rsidRDefault="001E4AFE" w:rsidP="008D2DCE">
            <w:pPr>
              <w:spacing w:line="240" w:lineRule="auto"/>
              <w:rPr>
                <w:rFonts w:ascii="IBM Plex Mono" w:hAnsi="IBM Plex Mono" w:cs="Arial"/>
                <w:sz w:val="18"/>
                <w:szCs w:val="18"/>
              </w:rPr>
            </w:pPr>
            <w:r w:rsidRPr="00E81308">
              <w:rPr>
                <w:rFonts w:ascii="IBM Plex Mono" w:hAnsi="IBM Plex Mono" w:cs="Arial"/>
                <w:sz w:val="18"/>
                <w:szCs w:val="18"/>
                <w:lang w:val="nl-NL"/>
              </w:rPr>
              <w:t xml:space="preserve">Vraagt feedback over het eigen functioneren aan Vraagt feedback aan mensen in minstens drie verschillende rollen. </w:t>
            </w:r>
            <w:proofErr w:type="spellStart"/>
            <w:r w:rsidRPr="00E81308">
              <w:rPr>
                <w:rFonts w:ascii="IBM Plex Mono" w:hAnsi="IBM Plex Mono" w:cs="Arial"/>
                <w:sz w:val="18"/>
                <w:szCs w:val="18"/>
              </w:rPr>
              <w:t>Gebruikt</w:t>
            </w:r>
            <w:proofErr w:type="spellEnd"/>
            <w:r w:rsidRPr="00E81308">
              <w:rPr>
                <w:rFonts w:ascii="IBM Plex Mono" w:hAnsi="IBM Plex Mono" w:cs="Arial"/>
                <w:sz w:val="18"/>
                <w:szCs w:val="18"/>
              </w:rPr>
              <w:t xml:space="preserve"> </w:t>
            </w:r>
            <w:proofErr w:type="spellStart"/>
            <w:r w:rsidRPr="00E81308">
              <w:rPr>
                <w:rFonts w:ascii="IBM Plex Mono" w:hAnsi="IBM Plex Mono" w:cs="Arial"/>
                <w:sz w:val="18"/>
                <w:szCs w:val="18"/>
              </w:rPr>
              <w:t>technieken</w:t>
            </w:r>
            <w:proofErr w:type="spellEnd"/>
            <w:r w:rsidRPr="00E81308">
              <w:rPr>
                <w:rFonts w:ascii="IBM Plex Mono" w:hAnsi="IBM Plex Mono" w:cs="Arial"/>
                <w:sz w:val="18"/>
                <w:szCs w:val="18"/>
              </w:rPr>
              <w:t xml:space="preserve"> van feedback </w:t>
            </w:r>
            <w:proofErr w:type="spellStart"/>
            <w:r w:rsidRPr="00E81308">
              <w:rPr>
                <w:rFonts w:ascii="IBM Plex Mono" w:hAnsi="IBM Plex Mono" w:cs="Arial"/>
                <w:sz w:val="18"/>
                <w:szCs w:val="18"/>
              </w:rPr>
              <w:t>geven</w:t>
            </w:r>
            <w:proofErr w:type="spellEnd"/>
            <w:r w:rsidRPr="00E81308">
              <w:rPr>
                <w:rFonts w:ascii="IBM Plex Mono" w:hAnsi="IBM Plex Mono" w:cs="Arial"/>
                <w:sz w:val="18"/>
                <w:szCs w:val="18"/>
              </w:rPr>
              <w:t xml:space="preserve"> en </w:t>
            </w:r>
            <w:proofErr w:type="spellStart"/>
            <w:r w:rsidRPr="00E81308">
              <w:rPr>
                <w:rFonts w:ascii="IBM Plex Mono" w:hAnsi="IBM Plex Mono" w:cs="Arial"/>
                <w:sz w:val="18"/>
                <w:szCs w:val="18"/>
              </w:rPr>
              <w:t>ontvangen</w:t>
            </w:r>
            <w:proofErr w:type="spellEnd"/>
          </w:p>
        </w:tc>
      </w:tr>
      <w:tr w:rsidR="001E4AFE" w:rsidRPr="001E4AFE" w14:paraId="37CBFA5A" w14:textId="77777777" w:rsidTr="008D2DCE">
        <w:trPr>
          <w:trHeight w:val="283"/>
        </w:trPr>
        <w:tc>
          <w:tcPr>
            <w:tcW w:w="5000" w:type="pct"/>
            <w:gridSpan w:val="2"/>
            <w:shd w:val="clear" w:color="auto" w:fill="FFFFFF" w:themeFill="background1"/>
            <w:vAlign w:val="center"/>
          </w:tcPr>
          <w:p w14:paraId="58E08144" w14:textId="77777777" w:rsidR="001E4AFE" w:rsidRPr="00E81308" w:rsidRDefault="001E4AFE" w:rsidP="008D2DCE">
            <w:pPr>
              <w:spacing w:line="240" w:lineRule="auto"/>
              <w:rPr>
                <w:rFonts w:ascii="Norwester" w:hAnsi="Norwester" w:cs="Arial"/>
              </w:rPr>
            </w:pPr>
            <w:proofErr w:type="spellStart"/>
            <w:r w:rsidRPr="00E81308">
              <w:rPr>
                <w:rFonts w:ascii="Norwester" w:hAnsi="Norwester" w:cs="Arial"/>
                <w:b/>
              </w:rPr>
              <w:t>Werkproces</w:t>
            </w:r>
            <w:proofErr w:type="spellEnd"/>
            <w:r w:rsidRPr="00E81308">
              <w:rPr>
                <w:rFonts w:ascii="Norwester" w:hAnsi="Norwester" w:cs="Arial"/>
                <w:b/>
              </w:rPr>
              <w:t xml:space="preserve"> 2.2.3 </w:t>
            </w:r>
            <w:proofErr w:type="spellStart"/>
            <w:r w:rsidRPr="00E81308">
              <w:rPr>
                <w:rFonts w:ascii="Norwester" w:hAnsi="Norwester" w:cs="Arial"/>
                <w:b/>
              </w:rPr>
              <w:t>Geeft</w:t>
            </w:r>
            <w:proofErr w:type="spellEnd"/>
            <w:r w:rsidRPr="00E81308">
              <w:rPr>
                <w:rFonts w:ascii="Norwester" w:hAnsi="Norwester" w:cs="Arial"/>
                <w:b/>
              </w:rPr>
              <w:t xml:space="preserve"> </w:t>
            </w:r>
            <w:proofErr w:type="spellStart"/>
            <w:r w:rsidRPr="00E81308">
              <w:rPr>
                <w:rFonts w:ascii="Norwester" w:hAnsi="Norwester" w:cs="Arial"/>
                <w:b/>
              </w:rPr>
              <w:t>aanwijzingen</w:t>
            </w:r>
            <w:proofErr w:type="spellEnd"/>
          </w:p>
        </w:tc>
      </w:tr>
      <w:tr w:rsidR="001E4AFE" w:rsidRPr="00945686" w14:paraId="76886DCB" w14:textId="77777777" w:rsidTr="008D2DCE">
        <w:trPr>
          <w:trHeight w:val="567"/>
        </w:trPr>
        <w:tc>
          <w:tcPr>
            <w:tcW w:w="273" w:type="pct"/>
            <w:shd w:val="clear" w:color="auto" w:fill="FFFFFF" w:themeFill="background1"/>
            <w:vAlign w:val="center"/>
          </w:tcPr>
          <w:p w14:paraId="275010B5" w14:textId="77777777" w:rsidR="001E4AFE" w:rsidRPr="001E4AFE" w:rsidRDefault="001E4AFE" w:rsidP="008D2DCE">
            <w:pPr>
              <w:spacing w:line="240" w:lineRule="auto"/>
              <w:jc w:val="center"/>
              <w:rPr>
                <w:rFonts w:ascii="IBM Plex Mono" w:hAnsi="IBM Plex Mono" w:cs="Arial"/>
                <w:b/>
                <w:sz w:val="18"/>
                <w:szCs w:val="18"/>
              </w:rPr>
            </w:pPr>
            <w:r w:rsidRPr="001E4AFE">
              <w:rPr>
                <w:rFonts w:ascii="IBM Plex Mono" w:hAnsi="IBM Plex Mono" w:cs="Arial"/>
                <w:b/>
                <w:sz w:val="18"/>
                <w:szCs w:val="18"/>
              </w:rPr>
              <w:t>16</w:t>
            </w:r>
          </w:p>
        </w:tc>
        <w:tc>
          <w:tcPr>
            <w:tcW w:w="4727" w:type="pct"/>
            <w:shd w:val="clear" w:color="auto" w:fill="FFFFFF" w:themeFill="background1"/>
          </w:tcPr>
          <w:p w14:paraId="459DCA91"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Geeft sporters aanwijzingen met betrekking tot de wedstrijd</w:t>
            </w:r>
          </w:p>
          <w:p w14:paraId="5170FC35" w14:textId="77777777" w:rsidR="001E4AFE" w:rsidRPr="00E81308" w:rsidRDefault="001E4AFE" w:rsidP="008D2DCE">
            <w:pPr>
              <w:spacing w:line="240" w:lineRule="auto"/>
              <w:rPr>
                <w:rFonts w:ascii="IBM Plex Mono" w:hAnsi="IBM Plex Mono" w:cs="Arial"/>
                <w:sz w:val="18"/>
                <w:szCs w:val="18"/>
                <w:lang w:val="nl-NL"/>
              </w:rPr>
            </w:pPr>
            <w:r w:rsidRPr="00E81308">
              <w:rPr>
                <w:rFonts w:ascii="IBM Plex Mono" w:hAnsi="IBM Plex Mono" w:cs="Arial"/>
                <w:sz w:val="18"/>
                <w:szCs w:val="18"/>
                <w:lang w:val="nl-NL"/>
              </w:rPr>
              <w:t xml:space="preserve">De 3X3 Leader geeft de spelers aanwijzingen en tips, </w:t>
            </w:r>
            <w:proofErr w:type="spellStart"/>
            <w:r w:rsidRPr="00E81308">
              <w:rPr>
                <w:rFonts w:ascii="IBM Plex Mono" w:hAnsi="IBM Plex Mono" w:cs="Arial"/>
                <w:sz w:val="18"/>
                <w:szCs w:val="18"/>
                <w:lang w:val="nl-NL"/>
              </w:rPr>
              <w:t>zopdat</w:t>
            </w:r>
            <w:proofErr w:type="spellEnd"/>
            <w:r w:rsidRPr="00E81308">
              <w:rPr>
                <w:rFonts w:ascii="IBM Plex Mono" w:hAnsi="IBM Plex Mono" w:cs="Arial"/>
                <w:sz w:val="18"/>
                <w:szCs w:val="18"/>
                <w:lang w:val="nl-NL"/>
              </w:rPr>
              <w:t xml:space="preserve"> ze weten wat er van hen wordt verwacht.</w:t>
            </w:r>
          </w:p>
        </w:tc>
      </w:tr>
      <w:tr w:rsidR="001E4AFE" w:rsidRPr="00945686" w14:paraId="365643DC" w14:textId="77777777" w:rsidTr="008D2DCE">
        <w:trPr>
          <w:trHeight w:val="567"/>
        </w:trPr>
        <w:tc>
          <w:tcPr>
            <w:tcW w:w="273" w:type="pct"/>
            <w:shd w:val="clear" w:color="auto" w:fill="FFFFFF" w:themeFill="background1"/>
            <w:vAlign w:val="center"/>
          </w:tcPr>
          <w:p w14:paraId="6AE8FE34" w14:textId="77777777" w:rsidR="001E4AFE" w:rsidRPr="00E81308" w:rsidRDefault="001E4AFE" w:rsidP="008D2DCE">
            <w:pPr>
              <w:spacing w:line="240" w:lineRule="auto"/>
              <w:jc w:val="center"/>
              <w:rPr>
                <w:rFonts w:ascii="IBM Plex Mono" w:hAnsi="IBM Plex Mono" w:cs="Arial"/>
                <w:b/>
                <w:sz w:val="18"/>
                <w:szCs w:val="18"/>
              </w:rPr>
            </w:pPr>
            <w:r w:rsidRPr="00E81308">
              <w:rPr>
                <w:rFonts w:ascii="IBM Plex Mono" w:hAnsi="IBM Plex Mono" w:cs="Arial"/>
                <w:b/>
                <w:sz w:val="18"/>
                <w:szCs w:val="18"/>
              </w:rPr>
              <w:lastRenderedPageBreak/>
              <w:t>17</w:t>
            </w:r>
          </w:p>
        </w:tc>
        <w:tc>
          <w:tcPr>
            <w:tcW w:w="4727" w:type="pct"/>
            <w:shd w:val="clear" w:color="auto" w:fill="FFFFFF" w:themeFill="background1"/>
          </w:tcPr>
          <w:p w14:paraId="076CFBAB"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Coacht positief</w:t>
            </w:r>
          </w:p>
          <w:p w14:paraId="7AFF7C73" w14:textId="77777777" w:rsidR="001E4AFE" w:rsidRPr="00E81308" w:rsidRDefault="001E4AFE" w:rsidP="008D2DCE">
            <w:pPr>
              <w:spacing w:line="240" w:lineRule="auto"/>
              <w:rPr>
                <w:rFonts w:ascii="IBM Plex Mono" w:hAnsi="IBM Plex Mono" w:cs="Arial"/>
                <w:sz w:val="18"/>
                <w:szCs w:val="18"/>
                <w:lang w:val="nl-NL"/>
              </w:rPr>
            </w:pPr>
            <w:r w:rsidRPr="00E81308">
              <w:rPr>
                <w:rFonts w:ascii="IBM Plex Mono" w:hAnsi="IBM Plex Mono" w:cs="Arial"/>
                <w:sz w:val="18"/>
                <w:szCs w:val="18"/>
                <w:lang w:val="nl-NL"/>
              </w:rPr>
              <w:t>De 3X3 Leader benadrukt het belang van een positieve instelling bij de individuele sporter voor het plezier dat ieder kan beleven aan de wedstrijd. De 3X3 Leader beloont, op eerlijke wijze en gebaseerd op realistische verwachtingen, de inspanning even veel als het resultaat. De 3X3 Leader ondersteunt sporters na gemaakte fouten en vermijdt bestraffende of sarcastische opmerkingen.</w:t>
            </w:r>
          </w:p>
        </w:tc>
      </w:tr>
      <w:tr w:rsidR="001E4AFE" w:rsidRPr="00945686" w14:paraId="4C0CCA52" w14:textId="77777777" w:rsidTr="008D2DCE">
        <w:trPr>
          <w:trHeight w:val="567"/>
        </w:trPr>
        <w:tc>
          <w:tcPr>
            <w:tcW w:w="273" w:type="pct"/>
            <w:shd w:val="clear" w:color="auto" w:fill="FFFFFF" w:themeFill="background1"/>
            <w:vAlign w:val="center"/>
          </w:tcPr>
          <w:p w14:paraId="267620F8" w14:textId="77777777" w:rsidR="001E4AFE" w:rsidRPr="00E81308" w:rsidRDefault="001E4AFE" w:rsidP="008D2DCE">
            <w:pPr>
              <w:spacing w:line="240" w:lineRule="auto"/>
              <w:jc w:val="center"/>
              <w:rPr>
                <w:rFonts w:ascii="IBM Plex Mono" w:hAnsi="IBM Plex Mono" w:cs="Arial"/>
                <w:b/>
                <w:sz w:val="18"/>
                <w:szCs w:val="18"/>
              </w:rPr>
            </w:pPr>
            <w:r w:rsidRPr="00E81308">
              <w:rPr>
                <w:rFonts w:ascii="IBM Plex Mono" w:hAnsi="IBM Plex Mono" w:cs="Arial"/>
                <w:b/>
                <w:sz w:val="18"/>
                <w:szCs w:val="18"/>
              </w:rPr>
              <w:t>18</w:t>
            </w:r>
          </w:p>
        </w:tc>
        <w:tc>
          <w:tcPr>
            <w:tcW w:w="4727" w:type="pct"/>
            <w:shd w:val="clear" w:color="auto" w:fill="FFFFFF" w:themeFill="background1"/>
          </w:tcPr>
          <w:p w14:paraId="1CDB9FF7"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Evalueert samen met de sporters</w:t>
            </w:r>
          </w:p>
          <w:p w14:paraId="3094805A" w14:textId="77777777" w:rsidR="001E4AFE" w:rsidRPr="00E81308" w:rsidRDefault="001E4AFE" w:rsidP="008D2DCE">
            <w:pPr>
              <w:spacing w:line="240" w:lineRule="auto"/>
              <w:rPr>
                <w:rFonts w:ascii="IBM Plex Mono" w:hAnsi="IBM Plex Mono" w:cs="Arial"/>
                <w:sz w:val="18"/>
                <w:szCs w:val="18"/>
                <w:lang w:val="nl-NL"/>
              </w:rPr>
            </w:pPr>
            <w:r w:rsidRPr="00E81308">
              <w:rPr>
                <w:rFonts w:ascii="IBM Plex Mono" w:hAnsi="IBM Plex Mono" w:cs="Arial"/>
                <w:sz w:val="18"/>
                <w:szCs w:val="18"/>
                <w:lang w:val="nl-NL"/>
              </w:rPr>
              <w:t>De 3X3 Leader kijkt samen met de sporters terug op de wedstrijd, door het stellen van vragen over het verloop van de wedstrijd. Aan de hand daarvan komt hij samen met de sporters tot conclusies voor de eerstvolgende training en wedstrijd.</w:t>
            </w:r>
          </w:p>
        </w:tc>
      </w:tr>
      <w:tr w:rsidR="001E4AFE" w:rsidRPr="00945686" w14:paraId="16577267" w14:textId="77777777" w:rsidTr="008D2DCE">
        <w:trPr>
          <w:trHeight w:val="567"/>
        </w:trPr>
        <w:tc>
          <w:tcPr>
            <w:tcW w:w="273" w:type="pct"/>
            <w:shd w:val="clear" w:color="auto" w:fill="FFFFFF" w:themeFill="background1"/>
            <w:vAlign w:val="center"/>
          </w:tcPr>
          <w:p w14:paraId="21BA8C86" w14:textId="77777777" w:rsidR="001E4AFE" w:rsidRPr="00E81308" w:rsidRDefault="001E4AFE" w:rsidP="008D2DCE">
            <w:pPr>
              <w:spacing w:line="240" w:lineRule="auto"/>
              <w:jc w:val="center"/>
              <w:rPr>
                <w:rFonts w:ascii="IBM Plex Mono" w:hAnsi="IBM Plex Mono" w:cs="Arial"/>
                <w:b/>
                <w:sz w:val="18"/>
                <w:szCs w:val="18"/>
              </w:rPr>
            </w:pPr>
            <w:r w:rsidRPr="00E81308">
              <w:rPr>
                <w:rFonts w:ascii="IBM Plex Mono" w:hAnsi="IBM Plex Mono" w:cs="Arial"/>
                <w:b/>
                <w:sz w:val="18"/>
                <w:szCs w:val="18"/>
              </w:rPr>
              <w:t>19</w:t>
            </w:r>
          </w:p>
        </w:tc>
        <w:tc>
          <w:tcPr>
            <w:tcW w:w="4727" w:type="pct"/>
            <w:shd w:val="clear" w:color="auto" w:fill="FFFFFF" w:themeFill="background1"/>
          </w:tcPr>
          <w:p w14:paraId="0CADB744" w14:textId="77777777" w:rsidR="001E4AFE" w:rsidRPr="00E81308" w:rsidRDefault="001E4AFE" w:rsidP="008D2DCE">
            <w:pPr>
              <w:spacing w:line="240" w:lineRule="auto"/>
              <w:rPr>
                <w:rFonts w:ascii="IBM Plex Mono" w:hAnsi="IBM Plex Mono" w:cs="Arial"/>
                <w:b/>
                <w:sz w:val="18"/>
                <w:szCs w:val="18"/>
                <w:lang w:val="nl-NL"/>
              </w:rPr>
            </w:pPr>
            <w:r w:rsidRPr="00E81308">
              <w:rPr>
                <w:rFonts w:ascii="IBM Plex Mono" w:hAnsi="IBM Plex Mono" w:cs="Arial"/>
                <w:b/>
                <w:sz w:val="18"/>
                <w:szCs w:val="18"/>
                <w:lang w:val="nl-NL"/>
              </w:rPr>
              <w:t>Reflecteert op eigen handelen</w:t>
            </w:r>
          </w:p>
          <w:p w14:paraId="7F5C6339" w14:textId="77777777" w:rsidR="001E4AFE" w:rsidRPr="00E81308" w:rsidRDefault="001E4AFE" w:rsidP="008D2DCE">
            <w:pPr>
              <w:tabs>
                <w:tab w:val="left" w:pos="1490"/>
              </w:tabs>
              <w:spacing w:line="240" w:lineRule="auto"/>
              <w:rPr>
                <w:rFonts w:ascii="IBM Plex Mono" w:hAnsi="IBM Plex Mono" w:cs="Arial"/>
                <w:sz w:val="18"/>
                <w:szCs w:val="18"/>
                <w:lang w:val="nl-NL"/>
              </w:rPr>
            </w:pPr>
            <w:r w:rsidRPr="00E81308">
              <w:rPr>
                <w:rFonts w:ascii="IBM Plex Mono" w:hAnsi="IBM Plex Mono" w:cs="Arial"/>
                <w:sz w:val="18"/>
                <w:szCs w:val="18"/>
                <w:lang w:val="nl-NL"/>
              </w:rPr>
              <w:t>Evalueert het eigen functioneren (geeft aan wat wel/niet goed ging tijdens de wedstrijd)</w:t>
            </w:r>
          </w:p>
        </w:tc>
      </w:tr>
    </w:tbl>
    <w:p w14:paraId="33CC9417" w14:textId="77777777" w:rsidR="001E4AFE" w:rsidRPr="001E4AFE" w:rsidRDefault="001E4AFE" w:rsidP="001E4AFE">
      <w:pPr>
        <w:rPr>
          <w:rFonts w:ascii="IBM Plex Mono" w:hAnsi="IBM Plex Mono"/>
          <w:sz w:val="18"/>
          <w:szCs w:val="18"/>
          <w:lang w:val="nl-NL"/>
        </w:rPr>
      </w:pPr>
    </w:p>
    <w:p w14:paraId="4A59F273" w14:textId="77777777" w:rsidR="001E4AFE" w:rsidRPr="001E4AFE" w:rsidRDefault="001E4AFE" w:rsidP="001E4AFE">
      <w:pPr>
        <w:rPr>
          <w:rFonts w:ascii="IBM Plex Mono" w:hAnsi="IBM Plex Mono"/>
          <w:sz w:val="18"/>
          <w:szCs w:val="18"/>
          <w:lang w:val="nl-NL"/>
        </w:rPr>
      </w:pPr>
    </w:p>
    <w:p w14:paraId="77B6F32D" w14:textId="77777777" w:rsidR="001E4AFE" w:rsidRPr="001E4AFE" w:rsidRDefault="001E4AFE" w:rsidP="001E4AFE">
      <w:pPr>
        <w:rPr>
          <w:rFonts w:ascii="IBM Plex Mono" w:hAnsi="IBM Plex Mono"/>
          <w:sz w:val="18"/>
          <w:szCs w:val="18"/>
          <w:lang w:val="nl-NL"/>
        </w:rPr>
      </w:pPr>
    </w:p>
    <w:p w14:paraId="409BF78A" w14:textId="77777777" w:rsidR="001E4AFE" w:rsidRPr="001E4AFE" w:rsidRDefault="001E4AFE" w:rsidP="001E4AFE">
      <w:pPr>
        <w:rPr>
          <w:rFonts w:ascii="IBM Plex Mono" w:hAnsi="IBM Plex Mono"/>
          <w:sz w:val="18"/>
          <w:szCs w:val="18"/>
          <w:lang w:val="nl-NL"/>
        </w:rPr>
      </w:pPr>
    </w:p>
    <w:p w14:paraId="544C3AF1" w14:textId="77777777" w:rsidR="00285A7C" w:rsidRPr="001E4AFE" w:rsidRDefault="00285A7C" w:rsidP="001E4AFE">
      <w:pPr>
        <w:rPr>
          <w:rFonts w:ascii="IBM Plex Mono" w:hAnsi="IBM Plex Mono"/>
          <w:sz w:val="18"/>
          <w:szCs w:val="18"/>
          <w:lang w:val="nl-NL"/>
        </w:rPr>
      </w:pPr>
    </w:p>
    <w:sectPr w:rsidR="00285A7C" w:rsidRPr="001E4AFE">
      <w:footerReference w:type="default" r:id="rId11"/>
      <w:headerReference w:type="first" r:id="rId12"/>
      <w:pgSz w:w="11906" w:h="16838"/>
      <w:pgMar w:top="1134" w:right="1134" w:bottom="1134" w:left="1134" w:header="567" w:footer="454"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B5F91" w14:textId="77777777" w:rsidR="00BA47F5" w:rsidRDefault="00BA47F5">
      <w:pPr>
        <w:spacing w:after="0" w:line="240" w:lineRule="auto"/>
      </w:pPr>
      <w:r>
        <w:separator/>
      </w:r>
    </w:p>
  </w:endnote>
  <w:endnote w:type="continuationSeparator" w:id="0">
    <w:p w14:paraId="41D9E2FB" w14:textId="77777777" w:rsidR="00BA47F5" w:rsidRDefault="00BA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BM Plex Mono">
    <w:panose1 w:val="020B0509050203000203"/>
    <w:charset w:val="00"/>
    <w:family w:val="modern"/>
    <w:pitch w:val="fixed"/>
    <w:sig w:usb0="A000026F" w:usb1="5000207B"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rwester">
    <w:panose1 w:val="00000506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BM Plex Mono Light">
    <w:panose1 w:val="020B0409050203000203"/>
    <w:charset w:val="00"/>
    <w:family w:val="modern"/>
    <w:pitch w:val="fixed"/>
    <w:sig w:usb0="A000026F" w:usb1="5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3000000"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3C14" w14:textId="0FD015B5" w:rsidR="00285A7C" w:rsidRDefault="00945686">
    <w:pPr>
      <w:pStyle w:val="Voettekst"/>
      <w:jc w:val="center"/>
      <w:rPr>
        <w:sz w:val="18"/>
        <w:szCs w:val="18"/>
        <w:lang w:val="nl-NL"/>
      </w:rPr>
    </w:pPr>
    <w:r>
      <w:rPr>
        <w:noProof/>
      </w:rPr>
      <w:pict w14:anchorId="59B1A9E8">
        <v:rect id="Rechthoek 1" o:spid="_x0000_s2049" style="position:absolute;left:0;text-align:left;margin-left:61.95pt;margin-top:.05pt;width:60.05pt;height:70.55pt;z-index:-251658240;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" stroked="f">
          <v:textbox>
            <w:txbxContent>
              <w:p w14:paraId="3DD71F92" w14:textId="77777777" w:rsidR="00285A7C" w:rsidRDefault="00945686">
                <w:pPr>
                  <w:pStyle w:val="Frame-inhoud"/>
                  <w:jc w:val="center"/>
                </w:pPr>
                <w:sdt>
                  <w:sdtPr>
                    <w:id w:val="1594755465"/>
                  </w:sdtPr>
                  <w:sdtEndPr/>
                  <w:sdtContent>
                    <w:r w:rsidR="005B48E1">
                      <w:rPr>
                        <w:rFonts w:ascii="Norwester" w:eastAsiaTheme="majorEastAsia" w:hAnsi="Norwester" w:cstheme="majorBidi"/>
                        <w:color w:val="FA4A00"/>
                        <w:sz w:val="48"/>
                        <w:szCs w:val="48"/>
                      </w:rPr>
                      <w:fldChar w:fldCharType="begin"/>
                    </w:r>
                    <w:r w:rsidR="005B48E1">
                      <w:rPr>
                        <w:rFonts w:ascii="Norwester" w:hAnsi="Norwester"/>
                        <w:sz w:val="48"/>
                        <w:szCs w:val="48"/>
                      </w:rPr>
                      <w:instrText>PAGE</w:instrText>
                    </w:r>
                    <w:r w:rsidR="005B48E1">
                      <w:rPr>
                        <w:rFonts w:ascii="Norwester" w:hAnsi="Norwester"/>
                        <w:sz w:val="48"/>
                        <w:szCs w:val="48"/>
                      </w:rPr>
                      <w:fldChar w:fldCharType="separate"/>
                    </w:r>
                    <w:r w:rsidR="005B48E1">
                      <w:rPr>
                        <w:rFonts w:ascii="Norwester" w:hAnsi="Norwester"/>
                        <w:sz w:val="48"/>
                        <w:szCs w:val="48"/>
                      </w:rPr>
                      <w:t>6</w:t>
                    </w:r>
                    <w:r w:rsidR="005B48E1">
                      <w:rPr>
                        <w:rFonts w:ascii="Norwester" w:hAnsi="Norwester"/>
                        <w:sz w:val="48"/>
                        <w:szCs w:val="48"/>
                      </w:rPr>
                      <w:fldChar w:fldCharType="end"/>
                    </w:r>
                  </w:sdtContent>
                </w:sdt>
              </w:p>
            </w:txbxContent>
          </v:textbox>
          <w10:wrap anchorx="page"/>
        </v:rect>
      </w:pict>
    </w:r>
    <w:r w:rsidR="005B48E1">
      <w:rPr>
        <w:sz w:val="18"/>
        <w:szCs w:val="18"/>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FF33A" w14:textId="77777777" w:rsidR="00BA47F5" w:rsidRDefault="00BA47F5">
      <w:pPr>
        <w:spacing w:after="0" w:line="240" w:lineRule="auto"/>
      </w:pPr>
      <w:r>
        <w:separator/>
      </w:r>
    </w:p>
  </w:footnote>
  <w:footnote w:type="continuationSeparator" w:id="0">
    <w:p w14:paraId="099B11FC" w14:textId="77777777" w:rsidR="00BA47F5" w:rsidRDefault="00BA4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EAE5A" w14:textId="77777777" w:rsidR="00285A7C" w:rsidRDefault="005B48E1">
    <w:pPr>
      <w:pStyle w:val="Koptekst"/>
    </w:pPr>
    <w:r>
      <w:rPr>
        <w:noProof/>
      </w:rPr>
      <w:drawing>
        <wp:anchor distT="0" distB="0" distL="0" distR="0" simplePos="0" relativeHeight="251657216" behindDoc="1" locked="0" layoutInCell="1" allowOverlap="1" wp14:anchorId="48F841ED" wp14:editId="77060ABE">
          <wp:simplePos x="0" y="0"/>
          <wp:positionH relativeFrom="page">
            <wp:align>left</wp:align>
          </wp:positionH>
          <wp:positionV relativeFrom="paragraph">
            <wp:posOffset>-450215</wp:posOffset>
          </wp:positionV>
          <wp:extent cx="7534275" cy="10648950"/>
          <wp:effectExtent l="0" t="0" r="0" b="0"/>
          <wp:wrapNone/>
          <wp:docPr id="1"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0"/>
                  <pic:cNvPicPr>
                    <a:picLocks noChangeAspect="1" noChangeArrowheads="1"/>
                  </pic:cNvPicPr>
                </pic:nvPicPr>
                <pic:blipFill>
                  <a:blip r:embed="rId1"/>
                  <a:stretch>
                    <a:fillRect/>
                  </a:stretch>
                </pic:blipFill>
                <pic:spPr bwMode="auto">
                  <a:xfrm>
                    <a:off x="0" y="0"/>
                    <a:ext cx="7534275" cy="10648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50CE"/>
    <w:multiLevelType w:val="multilevel"/>
    <w:tmpl w:val="425E7DAC"/>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F385AAA"/>
    <w:multiLevelType w:val="multilevel"/>
    <w:tmpl w:val="F412FBCE"/>
    <w:lvl w:ilvl="0">
      <w:start w:val="1"/>
      <w:numFmt w:val="bullet"/>
      <w:lvlText w:val="&gt;"/>
      <w:lvlJc w:val="left"/>
      <w:pPr>
        <w:ind w:left="360" w:hanging="360"/>
      </w:pPr>
      <w:rPr>
        <w:rFonts w:ascii="IBM Plex Mono" w:hAnsi="IBM Plex Mono" w:cs="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A587ED7"/>
    <w:multiLevelType w:val="multilevel"/>
    <w:tmpl w:val="8B4C74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0B521FE"/>
    <w:multiLevelType w:val="multilevel"/>
    <w:tmpl w:val="5C1046D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47497AEA"/>
    <w:multiLevelType w:val="multilevel"/>
    <w:tmpl w:val="833057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4C83A69"/>
    <w:multiLevelType w:val="multilevel"/>
    <w:tmpl w:val="A59A9FB0"/>
    <w:lvl w:ilvl="0">
      <w:start w:val="6"/>
      <w:numFmt w:val="decimal"/>
      <w:lvlText w:val="%1."/>
      <w:lvlJc w:val="left"/>
      <w:pPr>
        <w:ind w:left="705" w:hanging="705"/>
      </w:pPr>
      <w:rPr>
        <w:rFonts w:hint="default"/>
      </w:rPr>
    </w:lvl>
    <w:lvl w:ilvl="1">
      <w:start w:val="1"/>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855" w:hanging="855"/>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7150F8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FC55E8E"/>
    <w:multiLevelType w:val="hybridMultilevel"/>
    <w:tmpl w:val="6276D2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66B5260"/>
    <w:multiLevelType w:val="multilevel"/>
    <w:tmpl w:val="05C4A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3177B6"/>
    <w:multiLevelType w:val="multilevel"/>
    <w:tmpl w:val="AE964EA6"/>
    <w:lvl w:ilvl="0">
      <w:start w:val="1"/>
      <w:numFmt w:val="decimal"/>
      <w:pStyle w:val="Kop2"/>
      <w:lvlText w:val="%1."/>
      <w:lvlJc w:val="left"/>
      <w:pPr>
        <w:ind w:left="720" w:hanging="360"/>
      </w:pPr>
    </w:lvl>
    <w:lvl w:ilvl="1">
      <w:start w:val="1"/>
      <w:numFmt w:val="none"/>
      <w:suff w:val="nothing"/>
      <w:lvlText w:val=""/>
      <w:lvlJc w:val="left"/>
      <w:pPr>
        <w:ind w:left="0" w:firstLine="0"/>
      </w:pPr>
    </w:lvl>
    <w:lvl w:ilvl="2">
      <w:start w:val="1"/>
      <w:numFmt w:val="decimal"/>
      <w:pStyle w:val="Kop3"/>
      <w:lvlText w:val="%1.%3."/>
      <w:lvlJc w:val="left"/>
      <w:pPr>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5674553"/>
    <w:multiLevelType w:val="hybridMultilevel"/>
    <w:tmpl w:val="6E529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C049BF"/>
    <w:multiLevelType w:val="hybridMultilevel"/>
    <w:tmpl w:val="6742DBC4"/>
    <w:lvl w:ilvl="0" w:tplc="C9C2B25E">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9"/>
  </w:num>
  <w:num w:numId="2">
    <w:abstractNumId w:val="6"/>
  </w:num>
  <w:num w:numId="3">
    <w:abstractNumId w:val="2"/>
  </w:num>
  <w:num w:numId="4">
    <w:abstractNumId w:val="1"/>
  </w:num>
  <w:num w:numId="5">
    <w:abstractNumId w:val="8"/>
  </w:num>
  <w:num w:numId="6">
    <w:abstractNumId w:val="3"/>
  </w:num>
  <w:num w:numId="7">
    <w:abstractNumId w:val="0"/>
  </w:num>
  <w:num w:numId="8">
    <w:abstractNumId w:val="4"/>
  </w:num>
  <w:num w:numId="9">
    <w:abstractNumId w:val="11"/>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85A7C"/>
    <w:rsid w:val="0008716F"/>
    <w:rsid w:val="001156B7"/>
    <w:rsid w:val="001E4AFE"/>
    <w:rsid w:val="00285A7C"/>
    <w:rsid w:val="002B0E4E"/>
    <w:rsid w:val="003922B9"/>
    <w:rsid w:val="004E3B74"/>
    <w:rsid w:val="005B48E1"/>
    <w:rsid w:val="00835B96"/>
    <w:rsid w:val="008E4308"/>
    <w:rsid w:val="00945686"/>
    <w:rsid w:val="00984553"/>
    <w:rsid w:val="00A86C82"/>
    <w:rsid w:val="00AC7A37"/>
    <w:rsid w:val="00BA47F5"/>
    <w:rsid w:val="00CC6279"/>
    <w:rsid w:val="00D15679"/>
    <w:rsid w:val="00DE2DA6"/>
    <w:rsid w:val="00E6333D"/>
    <w:rsid w:val="00E81308"/>
    <w:rsid w:val="00F671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E30628"/>
  <w15:docId w15:val="{710C98CF-3FC7-4EA5-9437-545B397C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6E09"/>
    <w:pPr>
      <w:spacing w:after="200" w:line="276" w:lineRule="auto"/>
    </w:pPr>
    <w:rPr>
      <w:lang w:val="en-US"/>
    </w:rPr>
  </w:style>
  <w:style w:type="paragraph" w:styleId="Kop1">
    <w:name w:val="heading 1"/>
    <w:basedOn w:val="Kop"/>
    <w:next w:val="Standaard"/>
    <w:link w:val="Kop1Char"/>
    <w:uiPriority w:val="9"/>
    <w:qFormat/>
    <w:rsid w:val="00B8636E"/>
    <w:pPr>
      <w:spacing w:before="120" w:after="240"/>
      <w:ind w:left="851" w:hanging="851"/>
      <w:outlineLvl w:val="0"/>
    </w:pPr>
    <w:rPr>
      <w:spacing w:val="36"/>
      <w:sz w:val="36"/>
      <w:u w:val="none"/>
    </w:rPr>
  </w:style>
  <w:style w:type="paragraph" w:styleId="Kop2">
    <w:name w:val="heading 2"/>
    <w:basedOn w:val="Kop3"/>
    <w:next w:val="Standaard"/>
    <w:link w:val="Kop2Char"/>
    <w:autoRedefine/>
    <w:uiPriority w:val="9"/>
    <w:unhideWhenUsed/>
    <w:qFormat/>
    <w:rsid w:val="003C59EA"/>
    <w:pPr>
      <w:numPr>
        <w:ilvl w:val="0"/>
      </w:numPr>
      <w:outlineLvl w:val="1"/>
    </w:pPr>
    <w:rPr>
      <w:color w:val="FA4A00"/>
      <w:sz w:val="28"/>
      <w:szCs w:val="36"/>
    </w:rPr>
  </w:style>
  <w:style w:type="paragraph" w:styleId="Kop3">
    <w:name w:val="heading 3"/>
    <w:basedOn w:val="Standaard"/>
    <w:next w:val="Standaard"/>
    <w:link w:val="Kop3Char"/>
    <w:uiPriority w:val="9"/>
    <w:unhideWhenUsed/>
    <w:qFormat/>
    <w:rsid w:val="00B8636E"/>
    <w:pPr>
      <w:keepNext/>
      <w:keepLines/>
      <w:numPr>
        <w:ilvl w:val="2"/>
        <w:numId w:val="1"/>
      </w:numPr>
      <w:spacing w:before="40" w:after="0"/>
      <w:ind w:left="851" w:hanging="851"/>
      <w:outlineLvl w:val="2"/>
    </w:pPr>
    <w:rPr>
      <w:rFonts w:ascii="Norwester" w:eastAsiaTheme="majorEastAsia" w:hAnsi="Norwester" w:cstheme="majorBidi"/>
      <w:caps/>
      <w:color w:val="000033"/>
      <w:spacing w:val="30"/>
    </w:rPr>
  </w:style>
  <w:style w:type="paragraph" w:styleId="Kop4">
    <w:name w:val="heading 4"/>
    <w:basedOn w:val="Standaard"/>
    <w:next w:val="Standaard"/>
    <w:link w:val="Kop4Char"/>
    <w:uiPriority w:val="9"/>
    <w:semiHidden/>
    <w:unhideWhenUsed/>
    <w:rsid w:val="008E430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E43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D1069C"/>
  </w:style>
  <w:style w:type="character" w:customStyle="1" w:styleId="VoettekstChar">
    <w:name w:val="Voettekst Char"/>
    <w:basedOn w:val="Standaardalinea-lettertype"/>
    <w:link w:val="Voettekst"/>
    <w:qFormat/>
    <w:rsid w:val="00D1069C"/>
  </w:style>
  <w:style w:type="character" w:customStyle="1" w:styleId="Kop1Char">
    <w:name w:val="Kop 1 Char"/>
    <w:basedOn w:val="Standaardalinea-lettertype"/>
    <w:link w:val="Kop1"/>
    <w:uiPriority w:val="9"/>
    <w:qFormat/>
    <w:rsid w:val="00B8636E"/>
    <w:rPr>
      <w:rFonts w:ascii="Norwester" w:hAnsi="Norwester"/>
      <w:caps/>
      <w:color w:val="000033"/>
      <w:spacing w:val="36"/>
      <w:sz w:val="36"/>
      <w:szCs w:val="56"/>
      <w:lang w:val="en-US"/>
    </w:rPr>
  </w:style>
  <w:style w:type="character" w:customStyle="1" w:styleId="BasketballNederlandChar">
    <w:name w:val="Basketball Nederland Char"/>
    <w:basedOn w:val="Standaardalinea-lettertype"/>
    <w:link w:val="BasketballNederland"/>
    <w:qFormat/>
    <w:rsid w:val="002170D5"/>
    <w:rPr>
      <w:rFonts w:ascii="Norwester" w:hAnsi="Norwester"/>
      <w:color w:val="FA4A00"/>
      <w:sz w:val="56"/>
      <w:szCs w:val="56"/>
      <w:shd w:val="clear" w:color="auto" w:fill="000033"/>
    </w:rPr>
  </w:style>
  <w:style w:type="character" w:customStyle="1" w:styleId="Kop2Char">
    <w:name w:val="Kop 2 Char"/>
    <w:basedOn w:val="Standaardalinea-lettertype"/>
    <w:link w:val="Kop2"/>
    <w:uiPriority w:val="9"/>
    <w:qFormat/>
    <w:rsid w:val="003C59EA"/>
    <w:rPr>
      <w:rFonts w:ascii="Norwester" w:eastAsiaTheme="majorEastAsia" w:hAnsi="Norwester" w:cstheme="majorBidi"/>
      <w:caps/>
      <w:color w:val="FA4A00"/>
      <w:spacing w:val="30"/>
      <w:sz w:val="28"/>
      <w:szCs w:val="36"/>
      <w:lang w:val="en-US"/>
    </w:rPr>
  </w:style>
  <w:style w:type="character" w:customStyle="1" w:styleId="KopChar">
    <w:name w:val="Kop Char"/>
    <w:basedOn w:val="BasketballNederlandChar"/>
    <w:link w:val="Kop"/>
    <w:qFormat/>
    <w:rsid w:val="003A145E"/>
    <w:rPr>
      <w:rFonts w:ascii="Norwester" w:hAnsi="Norwester"/>
      <w:caps/>
      <w:color w:val="000033"/>
      <w:sz w:val="56"/>
      <w:szCs w:val="56"/>
      <w:shd w:val="clear" w:color="auto" w:fill="000033"/>
    </w:rPr>
  </w:style>
  <w:style w:type="character" w:customStyle="1" w:styleId="Kop3Char">
    <w:name w:val="Kop 3 Char"/>
    <w:basedOn w:val="Standaardalinea-lettertype"/>
    <w:link w:val="Kop3"/>
    <w:uiPriority w:val="9"/>
    <w:qFormat/>
    <w:rsid w:val="00B8636E"/>
    <w:rPr>
      <w:rFonts w:ascii="Norwester" w:eastAsiaTheme="majorEastAsia" w:hAnsi="Norwester" w:cstheme="majorBidi"/>
      <w:caps/>
      <w:color w:val="000033"/>
      <w:spacing w:val="30"/>
    </w:rPr>
  </w:style>
  <w:style w:type="character" w:customStyle="1" w:styleId="TitelChar">
    <w:name w:val="Titel Char"/>
    <w:basedOn w:val="Standaardalinea-lettertype"/>
    <w:link w:val="Titel"/>
    <w:uiPriority w:val="10"/>
    <w:qFormat/>
    <w:rsid w:val="00A92FD1"/>
    <w:rPr>
      <w:rFonts w:asciiTheme="majorHAnsi" w:eastAsiaTheme="majorEastAsia" w:hAnsiTheme="majorHAnsi" w:cstheme="majorBidi"/>
      <w:spacing w:val="-10"/>
      <w:kern w:val="2"/>
      <w:sz w:val="56"/>
      <w:szCs w:val="56"/>
    </w:rPr>
  </w:style>
  <w:style w:type="character" w:customStyle="1" w:styleId="CitaatChar">
    <w:name w:val="Citaat Char"/>
    <w:basedOn w:val="Standaardalinea-lettertype"/>
    <w:link w:val="Citaat"/>
    <w:uiPriority w:val="29"/>
    <w:qFormat/>
    <w:rsid w:val="001874B9"/>
    <w:rPr>
      <w:rFonts w:ascii="IBM Plex Mono" w:hAnsi="IBM Plex Mono"/>
      <w:i/>
      <w:color w:val="FA4A00"/>
      <w:sz w:val="20"/>
      <w:szCs w:val="24"/>
      <w:lang w:val="en-US"/>
    </w:rPr>
  </w:style>
  <w:style w:type="character" w:customStyle="1" w:styleId="DocumenttitelChar">
    <w:name w:val="Documenttitel Char"/>
    <w:basedOn w:val="Standaardalinea-lettertype"/>
    <w:link w:val="Documenttitel"/>
    <w:qFormat/>
    <w:rsid w:val="003A145E"/>
    <w:rPr>
      <w:rFonts w:ascii="Norwester" w:hAnsi="Norwester"/>
      <w:caps/>
      <w:color w:val="000033"/>
      <w:sz w:val="144"/>
      <w:szCs w:val="144"/>
      <w:shd w:val="clear" w:color="auto" w:fill="FA4A00"/>
    </w:rPr>
  </w:style>
  <w:style w:type="character" w:customStyle="1" w:styleId="OndertitelChar">
    <w:name w:val="Ondertitel Char"/>
    <w:basedOn w:val="Standaardalinea-lettertype"/>
    <w:link w:val="Ondertitel"/>
    <w:uiPriority w:val="11"/>
    <w:qFormat/>
    <w:rsid w:val="00765C9D"/>
    <w:rPr>
      <w:rFonts w:ascii="Norwester" w:eastAsiaTheme="majorEastAsia" w:hAnsi="Norwester" w:cstheme="majorBidi"/>
      <w:caps/>
      <w:color w:val="000033"/>
      <w:spacing w:val="30"/>
    </w:rPr>
  </w:style>
  <w:style w:type="character" w:styleId="Subtielebenadrukking">
    <w:name w:val="Subtle Emphasis"/>
    <w:basedOn w:val="Standaardalinea-lettertype"/>
    <w:uiPriority w:val="19"/>
    <w:qFormat/>
    <w:rsid w:val="00252224"/>
    <w:rPr>
      <w:rFonts w:ascii="IBM Plex Mono Light" w:hAnsi="IBM Plex Mono Light"/>
      <w:i/>
      <w:iCs/>
      <w:color w:val="404040" w:themeColor="text1" w:themeTint="BF"/>
      <w:sz w:val="20"/>
    </w:rPr>
  </w:style>
  <w:style w:type="character" w:customStyle="1" w:styleId="DuidelijkcitaatChar">
    <w:name w:val="Duidelijk citaat Char"/>
    <w:basedOn w:val="Standaardalinea-lettertype"/>
    <w:link w:val="Duidelijkcitaat"/>
    <w:uiPriority w:val="30"/>
    <w:qFormat/>
    <w:rsid w:val="00252224"/>
    <w:rPr>
      <w:rFonts w:ascii="IBM Plex Mono Light" w:hAnsi="IBM Plex Mono Light"/>
      <w:i/>
      <w:iCs/>
      <w:color w:val="FA4A00"/>
      <w:sz w:val="20"/>
    </w:rPr>
  </w:style>
  <w:style w:type="character" w:styleId="Subtieleverwijzing">
    <w:name w:val="Subtle Reference"/>
    <w:basedOn w:val="Standaardalinea-lettertype"/>
    <w:uiPriority w:val="31"/>
    <w:qFormat/>
    <w:rsid w:val="008B5C31"/>
    <w:rPr>
      <w:rFonts w:ascii="IBM Plex Mono Light" w:hAnsi="IBM Plex Mono Light"/>
      <w:smallCaps/>
      <w:color w:val="5A5A5A" w:themeColor="text1" w:themeTint="A5"/>
      <w:sz w:val="16"/>
    </w:rPr>
  </w:style>
  <w:style w:type="character" w:styleId="Intensieveverwijzing">
    <w:name w:val="Intense Reference"/>
    <w:basedOn w:val="Standaardalinea-lettertype"/>
    <w:uiPriority w:val="32"/>
    <w:qFormat/>
    <w:rsid w:val="008B5C31"/>
    <w:rPr>
      <w:b/>
      <w:bCs/>
      <w:smallCaps/>
      <w:color w:val="4472C4" w:themeColor="accent1"/>
      <w:spacing w:val="5"/>
    </w:rPr>
  </w:style>
  <w:style w:type="character" w:styleId="Titelvanboek">
    <w:name w:val="Book Title"/>
    <w:basedOn w:val="Standaardalinea-lettertype"/>
    <w:uiPriority w:val="33"/>
    <w:qFormat/>
    <w:rsid w:val="008B5C31"/>
    <w:rPr>
      <w:rFonts w:ascii="IBM Plex Mono Light" w:hAnsi="IBM Plex Mono Light"/>
      <w:b/>
      <w:bCs/>
      <w:i/>
      <w:iCs/>
      <w:spacing w:val="5"/>
      <w:sz w:val="20"/>
    </w:rPr>
  </w:style>
  <w:style w:type="character" w:customStyle="1" w:styleId="LijstalineaChar">
    <w:name w:val="Lijstalinea Char"/>
    <w:basedOn w:val="Standaardalinea-lettertype"/>
    <w:link w:val="Lijstalinea"/>
    <w:uiPriority w:val="34"/>
    <w:qFormat/>
    <w:rsid w:val="00A70CDE"/>
    <w:rPr>
      <w:rFonts w:ascii="IBM Plex Mono Light" w:hAnsi="IBM Plex Mono Light"/>
      <w:sz w:val="20"/>
    </w:rPr>
  </w:style>
  <w:style w:type="character" w:customStyle="1" w:styleId="OpsommingChar">
    <w:name w:val="Opsomming Char"/>
    <w:basedOn w:val="LijstalineaChar"/>
    <w:link w:val="Opsomming"/>
    <w:qFormat/>
    <w:rsid w:val="002307BA"/>
    <w:rPr>
      <w:rFonts w:ascii="IBM Plex Mono" w:hAnsi="IBM Plex Mono"/>
      <w:sz w:val="20"/>
    </w:rPr>
  </w:style>
  <w:style w:type="character" w:customStyle="1" w:styleId="GeenafstandChar">
    <w:name w:val="Geen afstand Char"/>
    <w:basedOn w:val="Standaardalinea-lettertype"/>
    <w:link w:val="Geenafstand"/>
    <w:uiPriority w:val="1"/>
    <w:qFormat/>
    <w:rsid w:val="00377E2F"/>
    <w:rPr>
      <w:rFonts w:ascii="IBM Plex Mono Light" w:hAnsi="IBM Plex Mono Light"/>
      <w:sz w:val="20"/>
    </w:rPr>
  </w:style>
  <w:style w:type="character" w:customStyle="1" w:styleId="Internetkoppeling">
    <w:name w:val="Internetkoppeling"/>
    <w:basedOn w:val="Standaardalinea-lettertype"/>
    <w:uiPriority w:val="99"/>
    <w:unhideWhenUsed/>
    <w:rsid w:val="00181938"/>
    <w:rPr>
      <w:color w:val="0563C1" w:themeColor="hyperlink"/>
      <w:u w:val="single"/>
    </w:rPr>
  </w:style>
  <w:style w:type="character" w:customStyle="1" w:styleId="TabelChar">
    <w:name w:val="Tabel Char"/>
    <w:basedOn w:val="Standaardalinea-lettertype"/>
    <w:link w:val="Tabel"/>
    <w:qFormat/>
    <w:rsid w:val="002655E2"/>
    <w:rPr>
      <w:rFonts w:ascii="IBM Plex Mono" w:hAnsi="IBM Plex Mono"/>
      <w:sz w:val="20"/>
    </w:rPr>
  </w:style>
  <w:style w:type="character" w:customStyle="1" w:styleId="BallontekstChar">
    <w:name w:val="Ballontekst Char"/>
    <w:basedOn w:val="Standaardalinea-lettertype"/>
    <w:link w:val="Ballontekst"/>
    <w:uiPriority w:val="99"/>
    <w:semiHidden/>
    <w:qFormat/>
    <w:rsid w:val="00631440"/>
    <w:rPr>
      <w:rFonts w:ascii="Segoe UI" w:hAnsi="Segoe UI" w:cs="Segoe UI"/>
      <w:sz w:val="18"/>
      <w:szCs w:val="18"/>
    </w:rPr>
  </w:style>
  <w:style w:type="character" w:styleId="Tekstvantijdelijkeaanduiding">
    <w:name w:val="Placeholder Text"/>
    <w:basedOn w:val="Standaardalinea-lettertype"/>
    <w:uiPriority w:val="99"/>
    <w:semiHidden/>
    <w:qFormat/>
    <w:rsid w:val="00C52ECF"/>
    <w:rPr>
      <w:color w:val="808080"/>
    </w:rPr>
  </w:style>
  <w:style w:type="character" w:styleId="Onopgelostemelding">
    <w:name w:val="Unresolved Mention"/>
    <w:basedOn w:val="Standaardalinea-lettertype"/>
    <w:uiPriority w:val="99"/>
    <w:semiHidden/>
    <w:unhideWhenUsed/>
    <w:qFormat/>
    <w:rsid w:val="00AE45F5"/>
    <w:rPr>
      <w:color w:val="605E5C"/>
      <w:shd w:val="clear" w:color="auto" w:fill="E1DFDD"/>
    </w:rPr>
  </w:style>
  <w:style w:type="character" w:styleId="Verwijzingopmerking">
    <w:name w:val="annotation reference"/>
    <w:basedOn w:val="Standaardalinea-lettertype"/>
    <w:uiPriority w:val="99"/>
    <w:semiHidden/>
    <w:unhideWhenUsed/>
    <w:qFormat/>
    <w:rsid w:val="0068582B"/>
    <w:rPr>
      <w:sz w:val="16"/>
      <w:szCs w:val="16"/>
    </w:rPr>
  </w:style>
  <w:style w:type="character" w:customStyle="1" w:styleId="TekstopmerkingChar">
    <w:name w:val="Tekst opmerking Char"/>
    <w:basedOn w:val="Standaardalinea-lettertype"/>
    <w:link w:val="Tekstopmerking"/>
    <w:uiPriority w:val="99"/>
    <w:semiHidden/>
    <w:qFormat/>
    <w:rsid w:val="0068582B"/>
    <w:rPr>
      <w:rFonts w:ascii="IBM Plex Mono" w:hAnsi="IBM Plex Mono"/>
      <w:sz w:val="20"/>
      <w:szCs w:val="20"/>
    </w:rPr>
  </w:style>
  <w:style w:type="character" w:customStyle="1" w:styleId="OnderwerpvanopmerkingChar">
    <w:name w:val="Onderwerp van opmerking Char"/>
    <w:basedOn w:val="TekstopmerkingChar"/>
    <w:link w:val="Onderwerpvanopmerking"/>
    <w:uiPriority w:val="99"/>
    <w:semiHidden/>
    <w:qFormat/>
    <w:rsid w:val="0068582B"/>
    <w:rPr>
      <w:rFonts w:ascii="IBM Plex Mono" w:hAnsi="IBM Plex Mono"/>
      <w:b/>
      <w:bCs/>
      <w:sz w:val="20"/>
      <w:szCs w:val="20"/>
    </w:rPr>
  </w:style>
  <w:style w:type="character" w:customStyle="1" w:styleId="ProcedureChar">
    <w:name w:val="Procedure Char"/>
    <w:basedOn w:val="OpsommingChar"/>
    <w:link w:val="Procedure"/>
    <w:qFormat/>
    <w:rsid w:val="009943F5"/>
    <w:rPr>
      <w:rFonts w:ascii="IBM Plex Mono" w:hAnsi="IBM Plex Mono"/>
      <w:sz w:val="20"/>
    </w:rPr>
  </w:style>
  <w:style w:type="character" w:customStyle="1" w:styleId="normaltextrun">
    <w:name w:val="normaltextrun"/>
    <w:basedOn w:val="Standaardalinea-lettertype"/>
    <w:qFormat/>
    <w:rsid w:val="003823EE"/>
  </w:style>
  <w:style w:type="character" w:customStyle="1" w:styleId="ListLabel1">
    <w:name w:val="ListLabel 1"/>
    <w:qFormat/>
    <w:rPr>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b w:val="0"/>
      <w:bCs w:val="0"/>
      <w:i w:val="0"/>
      <w:iCs w:val="0"/>
      <w:caps w:val="0"/>
      <w:smallCaps w:val="0"/>
      <w:strike w:val="0"/>
      <w:dstrike w:val="0"/>
      <w:outline w:val="0"/>
      <w:shadow w:val="0"/>
      <w:emboss w:val="0"/>
      <w:imprint w:val="0"/>
      <w:vanish w:val="0"/>
      <w:color w:val="000000"/>
      <w:spacing w:val="0"/>
      <w:w w:val="100"/>
      <w:kern w:val="0"/>
      <w:position w:val="0"/>
      <w:sz w:val="0"/>
      <w:szCs w:val="0"/>
      <w:highlight w:val="black"/>
      <w:u w:val="none" w:color="000000"/>
      <w:effect w:val="none"/>
      <w:vertAlign w:val="baseline"/>
      <w:em w:val="none"/>
      <w:lang w:val="x-none" w:eastAsia="x-none" w:bidi="x-none"/>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rFonts w:cs="Symbol"/>
      <w:sz w:val="18"/>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IBM Plex Mono" w:hAnsi="IBM Plex Mono" w:cs="Symbol"/>
      <w:sz w:val="18"/>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paragraph" w:customStyle="1" w:styleId="Kop">
    <w:name w:val="Kop"/>
    <w:basedOn w:val="BasketballNederland"/>
    <w:next w:val="Plattetekst"/>
    <w:link w:val="KopChar"/>
    <w:qFormat/>
    <w:rsid w:val="003A145E"/>
    <w:pPr>
      <w:shd w:val="clear" w:color="auto" w:fill="auto"/>
    </w:pPr>
    <w:rPr>
      <w:caps/>
      <w:color w:val="000033"/>
      <w:u w:val="single"/>
    </w:rPr>
  </w:style>
  <w:style w:type="paragraph" w:styleId="Plattetekst">
    <w:name w:val="Body Text"/>
    <w:basedOn w:val="Standaard"/>
    <w:pPr>
      <w:spacing w:after="140"/>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Koptekst">
    <w:name w:val="header"/>
    <w:basedOn w:val="Standaard"/>
    <w:link w:val="KoptekstChar"/>
    <w:uiPriority w:val="99"/>
    <w:unhideWhenUsed/>
    <w:rsid w:val="00D1069C"/>
    <w:pPr>
      <w:tabs>
        <w:tab w:val="center" w:pos="4536"/>
        <w:tab w:val="right" w:pos="9072"/>
      </w:tabs>
      <w:spacing w:after="0" w:line="240" w:lineRule="auto"/>
    </w:pPr>
  </w:style>
  <w:style w:type="paragraph" w:styleId="Voettekst">
    <w:name w:val="footer"/>
    <w:basedOn w:val="Standaard"/>
    <w:link w:val="VoettekstChar"/>
    <w:unhideWhenUsed/>
    <w:rsid w:val="00D1069C"/>
    <w:pPr>
      <w:tabs>
        <w:tab w:val="center" w:pos="4536"/>
        <w:tab w:val="right" w:pos="9072"/>
      </w:tabs>
      <w:spacing w:after="0" w:line="240" w:lineRule="auto"/>
    </w:pPr>
  </w:style>
  <w:style w:type="paragraph" w:styleId="Geenafstand">
    <w:name w:val="No Spacing"/>
    <w:link w:val="GeenafstandChar"/>
    <w:uiPriority w:val="1"/>
    <w:qFormat/>
    <w:rsid w:val="00555A1A"/>
    <w:rPr>
      <w:rFonts w:ascii="IBM Plex Mono Light" w:hAnsi="IBM Plex Mono Light"/>
      <w:sz w:val="20"/>
    </w:rPr>
  </w:style>
  <w:style w:type="paragraph" w:customStyle="1" w:styleId="BasketballNederland">
    <w:name w:val="Basketball Nederland"/>
    <w:basedOn w:val="Standaard"/>
    <w:link w:val="BasketballNederlandChar"/>
    <w:qFormat/>
    <w:rsid w:val="002170D5"/>
    <w:pPr>
      <w:shd w:val="clear" w:color="auto" w:fill="000033"/>
      <w:spacing w:after="160"/>
    </w:pPr>
    <w:rPr>
      <w:rFonts w:ascii="Norwester" w:hAnsi="Norwester"/>
      <w:color w:val="FA4A00"/>
      <w:sz w:val="56"/>
      <w:szCs w:val="56"/>
    </w:rPr>
  </w:style>
  <w:style w:type="paragraph" w:styleId="Titel">
    <w:name w:val="Title"/>
    <w:basedOn w:val="Standaard"/>
    <w:next w:val="Standaard"/>
    <w:link w:val="TitelChar"/>
    <w:uiPriority w:val="10"/>
    <w:qFormat/>
    <w:rsid w:val="00A92FD1"/>
    <w:pPr>
      <w:spacing w:after="0" w:line="240" w:lineRule="auto"/>
      <w:contextualSpacing/>
    </w:pPr>
    <w:rPr>
      <w:rFonts w:asciiTheme="majorHAnsi" w:eastAsiaTheme="majorEastAsia" w:hAnsiTheme="majorHAnsi" w:cstheme="majorBidi"/>
      <w:spacing w:val="-10"/>
      <w:kern w:val="2"/>
      <w:sz w:val="56"/>
      <w:szCs w:val="56"/>
    </w:rPr>
  </w:style>
  <w:style w:type="paragraph" w:styleId="Citaat">
    <w:name w:val="Quote"/>
    <w:basedOn w:val="Standaard"/>
    <w:next w:val="Standaard"/>
    <w:link w:val="CitaatChar"/>
    <w:uiPriority w:val="29"/>
    <w:qFormat/>
    <w:rsid w:val="001874B9"/>
    <w:pPr>
      <w:jc w:val="center"/>
    </w:pPr>
    <w:rPr>
      <w:i/>
      <w:color w:val="FA4A00"/>
      <w:szCs w:val="24"/>
    </w:rPr>
  </w:style>
  <w:style w:type="paragraph" w:customStyle="1" w:styleId="Documenttitel">
    <w:name w:val="Documenttitel"/>
    <w:basedOn w:val="Standaard"/>
    <w:link w:val="DocumenttitelChar"/>
    <w:qFormat/>
    <w:rsid w:val="003A145E"/>
    <w:pPr>
      <w:shd w:val="clear" w:color="auto" w:fill="FA4A00"/>
    </w:pPr>
    <w:rPr>
      <w:rFonts w:ascii="Norwester" w:hAnsi="Norwester"/>
      <w:caps/>
      <w:color w:val="000033"/>
      <w:sz w:val="144"/>
      <w:szCs w:val="144"/>
    </w:rPr>
  </w:style>
  <w:style w:type="paragraph" w:styleId="Ondertitel">
    <w:name w:val="Subtitle"/>
    <w:basedOn w:val="Kop3"/>
    <w:next w:val="Standaard"/>
    <w:link w:val="OndertitelChar"/>
    <w:uiPriority w:val="11"/>
    <w:qFormat/>
    <w:rsid w:val="00765C9D"/>
    <w:pPr>
      <w:numPr>
        <w:ilvl w:val="0"/>
        <w:numId w:val="0"/>
      </w:numPr>
      <w:ind w:left="851" w:hanging="851"/>
    </w:pPr>
  </w:style>
  <w:style w:type="paragraph" w:styleId="Duidelijkcitaat">
    <w:name w:val="Intense Quote"/>
    <w:basedOn w:val="Standaard"/>
    <w:next w:val="Standaard"/>
    <w:link w:val="DuidelijkcitaatChar"/>
    <w:uiPriority w:val="30"/>
    <w:qFormat/>
    <w:rsid w:val="00252224"/>
    <w:pPr>
      <w:pBdr>
        <w:top w:val="single" w:sz="4" w:space="10" w:color="000033"/>
        <w:bottom w:val="single" w:sz="4" w:space="10" w:color="000033"/>
      </w:pBdr>
      <w:spacing w:before="360" w:after="360"/>
      <w:ind w:left="864" w:right="864"/>
      <w:jc w:val="center"/>
    </w:pPr>
    <w:rPr>
      <w:i/>
      <w:iCs/>
      <w:color w:val="FA4A00"/>
    </w:rPr>
  </w:style>
  <w:style w:type="paragraph" w:styleId="Lijstalinea">
    <w:name w:val="List Paragraph"/>
    <w:basedOn w:val="Standaard"/>
    <w:link w:val="LijstalineaChar"/>
    <w:uiPriority w:val="34"/>
    <w:qFormat/>
    <w:rsid w:val="008B5C31"/>
    <w:pPr>
      <w:ind w:left="720"/>
      <w:contextualSpacing/>
    </w:pPr>
  </w:style>
  <w:style w:type="paragraph" w:customStyle="1" w:styleId="Opsomming">
    <w:name w:val="Opsomming"/>
    <w:basedOn w:val="Lijstalinea"/>
    <w:link w:val="OpsommingChar"/>
    <w:qFormat/>
    <w:rsid w:val="002307BA"/>
  </w:style>
  <w:style w:type="paragraph" w:styleId="Inhopg3">
    <w:name w:val="toc 3"/>
    <w:basedOn w:val="Standaard"/>
    <w:next w:val="Standaard"/>
    <w:autoRedefine/>
    <w:uiPriority w:val="39"/>
    <w:unhideWhenUsed/>
    <w:rsid w:val="00181938"/>
    <w:pPr>
      <w:spacing w:after="100"/>
      <w:ind w:left="400"/>
    </w:pPr>
  </w:style>
  <w:style w:type="paragraph" w:styleId="Inhopg1">
    <w:name w:val="toc 1"/>
    <w:basedOn w:val="Standaard"/>
    <w:next w:val="Standaard"/>
    <w:autoRedefine/>
    <w:uiPriority w:val="39"/>
    <w:unhideWhenUsed/>
    <w:rsid w:val="00DA59A3"/>
    <w:pPr>
      <w:tabs>
        <w:tab w:val="left" w:pos="660"/>
        <w:tab w:val="right" w:leader="dot" w:pos="9060"/>
      </w:tabs>
      <w:spacing w:after="100"/>
    </w:pPr>
  </w:style>
  <w:style w:type="paragraph" w:styleId="Inhopg2">
    <w:name w:val="toc 2"/>
    <w:basedOn w:val="Standaard"/>
    <w:next w:val="Standaard"/>
    <w:autoRedefine/>
    <w:uiPriority w:val="39"/>
    <w:unhideWhenUsed/>
    <w:rsid w:val="00181938"/>
    <w:pPr>
      <w:spacing w:after="100"/>
      <w:ind w:left="200"/>
    </w:pPr>
  </w:style>
  <w:style w:type="paragraph" w:styleId="Kopvaninhoudsopgave">
    <w:name w:val="TOC Heading"/>
    <w:basedOn w:val="Kop1"/>
    <w:next w:val="Standaard"/>
    <w:uiPriority w:val="39"/>
    <w:unhideWhenUsed/>
    <w:qFormat/>
    <w:rsid w:val="00DF569D"/>
    <w:pPr>
      <w:keepNext/>
      <w:keepLines/>
      <w:spacing w:before="240" w:after="0"/>
    </w:pPr>
    <w:rPr>
      <w:rFonts w:eastAsiaTheme="majorEastAsia" w:cstheme="majorBidi"/>
      <w:caps w:val="0"/>
      <w:spacing w:val="0"/>
      <w:szCs w:val="32"/>
      <w:lang w:eastAsia="nl-NL"/>
    </w:rPr>
  </w:style>
  <w:style w:type="paragraph" w:customStyle="1" w:styleId="Tabel">
    <w:name w:val="Tabel"/>
    <w:basedOn w:val="Standaard"/>
    <w:link w:val="TabelChar"/>
    <w:qFormat/>
    <w:rsid w:val="002655E2"/>
    <w:pPr>
      <w:spacing w:before="20" w:after="20"/>
    </w:pPr>
  </w:style>
  <w:style w:type="paragraph" w:styleId="Ballontekst">
    <w:name w:val="Balloon Text"/>
    <w:basedOn w:val="Standaard"/>
    <w:link w:val="BallontekstChar"/>
    <w:uiPriority w:val="99"/>
    <w:semiHidden/>
    <w:unhideWhenUsed/>
    <w:qFormat/>
    <w:rsid w:val="00631440"/>
    <w:pPr>
      <w:spacing w:after="0" w:line="240" w:lineRule="auto"/>
    </w:pPr>
    <w:rPr>
      <w:rFonts w:ascii="Segoe UI" w:hAnsi="Segoe UI" w:cs="Segoe UI"/>
      <w:sz w:val="18"/>
      <w:szCs w:val="18"/>
    </w:rPr>
  </w:style>
  <w:style w:type="paragraph" w:styleId="Tekstopmerking">
    <w:name w:val="annotation text"/>
    <w:basedOn w:val="Standaard"/>
    <w:link w:val="TekstopmerkingChar"/>
    <w:uiPriority w:val="99"/>
    <w:semiHidden/>
    <w:unhideWhenUsed/>
    <w:qFormat/>
    <w:rsid w:val="0068582B"/>
    <w:pPr>
      <w:spacing w:line="240" w:lineRule="auto"/>
    </w:pPr>
    <w:rPr>
      <w:szCs w:val="20"/>
    </w:rPr>
  </w:style>
  <w:style w:type="paragraph" w:styleId="Onderwerpvanopmerking">
    <w:name w:val="annotation subject"/>
    <w:basedOn w:val="Tekstopmerking"/>
    <w:next w:val="Tekstopmerking"/>
    <w:link w:val="OnderwerpvanopmerkingChar"/>
    <w:uiPriority w:val="99"/>
    <w:semiHidden/>
    <w:unhideWhenUsed/>
    <w:qFormat/>
    <w:rsid w:val="0068582B"/>
    <w:rPr>
      <w:b/>
      <w:bCs/>
    </w:rPr>
  </w:style>
  <w:style w:type="paragraph" w:customStyle="1" w:styleId="Procedure">
    <w:name w:val="Procedure"/>
    <w:basedOn w:val="Opsomming"/>
    <w:link w:val="ProcedureChar"/>
    <w:qFormat/>
    <w:rsid w:val="009943F5"/>
    <w:pPr>
      <w:pBdr>
        <w:left w:val="single" w:sz="8" w:space="4" w:color="FA4A00"/>
      </w:pBdr>
    </w:pPr>
  </w:style>
  <w:style w:type="paragraph" w:customStyle="1" w:styleId="paragraph">
    <w:name w:val="paragraph"/>
    <w:basedOn w:val="Standaard"/>
    <w:qFormat/>
    <w:rsid w:val="003823EE"/>
    <w:pPr>
      <w:spacing w:beforeAutospacing="1" w:afterAutospacing="1" w:line="240" w:lineRule="auto"/>
    </w:pPr>
    <w:rPr>
      <w:rFonts w:ascii="Times New Roman" w:hAnsi="Times New Roman" w:cs="Times New Roman"/>
      <w:sz w:val="24"/>
      <w:szCs w:val="24"/>
      <w:lang w:eastAsia="nl-NL"/>
    </w:rPr>
  </w:style>
  <w:style w:type="paragraph" w:customStyle="1" w:styleId="Opsomming0">
    <w:name w:val="_Opsomming"/>
    <w:qFormat/>
    <w:rsid w:val="00776E09"/>
    <w:rPr>
      <w:rFonts w:ascii="Arial" w:eastAsia="Calibri" w:hAnsi="Arial"/>
      <w:color w:val="000000" w:themeColor="text1"/>
      <w:sz w:val="17"/>
      <w:lang w:val="en-US"/>
    </w:rPr>
  </w:style>
  <w:style w:type="paragraph" w:customStyle="1" w:styleId="Frame-inhoud">
    <w:name w:val="Frame-inhoud"/>
    <w:basedOn w:val="Standaard"/>
    <w:qFormat/>
  </w:style>
  <w:style w:type="paragraph" w:customStyle="1" w:styleId="Inhoudtabel">
    <w:name w:val="Inhoud tabel"/>
    <w:basedOn w:val="Standaard"/>
    <w:qFormat/>
    <w:pPr>
      <w:suppressLineNumbers/>
    </w:pPr>
  </w:style>
  <w:style w:type="paragraph" w:customStyle="1" w:styleId="DocumentMap">
    <w:name w:val="DocumentMap"/>
    <w:qFormat/>
    <w:pPr>
      <w:spacing w:after="160" w:line="259" w:lineRule="auto"/>
    </w:pPr>
    <w:rPr>
      <w:rFonts w:ascii="Times New Roman" w:eastAsia="Cambria Math" w:hAnsi="Times New Roman" w:cs="Times New Roman"/>
      <w:sz w:val="20"/>
      <w:szCs w:val="20"/>
      <w:lang w:eastAsia="nl-NL"/>
    </w:rPr>
  </w:style>
  <w:style w:type="table" w:styleId="Lijsttabel3-Accent4">
    <w:name w:val="List Table 3 Accent 4"/>
    <w:basedOn w:val="Standaardtabel"/>
    <w:uiPriority w:val="48"/>
    <w:rsid w:val="0021078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raster">
    <w:name w:val="Table Grid"/>
    <w:basedOn w:val="Standaardtabel"/>
    <w:uiPriority w:val="59"/>
    <w:rsid w:val="00631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CNSF">
    <w:name w:val="NOCNSF"/>
    <w:basedOn w:val="Standaardtabel"/>
    <w:uiPriority w:val="99"/>
    <w:rsid w:val="00776E09"/>
    <w:rPr>
      <w:sz w:val="17"/>
    </w:rPr>
    <w:tblPr>
      <w:tblBorders>
        <w:insideH w:val="single" w:sz="8" w:space="0" w:color="FFFFFF" w:themeColor="background1"/>
        <w:insideV w:val="single" w:sz="8" w:space="0" w:color="FFFFFF" w:themeColor="background1"/>
      </w:tblBorders>
    </w:tblPr>
    <w:tcPr>
      <w:shd w:val="clear" w:color="auto" w:fill="FEF2E7"/>
    </w:tcPr>
    <w:tblStylePr w:type="firstRow">
      <w:rPr>
        <w:b/>
      </w:rPr>
      <w:tblPr/>
      <w:tcPr>
        <w:tcBorders>
          <w:bottom w:val="nil"/>
        </w:tcBorders>
        <w:shd w:val="clear" w:color="auto" w:fill="FEF2E7"/>
      </w:tcPr>
    </w:tblStylePr>
    <w:tblStylePr w:type="firstCol">
      <w:rPr>
        <w:b/>
      </w:rPr>
    </w:tblStylePr>
  </w:style>
  <w:style w:type="character" w:customStyle="1" w:styleId="Kop4Char">
    <w:name w:val="Kop 4 Char"/>
    <w:basedOn w:val="Standaardalinea-lettertype"/>
    <w:link w:val="Kop4"/>
    <w:uiPriority w:val="9"/>
    <w:semiHidden/>
    <w:rsid w:val="008E4308"/>
    <w:rPr>
      <w:rFonts w:asciiTheme="majorHAnsi" w:eastAsiaTheme="majorEastAsia" w:hAnsiTheme="majorHAnsi" w:cstheme="majorBidi"/>
      <w:i/>
      <w:iCs/>
      <w:color w:val="2F5496" w:themeColor="accent1" w:themeShade="BF"/>
      <w:lang w:val="en-US"/>
    </w:rPr>
  </w:style>
  <w:style w:type="character" w:customStyle="1" w:styleId="Kop5Char">
    <w:name w:val="Kop 5 Char"/>
    <w:basedOn w:val="Standaardalinea-lettertype"/>
    <w:link w:val="Kop5"/>
    <w:uiPriority w:val="9"/>
    <w:semiHidden/>
    <w:rsid w:val="008E4308"/>
    <w:rPr>
      <w:rFonts w:asciiTheme="majorHAnsi" w:eastAsiaTheme="majorEastAsia" w:hAnsiTheme="majorHAnsi" w:cstheme="majorBidi"/>
      <w:color w:val="2F5496" w:themeColor="accent1" w:themeShade="BF"/>
      <w:lang w:val="en-US"/>
    </w:rPr>
  </w:style>
  <w:style w:type="paragraph" w:customStyle="1" w:styleId="Default">
    <w:name w:val="Default"/>
    <w:rsid w:val="008E4308"/>
    <w:pPr>
      <w:autoSpaceDE w:val="0"/>
      <w:autoSpaceDN w:val="0"/>
      <w:adjustRightInd w:val="0"/>
    </w:pPr>
    <w:rPr>
      <w:rFonts w:ascii="Arial" w:eastAsia="Times New Roman" w:hAnsi="Arial" w:cs="Arial"/>
      <w:color w:val="000000"/>
      <w:sz w:val="24"/>
      <w:szCs w:val="24"/>
      <w:lang w:eastAsia="nl-NL"/>
    </w:rPr>
  </w:style>
  <w:style w:type="paragraph" w:customStyle="1" w:styleId="Standaard1">
    <w:name w:val="Standaard1"/>
    <w:basedOn w:val="Standaard"/>
    <w:link w:val="Standaard1Char"/>
    <w:rsid w:val="008E4308"/>
    <w:pPr>
      <w:widowControl w:val="0"/>
      <w:suppressAutoHyphens/>
      <w:autoSpaceDE w:val="0"/>
      <w:autoSpaceDN w:val="0"/>
      <w:adjustRightInd w:val="0"/>
      <w:spacing w:after="0" w:line="260" w:lineRule="atLeast"/>
      <w:textAlignment w:val="center"/>
    </w:pPr>
    <w:rPr>
      <w:rFonts w:ascii="ArialMT" w:hAnsi="ArialMT" w:cs="Segoe UI"/>
      <w:noProof/>
      <w:color w:val="000000"/>
      <w:szCs w:val="17"/>
      <w:lang w:val="nl-NL" w:eastAsia="nl-NL"/>
    </w:rPr>
  </w:style>
  <w:style w:type="paragraph" w:customStyle="1" w:styleId="Rodetekst">
    <w:name w:val="_Rode tekst"/>
    <w:basedOn w:val="Standaard"/>
    <w:qFormat/>
    <w:rsid w:val="008E4308"/>
    <w:pPr>
      <w:spacing w:after="0"/>
    </w:pPr>
    <w:rPr>
      <w:rFonts w:ascii="Segoe UI" w:hAnsi="Segoe UI" w:cs="Segoe UI"/>
      <w:noProof/>
      <w:color w:val="FF0000"/>
      <w:sz w:val="17"/>
      <w:szCs w:val="17"/>
      <w:lang w:val="nl-NL" w:eastAsia="nl-NL"/>
    </w:rPr>
  </w:style>
  <w:style w:type="paragraph" w:customStyle="1" w:styleId="Hoofdtekst">
    <w:name w:val="Hoofdtekst"/>
    <w:basedOn w:val="Standaard"/>
    <w:uiPriority w:val="99"/>
    <w:rsid w:val="008E430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autoSpaceDE w:val="0"/>
      <w:autoSpaceDN w:val="0"/>
      <w:adjustRightInd w:val="0"/>
      <w:spacing w:after="0" w:line="320" w:lineRule="atLeast"/>
      <w:textAlignment w:val="center"/>
    </w:pPr>
    <w:rPr>
      <w:rFonts w:ascii="Myriad Pro" w:eastAsia="Calibri" w:hAnsi="Myriad Pro" w:cs="Myriad Pro"/>
      <w:color w:val="000000"/>
      <w:lang w:val="nl-NL"/>
    </w:rPr>
  </w:style>
  <w:style w:type="character" w:customStyle="1" w:styleId="Standaard1Char">
    <w:name w:val="Standaard1 Char"/>
    <w:basedOn w:val="Standaardalinea-lettertype"/>
    <w:link w:val="Standaard1"/>
    <w:locked/>
    <w:rsid w:val="001E4AFE"/>
    <w:rPr>
      <w:rFonts w:ascii="ArialMT" w:hAnsi="ArialMT" w:cs="Segoe UI"/>
      <w:noProof/>
      <w:color w:val="000000"/>
      <w:szCs w:val="1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109CC0EEBB44DA2304E2D5179ACB9" ma:contentTypeVersion="11" ma:contentTypeDescription="Een nieuw document maken." ma:contentTypeScope="" ma:versionID="15653e5dd6b29d65abfc786ed517497b">
  <xsd:schema xmlns:xsd="http://www.w3.org/2001/XMLSchema" xmlns:xs="http://www.w3.org/2001/XMLSchema" xmlns:p="http://schemas.microsoft.com/office/2006/metadata/properties" xmlns:ns2="c09a45a8-170f-4ab2-9228-ac0d89f2769f" xmlns:ns3="b17bb1b9-b3bb-4a1b-af6e-46b086521ed6" targetNamespace="http://schemas.microsoft.com/office/2006/metadata/properties" ma:root="true" ma:fieldsID="39e2976a9e44f31739cd075b73512c2c" ns2:_="" ns3:_="">
    <xsd:import namespace="c09a45a8-170f-4ab2-9228-ac0d89f2769f"/>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a45a8-170f-4ab2-9228-ac0d89f27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7bb1b9-b3bb-4a1b-af6e-46b086521ed6">
      <UserInfo>
        <DisplayName>Caroline Stevens | NBB</DisplayName>
        <AccountId>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9E78-985F-42E7-9591-F5AD3CB83334}"/>
</file>

<file path=customXml/itemProps2.xml><?xml version="1.0" encoding="utf-8"?>
<ds:datastoreItem xmlns:ds="http://schemas.openxmlformats.org/officeDocument/2006/customXml" ds:itemID="{0C93DB5E-A838-4C70-B80C-1704A32883D5}">
  <ds:schemaRefs>
    <ds:schemaRef ds:uri="http://schemas.microsoft.com/office/2006/metadata/properties"/>
    <ds:schemaRef ds:uri="http://schemas.microsoft.com/office/infopath/2007/PartnerControls"/>
    <ds:schemaRef ds:uri="9271007d-cc67-4ede-be11-4b12ffe58f18"/>
  </ds:schemaRefs>
</ds:datastoreItem>
</file>

<file path=customXml/itemProps3.xml><?xml version="1.0" encoding="utf-8"?>
<ds:datastoreItem xmlns:ds="http://schemas.openxmlformats.org/officeDocument/2006/customXml" ds:itemID="{D5DA9E37-FE5F-4465-A69C-4D920770544C}">
  <ds:schemaRefs>
    <ds:schemaRef ds:uri="http://schemas.microsoft.com/sharepoint/v3/contenttype/forms"/>
  </ds:schemaRefs>
</ds:datastoreItem>
</file>

<file path=customXml/itemProps4.xml><?xml version="1.0" encoding="utf-8"?>
<ds:datastoreItem xmlns:ds="http://schemas.openxmlformats.org/officeDocument/2006/customXml" ds:itemID="{BB26535B-6C97-4923-B7C1-C2364C7F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1862</Words>
  <Characters>10245</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TITEL VAN DOCUMENT</vt:lpstr>
    </vt:vector>
  </TitlesOfParts>
  <Company>Nederlandse Basketball Bond</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DOCUMENT</dc:title>
  <dc:subject>VERSIE OF ONDERTITEL</dc:subject>
  <dc:creator>Luuk Berends</dc:creator>
  <dc:description/>
  <cp:lastModifiedBy>Brenda James | NBB</cp:lastModifiedBy>
  <cp:revision>3</cp:revision>
  <cp:lastPrinted>2020-12-10T09:04:00Z</cp:lastPrinted>
  <dcterms:created xsi:type="dcterms:W3CDTF">2021-01-07T06:53:00Z</dcterms:created>
  <dcterms:modified xsi:type="dcterms:W3CDTF">2021-01-08T08:29:00Z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Nederlandse Basketball Bond</vt:lpwstr>
  </property>
  <property fmtid="{D5CDD505-2E9C-101B-9397-08002B2CF9AE}" pid="4" name="ComplianceAssetId">
    <vt:lpwstr/>
  </property>
  <property fmtid="{D5CDD505-2E9C-101B-9397-08002B2CF9AE}" pid="5" name="ContentTypeId">
    <vt:lpwstr>0x01010099F109CC0EEBB44DA2304E2D5179ACB9</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Order">
    <vt:i4>3200</vt:i4>
  </property>
  <property fmtid="{D5CDD505-2E9C-101B-9397-08002B2CF9AE}" pid="10" name="ScaleCrop">
    <vt:bool>false</vt:bool>
  </property>
  <property fmtid="{D5CDD505-2E9C-101B-9397-08002B2CF9AE}" pid="11" name="ShareDoc">
    <vt:bool>false</vt:bool>
  </property>
  <property fmtid="{D5CDD505-2E9C-101B-9397-08002B2CF9AE}" pid="12" name="TemplateUrl">
    <vt:lpwstr/>
  </property>
  <property fmtid="{D5CDD505-2E9C-101B-9397-08002B2CF9AE}" pid="13" name="xd_ProgID">
    <vt:lpwstr/>
  </property>
  <property fmtid="{D5CDD505-2E9C-101B-9397-08002B2CF9AE}" pid="14" name="xd_Signature">
    <vt:bool>false</vt:bool>
  </property>
</Properties>
</file>